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7D7C8" w14:textId="77777777" w:rsidR="0074564B" w:rsidRPr="0074564B" w:rsidRDefault="0074564B" w:rsidP="006A684A">
      <w:pPr>
        <w:pStyle w:val="Balk2"/>
        <w:numPr>
          <w:ilvl w:val="0"/>
          <w:numId w:val="0"/>
        </w:numPr>
        <w:jc w:val="left"/>
        <w:rPr>
          <w:color w:val="C00000"/>
        </w:rPr>
      </w:pPr>
      <w:bookmarkStart w:id="0" w:name="_Toc121758918"/>
      <w:bookmarkStart w:id="1" w:name="_Toc128135931"/>
      <w:r w:rsidRPr="0074564B">
        <w:rPr>
          <w:color w:val="C00000"/>
        </w:rPr>
        <w:t>Bütçe Etki Formu</w:t>
      </w:r>
      <w:bookmarkEnd w:id="0"/>
      <w:bookmarkEnd w:id="1"/>
    </w:p>
    <w:tbl>
      <w:tblPr>
        <w:tblStyle w:val="TabloKlavuzu"/>
        <w:tblW w:w="9072" w:type="dxa"/>
        <w:jc w:val="center"/>
        <w:tblLook w:val="04A0" w:firstRow="1" w:lastRow="0" w:firstColumn="1" w:lastColumn="0" w:noHBand="0" w:noVBand="1"/>
      </w:tblPr>
      <w:tblGrid>
        <w:gridCol w:w="4152"/>
        <w:gridCol w:w="4920"/>
      </w:tblGrid>
      <w:tr w:rsidR="0074564B" w:rsidRPr="004E4FFB" w14:paraId="697C8893" w14:textId="77777777" w:rsidTr="009F032E">
        <w:trPr>
          <w:trHeight w:val="742"/>
          <w:jc w:val="center"/>
        </w:trPr>
        <w:tc>
          <w:tcPr>
            <w:tcW w:w="3827" w:type="dxa"/>
            <w:vAlign w:val="center"/>
          </w:tcPr>
          <w:p w14:paraId="0E8DF19F" w14:textId="77777777" w:rsidR="0074564B" w:rsidRPr="004E4FFB" w:rsidRDefault="0074564B" w:rsidP="009F032E">
            <w:pPr>
              <w:spacing w:line="276" w:lineRule="auto"/>
              <w:jc w:val="left"/>
              <w:rPr>
                <w:rFonts w:asciiTheme="minorHAnsi" w:hAnsiTheme="minorHAnsi"/>
                <w:b/>
                <w:szCs w:val="24"/>
              </w:rPr>
            </w:pPr>
            <w:r w:rsidRPr="004E4FFB">
              <w:rPr>
                <w:rFonts w:asciiTheme="minorHAnsi" w:hAnsiTheme="minorHAnsi"/>
                <w:b/>
                <w:szCs w:val="24"/>
              </w:rPr>
              <w:t>Hazırlayan Kamu İdaresi:</w:t>
            </w:r>
          </w:p>
        </w:tc>
        <w:tc>
          <w:tcPr>
            <w:tcW w:w="4535" w:type="dxa"/>
            <w:vAlign w:val="center"/>
          </w:tcPr>
          <w:p w14:paraId="767B0BB1" w14:textId="77777777" w:rsidR="0074564B" w:rsidRPr="004E4FFB" w:rsidRDefault="0074564B" w:rsidP="009F032E">
            <w:pPr>
              <w:spacing w:line="276" w:lineRule="auto"/>
              <w:jc w:val="left"/>
              <w:rPr>
                <w:rFonts w:asciiTheme="minorHAnsi" w:hAnsiTheme="minorHAnsi"/>
                <w:szCs w:val="24"/>
              </w:rPr>
            </w:pPr>
          </w:p>
        </w:tc>
      </w:tr>
      <w:tr w:rsidR="0074564B" w:rsidRPr="004E4FFB" w14:paraId="4A74776F" w14:textId="77777777" w:rsidTr="009F032E">
        <w:trPr>
          <w:trHeight w:val="696"/>
          <w:jc w:val="center"/>
        </w:trPr>
        <w:tc>
          <w:tcPr>
            <w:tcW w:w="3827" w:type="dxa"/>
            <w:vAlign w:val="center"/>
          </w:tcPr>
          <w:p w14:paraId="6990523B" w14:textId="77777777" w:rsidR="0074564B" w:rsidRPr="004E4FFB" w:rsidRDefault="0074564B" w:rsidP="009F032E">
            <w:pPr>
              <w:spacing w:line="276" w:lineRule="auto"/>
              <w:jc w:val="left"/>
              <w:rPr>
                <w:rFonts w:asciiTheme="minorHAnsi" w:hAnsiTheme="minorHAnsi"/>
                <w:b/>
                <w:szCs w:val="24"/>
              </w:rPr>
            </w:pPr>
            <w:r w:rsidRPr="004E4FFB">
              <w:rPr>
                <w:rFonts w:asciiTheme="minorHAnsi" w:hAnsiTheme="minorHAnsi"/>
                <w:b/>
                <w:szCs w:val="24"/>
              </w:rPr>
              <w:t>Taslağın Adı:</w:t>
            </w:r>
          </w:p>
        </w:tc>
        <w:tc>
          <w:tcPr>
            <w:tcW w:w="4535" w:type="dxa"/>
            <w:vAlign w:val="bottom"/>
          </w:tcPr>
          <w:p w14:paraId="60AF91AD" w14:textId="77777777" w:rsidR="0074564B" w:rsidRPr="004E4FFB" w:rsidRDefault="0074564B" w:rsidP="009F032E">
            <w:pPr>
              <w:spacing w:line="276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74564B" w:rsidRPr="004E4FFB" w14:paraId="03CCA841" w14:textId="77777777" w:rsidTr="009F032E">
        <w:trPr>
          <w:trHeight w:val="797"/>
          <w:jc w:val="center"/>
        </w:trPr>
        <w:tc>
          <w:tcPr>
            <w:tcW w:w="3827" w:type="dxa"/>
            <w:vAlign w:val="center"/>
          </w:tcPr>
          <w:p w14:paraId="7116B224" w14:textId="77777777" w:rsidR="0074564B" w:rsidRPr="004E4FFB" w:rsidRDefault="0074564B" w:rsidP="009F032E">
            <w:pPr>
              <w:spacing w:line="276" w:lineRule="auto"/>
              <w:jc w:val="left"/>
              <w:rPr>
                <w:rFonts w:asciiTheme="minorHAnsi" w:hAnsiTheme="minorHAnsi"/>
                <w:b/>
                <w:szCs w:val="24"/>
              </w:rPr>
            </w:pPr>
            <w:r w:rsidRPr="004E4FFB">
              <w:rPr>
                <w:rFonts w:asciiTheme="minorHAnsi" w:hAnsiTheme="minorHAnsi"/>
                <w:b/>
                <w:szCs w:val="24"/>
              </w:rPr>
              <w:t>Düzenlemenin Hedefleri:</w:t>
            </w:r>
          </w:p>
        </w:tc>
        <w:tc>
          <w:tcPr>
            <w:tcW w:w="4535" w:type="dxa"/>
            <w:vAlign w:val="center"/>
          </w:tcPr>
          <w:p w14:paraId="0EBD0099" w14:textId="77777777" w:rsidR="0074564B" w:rsidRPr="004E4FFB" w:rsidRDefault="0074564B" w:rsidP="009F032E">
            <w:pPr>
              <w:spacing w:line="276" w:lineRule="auto"/>
              <w:jc w:val="left"/>
              <w:rPr>
                <w:rFonts w:asciiTheme="minorHAnsi" w:hAnsiTheme="minorHAnsi"/>
                <w:szCs w:val="24"/>
              </w:rPr>
            </w:pPr>
            <w:r w:rsidRPr="004E4FFB">
              <w:rPr>
                <w:rFonts w:asciiTheme="minorHAnsi" w:hAnsiTheme="minorHAnsi"/>
                <w:szCs w:val="24"/>
              </w:rPr>
              <w:t>(Taslak DEA Raporu’nda tespit edilen hedefler yazılmalıdır.)</w:t>
            </w:r>
          </w:p>
        </w:tc>
      </w:tr>
      <w:tr w:rsidR="0074564B" w:rsidRPr="004E4FFB" w14:paraId="159F2AFD" w14:textId="77777777" w:rsidTr="009F032E">
        <w:trPr>
          <w:trHeight w:val="797"/>
          <w:jc w:val="center"/>
        </w:trPr>
        <w:tc>
          <w:tcPr>
            <w:tcW w:w="3827" w:type="dxa"/>
            <w:vAlign w:val="center"/>
          </w:tcPr>
          <w:p w14:paraId="5D5F81B4" w14:textId="77777777" w:rsidR="0074564B" w:rsidRPr="004E4FFB" w:rsidRDefault="0074564B" w:rsidP="009F032E">
            <w:pPr>
              <w:spacing w:line="276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  <w:p w14:paraId="33FFCA28" w14:textId="77777777" w:rsidR="0074564B" w:rsidRPr="004E4FFB" w:rsidRDefault="0074564B" w:rsidP="009F032E">
            <w:pPr>
              <w:spacing w:line="276" w:lineRule="auto"/>
              <w:jc w:val="left"/>
              <w:rPr>
                <w:rFonts w:asciiTheme="minorHAnsi" w:hAnsiTheme="minorHAnsi"/>
                <w:b/>
                <w:szCs w:val="24"/>
              </w:rPr>
            </w:pPr>
            <w:r w:rsidRPr="004E4FFB">
              <w:rPr>
                <w:rFonts w:asciiTheme="minorHAnsi" w:hAnsiTheme="minorHAnsi"/>
                <w:b/>
                <w:szCs w:val="24"/>
              </w:rPr>
              <w:t>Düzenlemeden Etkilenenler (Kamu, Özel, Kişi Sayısı):</w:t>
            </w:r>
          </w:p>
          <w:p w14:paraId="76FB2C5B" w14:textId="77777777" w:rsidR="0074564B" w:rsidRPr="004E4FFB" w:rsidRDefault="0074564B" w:rsidP="009F032E">
            <w:pPr>
              <w:spacing w:line="276" w:lineRule="auto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1CE1985F" w14:textId="77777777" w:rsidR="0074564B" w:rsidRPr="004E4FFB" w:rsidRDefault="0074564B" w:rsidP="009F032E">
            <w:pPr>
              <w:spacing w:line="276" w:lineRule="auto"/>
              <w:jc w:val="left"/>
              <w:rPr>
                <w:rFonts w:asciiTheme="minorHAnsi" w:hAnsiTheme="minorHAnsi"/>
                <w:szCs w:val="24"/>
              </w:rPr>
            </w:pPr>
          </w:p>
        </w:tc>
      </w:tr>
      <w:tr w:rsidR="0074564B" w:rsidRPr="004E4FFB" w14:paraId="6EFA33A6" w14:textId="77777777" w:rsidTr="009F032E">
        <w:trPr>
          <w:trHeight w:val="729"/>
          <w:jc w:val="center"/>
        </w:trPr>
        <w:tc>
          <w:tcPr>
            <w:tcW w:w="3827" w:type="dxa"/>
            <w:vAlign w:val="center"/>
          </w:tcPr>
          <w:p w14:paraId="1640E169" w14:textId="77777777" w:rsidR="0074564B" w:rsidRPr="004E4FFB" w:rsidRDefault="0074564B" w:rsidP="009F032E">
            <w:pPr>
              <w:spacing w:line="276" w:lineRule="auto"/>
              <w:jc w:val="left"/>
              <w:rPr>
                <w:rFonts w:asciiTheme="minorHAnsi" w:hAnsiTheme="minorHAnsi"/>
                <w:szCs w:val="24"/>
              </w:rPr>
            </w:pPr>
            <w:r w:rsidRPr="004E4FFB">
              <w:rPr>
                <w:rFonts w:asciiTheme="minorHAnsi" w:hAnsiTheme="minorHAnsi"/>
                <w:b/>
                <w:szCs w:val="24"/>
              </w:rPr>
              <w:t>Yıllık Gerçekleşmesi Öngörülen İlave Gider Tutarı:</w:t>
            </w:r>
          </w:p>
        </w:tc>
        <w:tc>
          <w:tcPr>
            <w:tcW w:w="4535" w:type="dxa"/>
            <w:vAlign w:val="center"/>
          </w:tcPr>
          <w:p w14:paraId="52144725" w14:textId="77777777" w:rsidR="0074564B" w:rsidRPr="004E4FFB" w:rsidRDefault="0074564B" w:rsidP="009F032E">
            <w:pPr>
              <w:spacing w:line="276" w:lineRule="auto"/>
              <w:jc w:val="left"/>
              <w:rPr>
                <w:rFonts w:asciiTheme="minorHAnsi" w:hAnsiTheme="minorHAnsi"/>
                <w:szCs w:val="24"/>
              </w:rPr>
            </w:pPr>
          </w:p>
        </w:tc>
      </w:tr>
      <w:tr w:rsidR="0074564B" w:rsidRPr="004E4FFB" w14:paraId="368D6601" w14:textId="77777777" w:rsidTr="009F032E">
        <w:trPr>
          <w:trHeight w:val="709"/>
          <w:jc w:val="center"/>
        </w:trPr>
        <w:tc>
          <w:tcPr>
            <w:tcW w:w="3827" w:type="dxa"/>
            <w:vAlign w:val="center"/>
          </w:tcPr>
          <w:p w14:paraId="0F9C6603" w14:textId="77777777" w:rsidR="0074564B" w:rsidRPr="004E4FFB" w:rsidRDefault="0074564B" w:rsidP="009F032E">
            <w:pPr>
              <w:spacing w:line="276" w:lineRule="auto"/>
              <w:jc w:val="left"/>
              <w:rPr>
                <w:rFonts w:asciiTheme="minorHAnsi" w:hAnsiTheme="minorHAnsi"/>
                <w:b/>
                <w:szCs w:val="24"/>
              </w:rPr>
            </w:pPr>
            <w:r w:rsidRPr="004E4FFB">
              <w:rPr>
                <w:rFonts w:asciiTheme="minorHAnsi" w:hAnsiTheme="minorHAnsi"/>
                <w:b/>
                <w:szCs w:val="24"/>
              </w:rPr>
              <w:t>Yıllık Elde Edilmesi Öngörülen İlave Gelir Tutarı:</w:t>
            </w:r>
          </w:p>
        </w:tc>
        <w:tc>
          <w:tcPr>
            <w:tcW w:w="4535" w:type="dxa"/>
            <w:vAlign w:val="center"/>
          </w:tcPr>
          <w:p w14:paraId="7E023A8E" w14:textId="77777777" w:rsidR="0074564B" w:rsidRPr="004E4FFB" w:rsidRDefault="0074564B" w:rsidP="009F032E">
            <w:pPr>
              <w:spacing w:line="276" w:lineRule="auto"/>
              <w:jc w:val="left"/>
              <w:rPr>
                <w:rFonts w:asciiTheme="minorHAnsi" w:hAnsiTheme="minorHAnsi"/>
                <w:szCs w:val="24"/>
              </w:rPr>
            </w:pPr>
          </w:p>
        </w:tc>
      </w:tr>
      <w:tr w:rsidR="0074564B" w:rsidRPr="004E4FFB" w14:paraId="44B7B161" w14:textId="77777777" w:rsidTr="009F032E">
        <w:trPr>
          <w:trHeight w:val="639"/>
          <w:jc w:val="center"/>
        </w:trPr>
        <w:tc>
          <w:tcPr>
            <w:tcW w:w="3827" w:type="dxa"/>
            <w:vAlign w:val="center"/>
          </w:tcPr>
          <w:p w14:paraId="698EF71F" w14:textId="77777777" w:rsidR="0074564B" w:rsidRPr="004E4FFB" w:rsidRDefault="0074564B" w:rsidP="009F032E">
            <w:pPr>
              <w:spacing w:line="276" w:lineRule="auto"/>
              <w:jc w:val="left"/>
              <w:rPr>
                <w:rFonts w:asciiTheme="minorHAnsi" w:hAnsiTheme="minorHAnsi"/>
                <w:b/>
                <w:szCs w:val="24"/>
              </w:rPr>
            </w:pPr>
            <w:r w:rsidRPr="004E4FFB">
              <w:rPr>
                <w:rFonts w:asciiTheme="minorHAnsi" w:hAnsiTheme="minorHAnsi"/>
                <w:b/>
                <w:spacing w:val="-2"/>
                <w:szCs w:val="24"/>
              </w:rPr>
              <w:t>Yıllık Vazgeçilmesi Öngörülen Gelir Tutarı:</w:t>
            </w:r>
          </w:p>
        </w:tc>
        <w:tc>
          <w:tcPr>
            <w:tcW w:w="4535" w:type="dxa"/>
            <w:vAlign w:val="center"/>
          </w:tcPr>
          <w:p w14:paraId="2CAB5A65" w14:textId="77777777" w:rsidR="0074564B" w:rsidRPr="004E4FFB" w:rsidRDefault="0074564B" w:rsidP="009F032E">
            <w:pPr>
              <w:spacing w:line="276" w:lineRule="auto"/>
              <w:jc w:val="left"/>
              <w:rPr>
                <w:rFonts w:asciiTheme="minorHAnsi" w:hAnsiTheme="minorHAnsi"/>
                <w:szCs w:val="24"/>
              </w:rPr>
            </w:pPr>
          </w:p>
        </w:tc>
      </w:tr>
      <w:tr w:rsidR="0074564B" w:rsidRPr="004E4FFB" w14:paraId="6589CBF6" w14:textId="77777777" w:rsidTr="009F032E">
        <w:trPr>
          <w:trHeight w:val="4813"/>
          <w:jc w:val="center"/>
        </w:trPr>
        <w:tc>
          <w:tcPr>
            <w:tcW w:w="3827" w:type="dxa"/>
            <w:vAlign w:val="center"/>
          </w:tcPr>
          <w:p w14:paraId="561CA42A" w14:textId="77777777" w:rsidR="0074564B" w:rsidRPr="004E4FFB" w:rsidRDefault="0074564B" w:rsidP="009F032E">
            <w:pPr>
              <w:spacing w:line="276" w:lineRule="auto"/>
              <w:jc w:val="left"/>
              <w:rPr>
                <w:rFonts w:asciiTheme="minorHAnsi" w:hAnsiTheme="minorHAnsi"/>
                <w:b/>
                <w:spacing w:val="-2"/>
                <w:szCs w:val="24"/>
              </w:rPr>
            </w:pPr>
            <w:r w:rsidRPr="004E4FFB">
              <w:rPr>
                <w:rFonts w:asciiTheme="minorHAnsi" w:hAnsiTheme="minorHAnsi"/>
                <w:b/>
                <w:spacing w:val="-2"/>
                <w:szCs w:val="24"/>
              </w:rPr>
              <w:t>Hesaplamalarda Esas Alınan Varsayımlar:</w:t>
            </w:r>
          </w:p>
        </w:tc>
        <w:tc>
          <w:tcPr>
            <w:tcW w:w="4535" w:type="dxa"/>
            <w:vAlign w:val="center"/>
          </w:tcPr>
          <w:p w14:paraId="23D2B581" w14:textId="77777777" w:rsidR="0074564B" w:rsidRPr="004E4FFB" w:rsidRDefault="0074564B" w:rsidP="009F032E">
            <w:pPr>
              <w:spacing w:line="276" w:lineRule="auto"/>
              <w:jc w:val="left"/>
              <w:rPr>
                <w:rFonts w:asciiTheme="minorHAnsi" w:hAnsiTheme="minorHAnsi"/>
                <w:b/>
                <w:spacing w:val="-2"/>
                <w:szCs w:val="24"/>
              </w:rPr>
            </w:pPr>
          </w:p>
        </w:tc>
      </w:tr>
    </w:tbl>
    <w:p w14:paraId="72627BC0" w14:textId="77777777" w:rsidR="0006178D" w:rsidRDefault="0006178D"/>
    <w:sectPr w:rsidR="00061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41D69"/>
    <w:multiLevelType w:val="hybridMultilevel"/>
    <w:tmpl w:val="6BB8CB22"/>
    <w:lvl w:ilvl="0" w:tplc="374E13FE">
      <w:start w:val="1"/>
      <w:numFmt w:val="upperLetter"/>
      <w:pStyle w:val="Balk2"/>
      <w:lvlText w:val="%1."/>
      <w:lvlJc w:val="left"/>
      <w:pPr>
        <w:ind w:left="1353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892DF1"/>
    <w:multiLevelType w:val="hybridMultilevel"/>
    <w:tmpl w:val="84DC78D0"/>
    <w:lvl w:ilvl="0" w:tplc="28F22A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024768">
    <w:abstractNumId w:val="1"/>
  </w:num>
  <w:num w:numId="2" w16cid:durableId="462310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E6"/>
    <w:rsid w:val="0006178D"/>
    <w:rsid w:val="000E7659"/>
    <w:rsid w:val="0016596D"/>
    <w:rsid w:val="002B4A2A"/>
    <w:rsid w:val="002E1CDA"/>
    <w:rsid w:val="003D67E6"/>
    <w:rsid w:val="00587593"/>
    <w:rsid w:val="006A684A"/>
    <w:rsid w:val="0074564B"/>
    <w:rsid w:val="007510BC"/>
    <w:rsid w:val="009F2199"/>
    <w:rsid w:val="00AE57BD"/>
    <w:rsid w:val="00B6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646C"/>
  <w15:chartTrackingRefBased/>
  <w15:docId w15:val="{A77A1477-E7DD-420D-A477-D25DBA59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64B"/>
    <w:pPr>
      <w:spacing w:after="120" w:line="240" w:lineRule="auto"/>
      <w:jc w:val="both"/>
    </w:pPr>
    <w:rPr>
      <w:rFonts w:ascii="Cambria" w:eastAsia="Calibri" w:hAnsi="Cambria" w:cs="Times New Roman"/>
      <w:sz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4564B"/>
    <w:pPr>
      <w:keepNext/>
      <w:keepLines/>
      <w:numPr>
        <w:numId w:val="2"/>
      </w:numPr>
      <w:spacing w:before="240"/>
      <w:outlineLvl w:val="1"/>
    </w:pPr>
    <w:rPr>
      <w:rFonts w:asciiTheme="minorHAnsi" w:hAnsiTheme="minorHAnsi" w:cstheme="minorHAnsi"/>
      <w:b/>
      <w:color w:val="C45911" w:themeColor="accent2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4564B"/>
    <w:rPr>
      <w:rFonts w:eastAsia="Calibri" w:cstheme="minorHAnsi"/>
      <w:b/>
      <w:color w:val="C45911" w:themeColor="accent2" w:themeShade="BF"/>
      <w:sz w:val="26"/>
      <w:szCs w:val="26"/>
      <w:lang w:eastAsia="tr-TR"/>
    </w:rPr>
  </w:style>
  <w:style w:type="table" w:styleId="TabloKlavuzu">
    <w:name w:val="Table Grid"/>
    <w:basedOn w:val="NormalTablo"/>
    <w:uiPriority w:val="59"/>
    <w:rsid w:val="0074564B"/>
    <w:pPr>
      <w:spacing w:after="0" w:line="240" w:lineRule="auto"/>
    </w:pPr>
    <w:rPr>
      <w:rFonts w:ascii="Cambria" w:eastAsia="Calibri" w:hAnsi="Cambria" w:cs="Times New Roman"/>
      <w:sz w:val="24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TALHA ÇİFTÇİ</dc:creator>
  <cp:keywords/>
  <dc:description/>
  <cp:lastModifiedBy>Mustafa SARIDEMİR</cp:lastModifiedBy>
  <cp:revision>2</cp:revision>
  <dcterms:created xsi:type="dcterms:W3CDTF">2025-08-27T06:50:00Z</dcterms:created>
  <dcterms:modified xsi:type="dcterms:W3CDTF">2025-08-27T06:50:00Z</dcterms:modified>
</cp:coreProperties>
</file>