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lang w:eastAsia="en-US"/>
        </w:rPr>
        <w:id w:val="1425149224"/>
        <w:docPartObj>
          <w:docPartGallery w:val="Cover Pages"/>
          <w:docPartUnique/>
        </w:docPartObj>
      </w:sdtPr>
      <w:sdtContent>
        <w:p w14:paraId="08A8EFFD" w14:textId="25CFEB57" w:rsidR="001D69EA" w:rsidRDefault="00C741D4">
          <w:pPr>
            <w:pStyle w:val="AralkYok"/>
          </w:pPr>
          <w:r>
            <w:rPr>
              <w:noProof/>
            </w:rPr>
            <w:drawing>
              <wp:anchor distT="0" distB="0" distL="0" distR="0" simplePos="0" relativeHeight="251663360" behindDoc="1" locked="0" layoutInCell="1" allowOverlap="1" wp14:anchorId="546EFAE3" wp14:editId="516422DB">
                <wp:simplePos x="0" y="0"/>
                <wp:positionH relativeFrom="page">
                  <wp:posOffset>486127</wp:posOffset>
                </wp:positionH>
                <wp:positionV relativeFrom="paragraph">
                  <wp:posOffset>-309245</wp:posOffset>
                </wp:positionV>
                <wp:extent cx="571500" cy="571217"/>
                <wp:effectExtent l="0" t="0" r="0" b="635"/>
                <wp:wrapNone/>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8" cstate="print"/>
                        <a:stretch>
                          <a:fillRect/>
                        </a:stretch>
                      </pic:blipFill>
                      <pic:spPr>
                        <a:xfrm>
                          <a:off x="0" y="0"/>
                          <a:ext cx="571500" cy="571217"/>
                        </a:xfrm>
                        <a:prstGeom prst="rect">
                          <a:avLst/>
                        </a:prstGeom>
                      </pic:spPr>
                    </pic:pic>
                  </a:graphicData>
                </a:graphic>
                <wp14:sizeRelH relativeFrom="margin">
                  <wp14:pctWidth>0</wp14:pctWidth>
                </wp14:sizeRelH>
                <wp14:sizeRelV relativeFrom="margin">
                  <wp14:pctHeight>0</wp14:pctHeight>
                </wp14:sizeRelV>
              </wp:anchor>
            </w:drawing>
          </w:r>
        </w:p>
        <w:p w14:paraId="657B0EE3" w14:textId="41F5D3D1" w:rsidR="003721A7" w:rsidRDefault="00127942">
          <w:pPr>
            <w:sectPr w:rsidR="003721A7" w:rsidSect="00286EAA">
              <w:headerReference w:type="default" r:id="rId9"/>
              <w:footerReference w:type="default" r:id="rId10"/>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pgNumType w:start="0"/>
              <w:cols w:space="708"/>
              <w:titlePg/>
              <w:docGrid w:linePitch="360"/>
            </w:sectPr>
          </w:pPr>
          <w:r>
            <w:rPr>
              <w:noProof/>
            </w:rPr>
            <mc:AlternateContent>
              <mc:Choice Requires="wps">
                <w:drawing>
                  <wp:anchor distT="0" distB="0" distL="114300" distR="114300" simplePos="0" relativeHeight="251667456" behindDoc="0" locked="0" layoutInCell="1" allowOverlap="1" wp14:anchorId="2E9326DF" wp14:editId="3EE14BF3">
                    <wp:simplePos x="0" y="0"/>
                    <wp:positionH relativeFrom="page">
                      <wp:posOffset>1674421</wp:posOffset>
                    </wp:positionH>
                    <wp:positionV relativeFrom="page">
                      <wp:posOffset>9595262</wp:posOffset>
                    </wp:positionV>
                    <wp:extent cx="5144440" cy="427355"/>
                    <wp:effectExtent l="0" t="0" r="0" b="10795"/>
                    <wp:wrapNone/>
                    <wp:docPr id="34" name="Metin Kutusu 34"/>
                    <wp:cNvGraphicFramePr/>
                    <a:graphic xmlns:a="http://schemas.openxmlformats.org/drawingml/2006/main">
                      <a:graphicData uri="http://schemas.microsoft.com/office/word/2010/wordprocessingShape">
                        <wps:wsp>
                          <wps:cNvSpPr txBox="1"/>
                          <wps:spPr>
                            <a:xfrm>
                              <a:off x="0" y="0"/>
                              <a:ext cx="514444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FC213" w14:textId="31CB2E99" w:rsidR="001D69EA" w:rsidRPr="00B72C71" w:rsidRDefault="00000000" w:rsidP="001D69EA">
                                <w:pPr>
                                  <w:pStyle w:val="AralkYok"/>
                                  <w:jc w:val="right"/>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pPr>
                                <w:sdt>
                                  <w:sdtPr>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63CCD"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BİRİM ADI</w:t>
                                    </w:r>
                                    <w:r w:rsidR="00B72C71"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 xml:space="preserve"> </w:t>
                                    </w:r>
                                    <w:r w:rsidR="00127942"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 xml:space="preserve">BİRİM </w:t>
                                    </w:r>
                                    <w:r w:rsidR="00B72C71"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RİSK ÇALIŞMA GRUBU</w:t>
                                    </w:r>
                                  </w:sdtContent>
                                </w:sdt>
                              </w:p>
                              <w:p w14:paraId="1E90FD12" w14:textId="2C2ADF64" w:rsidR="001D69EA" w:rsidRPr="00B72C71" w:rsidRDefault="00B72C71" w:rsidP="001D69EA">
                                <w:pPr>
                                  <w:pStyle w:val="AralkYok"/>
                                  <w:jc w:val="right"/>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pPr>
                                <w:r w:rsidRPr="00B72C71">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HAZİRAN</w:t>
                                </w:r>
                                <w:r w:rsidR="001D69EA" w:rsidRPr="00B72C71">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-202</w:t>
                                </w:r>
                                <w:r w:rsidR="00920E5B">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w:t>
                                </w:r>
                                <w:r w:rsidR="001D69EA" w:rsidRPr="00B72C71">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w:t>
                                </w:r>
                                <w:r w:rsidR="00184CC7">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Şehir adı</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9326DF" id="_x0000_t202" coordsize="21600,21600" o:spt="202" path="m,l,21600r21600,l21600,xe">
                    <v:stroke joinstyle="miter"/>
                    <v:path gradientshapeok="t" o:connecttype="rect"/>
                  </v:shapetype>
                  <v:shape id="Metin Kutusu 34" o:spid="_x0000_s1026" type="#_x0000_t202" style="position:absolute;margin-left:131.85pt;margin-top:755.55pt;width:405.05pt;height:33.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x3XgIAAC0FAAAOAAAAZHJzL2Uyb0RvYy54bWysVN9v2jAQfp+0/8Hy+wjQ0k2IUDEqpklV&#10;W41OfTaODdEcn3c2JOyv39lJoGJ76TQezMX33a/v7jy7bSrDDgp9CTbno8GQM2UlFKXd5vz78+rD&#10;J858ELYQBqzK+VF5fjt//25Wu6kaww5MoZCRE+untcv5LgQ3zTIvd6oSfgBOWVJqwEoE+sRtVqCo&#10;yXtlsvFweJPVgIVDkMp7ur1rlXye/GutZHjU2qvATM4pt5BOTOcmntl8JqZbFG5Xyi4N8Q9ZVKK0&#10;FPTk6k4EwfZY/uGqKiWCBx0GEqoMtC6lSjVQNaPhRTXrnXAq1ULkeHeiyf8/t/LhsHZPyELzGRpq&#10;YCSkdn7q6TLW02is4j9lykhPFB5PtKkmMEmXk9E1/UglSXc9/ng1mUQ32dnaoQ9fFFQsCjlHakti&#10;SxzufWihPSQGs7AqjUmtMZbVOb+5mgyTwUlDzo2NWJWa3Lk5Z56kcDQqYoz9pjQri1RAvEjjpZYG&#10;2UHQYAgplQ2p9uSX0BGlKYm3GHb4c1ZvMW7r6CODDSfjqrSAqfqLtIsffcq6xRPnr+qOYmg2TdfR&#10;DRRHajRCuwPeyVVJ3bgXPjwJpKGnBtIih0c6tAFiHTqJsx3gr7/dRzzNImk5q2mJcu5/7gUqzsxX&#10;S1MaN64XsBc2vWD31RKI/hE9EU4mkQwwmF7UCNUL7fciRiGVsJJi5XzTi8vQrjK9D1ItFglEe+VE&#10;uLdrJ6Pr2I04W8/Ni0DXDWCg0X2Afr3E9GIOW2y0tLDYB9BlGtJIaMtiRzTtZBrz7v2IS//6O6HO&#10;r9z8NwAAAP//AwBQSwMEFAAGAAgAAAAhAJTpY7DjAAAADgEAAA8AAABkcnMvZG93bnJldi54bWxM&#10;j0tPwzAQhO9I/AdrkbhRJw1NqhCnQlQIIXFoy+PsxEsSNbaj2HmUX8/mBMed+TQ7k+1m3bIRe9dY&#10;IyBcBcDQlFY1phLw8f58twXmvDRKttaggAs62OXXV5lMlZ3MEceTrxiFGJdKAbX3Xcq5K2vU0q1s&#10;h4a8b9tr6ensK656OVG4bvk6CGKuZWPoQy07fKqxPJ8GLeDwU3zGb1/DZdq/7scjnl+GTRgJcXsz&#10;Pz4A8zj7PxiW+lQdcupU2MEox1oB6zhKCCVjE4YhsAUJkojmFIuWbO+B5xn/PyP/BQAA//8DAFBL&#10;AQItABQABgAIAAAAIQC2gziS/gAAAOEBAAATAAAAAAAAAAAAAAAAAAAAAABbQ29udGVudF9UeXBl&#10;c10ueG1sUEsBAi0AFAAGAAgAAAAhADj9If/WAAAAlAEAAAsAAAAAAAAAAAAAAAAALwEAAF9yZWxz&#10;Ly5yZWxzUEsBAi0AFAAGAAgAAAAhAJuS7HdeAgAALQUAAA4AAAAAAAAAAAAAAAAALgIAAGRycy9l&#10;Mm9Eb2MueG1sUEsBAi0AFAAGAAgAAAAhAJTpY7DjAAAADgEAAA8AAAAAAAAAAAAAAAAAuAQAAGRy&#10;cy9kb3ducmV2LnhtbFBLBQYAAAAABAAEAPMAAADIBQAAAAA=&#10;" filled="f" stroked="f" strokeweight=".5pt">
                    <v:textbox inset="0,0,0,0">
                      <w:txbxContent>
                        <w:p w14:paraId="42AFC213" w14:textId="31CB2E99" w:rsidR="001D69EA" w:rsidRPr="00B72C71" w:rsidRDefault="00000000" w:rsidP="001D69EA">
                          <w:pPr>
                            <w:pStyle w:val="AralkYok"/>
                            <w:jc w:val="right"/>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pPr>
                          <w:sdt>
                            <w:sdtPr>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sidR="00963CCD"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BİRİM ADI</w:t>
                              </w:r>
                              <w:r w:rsidR="00B72C71"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 xml:space="preserve"> </w:t>
                              </w:r>
                              <w:r w:rsidR="00127942"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 xml:space="preserve">BİRİM </w:t>
                              </w:r>
                              <w:r w:rsidR="00B72C71" w:rsidRPr="007364E0">
                                <w:rPr>
                                  <w:rFonts w:ascii="Corporative" w:hAnsi="Corporative"/>
                                  <w:color w:val="000000" w:themeColor="text1"/>
                                  <w:sz w:val="26"/>
                                  <w:szCs w:val="26"/>
                                  <w14:shadow w14:blurRad="50800" w14:dist="38100" w14:dir="2700000" w14:sx="100000" w14:sy="100000" w14:kx="0" w14:ky="0" w14:algn="tl">
                                    <w14:srgbClr w14:val="000000">
                                      <w14:alpha w14:val="60000"/>
                                    </w14:srgbClr>
                                  </w14:shadow>
                                </w:rPr>
                                <w:t>RİSK ÇALIŞMA GRUBU</w:t>
                              </w:r>
                            </w:sdtContent>
                          </w:sdt>
                        </w:p>
                        <w:p w14:paraId="1E90FD12" w14:textId="2C2ADF64" w:rsidR="001D69EA" w:rsidRPr="00B72C71" w:rsidRDefault="00B72C71" w:rsidP="001D69EA">
                          <w:pPr>
                            <w:pStyle w:val="AralkYok"/>
                            <w:jc w:val="right"/>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pPr>
                          <w:r w:rsidRPr="00B72C71">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HAZİRAN</w:t>
                          </w:r>
                          <w:r w:rsidR="001D69EA" w:rsidRPr="00B72C71">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-202</w:t>
                          </w:r>
                          <w:r w:rsidR="00920E5B">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w:t>
                          </w:r>
                          <w:r w:rsidR="001D69EA" w:rsidRPr="00B72C71">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w:t>
                          </w:r>
                          <w:r w:rsidR="00184CC7">
                            <w:rPr>
                              <w:rFonts w:ascii="Corporative" w:hAnsi="Corporative"/>
                              <w:caps/>
                              <w:color w:val="000000" w:themeColor="text1"/>
                              <w:sz w:val="20"/>
                              <w:szCs w:val="20"/>
                              <w14:shadow w14:blurRad="50800" w14:dist="38100" w14:dir="2700000" w14:sx="100000" w14:sy="100000" w14:kx="0" w14:ky="0" w14:algn="tl">
                                <w14:srgbClr w14:val="000000">
                                  <w14:alpha w14:val="60000"/>
                                </w14:srgbClr>
                              </w14:shadow>
                            </w:rPr>
                            <w:t>Şehir adı</w:t>
                          </w:r>
                        </w:p>
                      </w:txbxContent>
                    </v:textbox>
                    <w10:wrap anchorx="page" anchory="page"/>
                  </v:shape>
                </w:pict>
              </mc:Fallback>
            </mc:AlternateContent>
          </w:r>
          <w:r w:rsidR="00C741D4">
            <w:rPr>
              <w:noProof/>
            </w:rPr>
            <mc:AlternateContent>
              <mc:Choice Requires="wps">
                <w:drawing>
                  <wp:anchor distT="0" distB="0" distL="114300" distR="114300" simplePos="0" relativeHeight="251660288" behindDoc="0" locked="0" layoutInCell="1" allowOverlap="1" wp14:anchorId="3C9EAFAD" wp14:editId="1066D897">
                    <wp:simplePos x="0" y="0"/>
                    <wp:positionH relativeFrom="page">
                      <wp:posOffset>419735</wp:posOffset>
                    </wp:positionH>
                    <wp:positionV relativeFrom="page">
                      <wp:posOffset>3333750</wp:posOffset>
                    </wp:positionV>
                    <wp:extent cx="6734175" cy="1457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673417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45FC51" w14:textId="44CAC1B6" w:rsidR="001D69EA" w:rsidRPr="00F05AF9" w:rsidRDefault="00000000" w:rsidP="006A5CF9">
                                <w:pPr>
                                  <w:pStyle w:val="AralkYok"/>
                                  <w:jc w:val="center"/>
                                  <w:rPr>
                                    <w:rFonts w:asciiTheme="majorHAnsi" w:eastAsiaTheme="majorEastAsia" w:hAnsiTheme="majorHAnsi" w:cstheme="majorBidi"/>
                                    <w:color w:val="262626" w:themeColor="text1" w:themeTint="D9"/>
                                    <w:sz w:val="72"/>
                                    <w14:shadow w14:blurRad="50800" w14:dist="38100" w14:dir="2700000" w14:sx="100000" w14:sy="100000" w14:kx="0" w14:ky="0" w14:algn="tl">
                                      <w14:srgbClr w14:val="000000">
                                        <w14:alpha w14:val="60000"/>
                                      </w14:srgbClr>
                                    </w14:shadow>
                                  </w:rPr>
                                </w:pPr>
                                <w:sdt>
                                  <w:sdtPr>
                                    <w:rPr>
                                      <w:rFonts w:ascii="CorPORATıve" w:eastAsiaTheme="majorEastAsia" w:hAnsi="CorPORATıve" w:cstheme="majorBidi"/>
                                      <w:color w:val="262626" w:themeColor="text1" w:themeTint="D9"/>
                                      <w:sz w:val="72"/>
                                      <w:szCs w:val="72"/>
                                      <w14:shadow w14:blurRad="50800" w14:dist="38100" w14:dir="2700000" w14:sx="100000" w14:sy="100000" w14:kx="0" w14:ky="0" w14:algn="tl">
                                        <w14:srgbClr w14:val="000000">
                                          <w14:alpha w14:val="60000"/>
                                        </w14:srgbClr>
                                      </w14:shadow>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001D69EA" w:rsidRPr="00F05AF9">
                                      <w:rPr>
                                        <w:rFonts w:ascii="CorPORATıve" w:eastAsiaTheme="majorEastAsia" w:hAnsi="CorPORATıve" w:cstheme="majorBidi"/>
                                        <w:color w:val="262626" w:themeColor="text1" w:themeTint="D9"/>
                                        <w:sz w:val="72"/>
                                        <w:szCs w:val="72"/>
                                        <w14:shadow w14:blurRad="50800" w14:dist="38100" w14:dir="2700000" w14:sx="100000" w14:sy="100000" w14:kx="0" w14:ky="0" w14:algn="tl">
                                          <w14:srgbClr w14:val="000000">
                                            <w14:alpha w14:val="60000"/>
                                          </w14:srgbClr>
                                        </w14:shadow>
                                      </w:rPr>
                                      <w:t>SAĞLIK BİLİMLERİ ÜNİVERSİTESİ</w:t>
                                    </w:r>
                                  </w:sdtContent>
                                </w:sdt>
                              </w:p>
                              <w:p w14:paraId="70ED8B83" w14:textId="5FC6E04A" w:rsidR="001D69EA" w:rsidRPr="00F05AF9" w:rsidRDefault="00000000" w:rsidP="00963CCD">
                                <w:pPr>
                                  <w:spacing w:before="120"/>
                                  <w:rPr>
                                    <w:color w:val="404040" w:themeColor="text1" w:themeTint="BF"/>
                                    <w:sz w:val="36"/>
                                    <w:szCs w:val="36"/>
                                    <w14:shadow w14:blurRad="50800" w14:dist="38100" w14:dir="2700000" w14:sx="100000" w14:sy="100000" w14:kx="0" w14:ky="0" w14:algn="tl">
                                      <w14:srgbClr w14:val="000000">
                                        <w14:alpha w14:val="60000"/>
                                      </w14:srgbClr>
                                    </w14:shadow>
                                  </w:rPr>
                                </w:pPr>
                                <w:sdt>
                                  <w:sdtPr>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sidR="00963CCD" w:rsidRPr="00963CCD">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 xml:space="preserve">BİRİM ADI </w:t>
                                    </w:r>
                                    <w:r w:rsidR="007E30A5" w:rsidRPr="00963CCD">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202</w:t>
                                    </w:r>
                                    <w:r w:rsidR="00920E5B">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w:t>
                                    </w:r>
                                    <w:r w:rsidR="007E30A5" w:rsidRPr="00963CCD">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 xml:space="preserve"> YILI BİRİM RİSK RAPORU</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C9EAFAD" id="Metin Kutusu 1" o:spid="_x0000_s1027" type="#_x0000_t202" style="position:absolute;margin-left:33.05pt;margin-top:262.5pt;width:530.25pt;height:11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FYQIAADUFAAAOAAAAZHJzL2Uyb0RvYy54bWysVN9P2zAQfp+0/8Hy+0gLFKaKFHUgpkmI&#10;ocHEs+vYNJrj887XJt1fv7OTtIjthWkvzsX33Xe/fXHZNU5sDcYafCmnRxMpjNdQ1f65lN8fbz58&#10;lCKS8pVy4E0pdybKy8X7dxdtmJtjWIOrDAom8XHehlKuicK8KKJem0bFIwjGs9ICNor4F5+LClXL&#10;7I0rjieTs6IFrAKCNjHy7XWvlIvMb63R9NXaaEi4UnJslE/M5yqdxeJCzZ9RhXWthzDUP0TRqNqz&#10;0z3VtSIlNlj/QdXUGiGCpSMNTQHW1trkHDib6eRVNg9rFUzOhYsTw75M8f/R6rvtQ7hHQd0n6LiB&#10;qSBtiPPIlymfzmKTvhypYD2XcLcvm+lIaL48Oz85nZ7PpNCsm57Ozk+OZ4mnOJgHjPTZQCOSUErk&#10;vuRyqe1tpB46QpI3Dze1c7k3zouWXZzMJtlgr2Fy5xPW5C4PNIfQs0Q7ZxLG+W/GirrKGaSLPF/m&#10;yqHYKp4MpbXxlJPPvIxOKMtBvMVwwB+ieotxn8foGTztjZvaA+bsX4Vd/RhDtj2ea/4i7yRSt+o4&#10;8RedXUG144Yj9LsQg76puSm3KtK9Qh5+7jEvNH3lwzrg4sMgSbEG/PW3+4TnmWStFC0vUynjz41C&#10;I4X74nla0+aNAo7CahT8prkC7sKUn4qgs8gGSG4ULULzxHu+TF5YpbxmX6WkUbyifqX5ndBmucwg&#10;3q+g6NY/BJ2oU1PSiD12TwrDMIfEI3wH45qp+atx7LHJ0sNyQ2DrPKuprn0Vh3rzbuZpH96RtPwv&#10;/zPq8NotfgMAAP//AwBQSwMEFAAGAAgAAAAhAF4rFCHgAAAACwEAAA8AAABkcnMvZG93bnJldi54&#10;bWxMj8tOwzAQRfdI/IM1SOyok4iEKmRSIR47oNCCBDsnHpIIPyLbScPf465gOZqje8+tNotWbCbn&#10;B2sQ0lUCjExr5WA6hLf9w8UamA/CSKGsIYQf8rCpT08qUUp7MK8070LHYojxpUDoQxhLzn3bkxZ+&#10;ZUcy8fdlnRYhnq7j0olDDNeKZ0lScC0GExt6MdJtT+33btII6sO7xyYJn/Nd9xRetnx6v0+fEc/P&#10;lptrYIGW8AfDUT+qQx2dGjsZ6ZlCKIo0kgh5lsdNRyDNigJYg3CVX+bA64r/31D/AgAA//8DAFBL&#10;AQItABQABgAIAAAAIQC2gziS/gAAAOEBAAATAAAAAAAAAAAAAAAAAAAAAABbQ29udGVudF9UeXBl&#10;c10ueG1sUEsBAi0AFAAGAAgAAAAhADj9If/WAAAAlAEAAAsAAAAAAAAAAAAAAAAALwEAAF9yZWxz&#10;Ly5yZWxzUEsBAi0AFAAGAAgAAAAhAH7t0gVhAgAANQUAAA4AAAAAAAAAAAAAAAAALgIAAGRycy9l&#10;Mm9Eb2MueG1sUEsBAi0AFAAGAAgAAAAhAF4rFCHgAAAACwEAAA8AAAAAAAAAAAAAAAAAuwQAAGRy&#10;cy9kb3ducmV2LnhtbFBLBQYAAAAABAAEAPMAAADIBQAAAAA=&#10;" filled="f" stroked="f" strokeweight=".5pt">
                    <v:textbox inset="0,0,0,0">
                      <w:txbxContent>
                        <w:p w14:paraId="2D45FC51" w14:textId="44CAC1B6" w:rsidR="001D69EA" w:rsidRPr="00F05AF9" w:rsidRDefault="00000000" w:rsidP="006A5CF9">
                          <w:pPr>
                            <w:pStyle w:val="AralkYok"/>
                            <w:jc w:val="center"/>
                            <w:rPr>
                              <w:rFonts w:asciiTheme="majorHAnsi" w:eastAsiaTheme="majorEastAsia" w:hAnsiTheme="majorHAnsi" w:cstheme="majorBidi"/>
                              <w:color w:val="262626" w:themeColor="text1" w:themeTint="D9"/>
                              <w:sz w:val="72"/>
                              <w14:shadow w14:blurRad="50800" w14:dist="38100" w14:dir="2700000" w14:sx="100000" w14:sy="100000" w14:kx="0" w14:ky="0" w14:algn="tl">
                                <w14:srgbClr w14:val="000000">
                                  <w14:alpha w14:val="60000"/>
                                </w14:srgbClr>
                              </w14:shadow>
                            </w:rPr>
                          </w:pPr>
                          <w:sdt>
                            <w:sdtPr>
                              <w:rPr>
                                <w:rFonts w:ascii="CorPORATıve" w:eastAsiaTheme="majorEastAsia" w:hAnsi="CorPORATıve" w:cstheme="majorBidi"/>
                                <w:color w:val="262626" w:themeColor="text1" w:themeTint="D9"/>
                                <w:sz w:val="72"/>
                                <w:szCs w:val="72"/>
                                <w14:shadow w14:blurRad="50800" w14:dist="38100" w14:dir="2700000" w14:sx="100000" w14:sy="100000" w14:kx="0" w14:ky="0" w14:algn="tl">
                                  <w14:srgbClr w14:val="000000">
                                    <w14:alpha w14:val="60000"/>
                                  </w14:srgbClr>
                                </w14:shadow>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001D69EA" w:rsidRPr="00F05AF9">
                                <w:rPr>
                                  <w:rFonts w:ascii="CorPORATıve" w:eastAsiaTheme="majorEastAsia" w:hAnsi="CorPORATıve" w:cstheme="majorBidi"/>
                                  <w:color w:val="262626" w:themeColor="text1" w:themeTint="D9"/>
                                  <w:sz w:val="72"/>
                                  <w:szCs w:val="72"/>
                                  <w14:shadow w14:blurRad="50800" w14:dist="38100" w14:dir="2700000" w14:sx="100000" w14:sy="100000" w14:kx="0" w14:ky="0" w14:algn="tl">
                                    <w14:srgbClr w14:val="000000">
                                      <w14:alpha w14:val="60000"/>
                                    </w14:srgbClr>
                                  </w14:shadow>
                                </w:rPr>
                                <w:t>SAĞLIK BİLİMLERİ ÜNİVERSİTESİ</w:t>
                              </w:r>
                            </w:sdtContent>
                          </w:sdt>
                        </w:p>
                        <w:p w14:paraId="70ED8B83" w14:textId="5FC6E04A" w:rsidR="001D69EA" w:rsidRPr="00F05AF9" w:rsidRDefault="00000000" w:rsidP="00963CCD">
                          <w:pPr>
                            <w:spacing w:before="120"/>
                            <w:rPr>
                              <w:color w:val="404040" w:themeColor="text1" w:themeTint="BF"/>
                              <w:sz w:val="36"/>
                              <w:szCs w:val="36"/>
                              <w14:shadow w14:blurRad="50800" w14:dist="38100" w14:dir="2700000" w14:sx="100000" w14:sy="100000" w14:kx="0" w14:ky="0" w14:algn="tl">
                                <w14:srgbClr w14:val="000000">
                                  <w14:alpha w14:val="60000"/>
                                </w14:srgbClr>
                              </w14:shadow>
                            </w:rPr>
                          </w:pPr>
                          <w:sdt>
                            <w:sdtPr>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sidR="00963CCD" w:rsidRPr="00963CCD">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 xml:space="preserve">BİRİM ADI </w:t>
                              </w:r>
                              <w:r w:rsidR="007E30A5" w:rsidRPr="00963CCD">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202</w:t>
                              </w:r>
                              <w:r w:rsidR="00920E5B">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w:t>
                              </w:r>
                              <w:r w:rsidR="007E30A5" w:rsidRPr="00963CCD">
                                <w:rPr>
                                  <w:rFonts w:ascii="CorPORATıve" w:hAnsi="CorPORATıve"/>
                                  <w:color w:val="404040" w:themeColor="text1" w:themeTint="BF"/>
                                  <w:sz w:val="40"/>
                                  <w:szCs w:val="40"/>
                                  <w14:shadow w14:blurRad="50800" w14:dist="38100" w14:dir="2700000" w14:sx="100000" w14:sy="100000" w14:kx="0" w14:ky="0" w14:algn="tl">
                                    <w14:srgbClr w14:val="000000">
                                      <w14:alpha w14:val="60000"/>
                                    </w14:srgbClr>
                                  </w14:shadow>
                                </w:rPr>
                                <w:t xml:space="preserve"> YILI BİRİM RİSK RAPORU</w:t>
                              </w:r>
                            </w:sdtContent>
                          </w:sdt>
                        </w:p>
                      </w:txbxContent>
                    </v:textbox>
                    <w10:wrap anchorx="page" anchory="page"/>
                  </v:shape>
                </w:pict>
              </mc:Fallback>
            </mc:AlternateContent>
          </w:r>
          <w:r w:rsidR="001D69EA">
            <w:br w:type="page"/>
          </w:r>
        </w:p>
        <w:p w14:paraId="11B3CECF" w14:textId="59EB039B" w:rsidR="001D69EA" w:rsidRDefault="00000000"/>
      </w:sdtContent>
    </w:sdt>
    <w:sdt>
      <w:sdtPr>
        <w:rPr>
          <w:rFonts w:asciiTheme="minorHAnsi" w:eastAsiaTheme="minorHAnsi" w:hAnsiTheme="minorHAnsi" w:cstheme="minorBidi"/>
          <w:color w:val="auto"/>
          <w:sz w:val="16"/>
          <w:szCs w:val="16"/>
          <w:lang w:eastAsia="en-US"/>
        </w:rPr>
        <w:id w:val="-122081685"/>
        <w:docPartObj>
          <w:docPartGallery w:val="Table of Contents"/>
          <w:docPartUnique/>
        </w:docPartObj>
      </w:sdtPr>
      <w:sdtEndPr>
        <w:rPr>
          <w:b/>
          <w:bCs/>
          <w:sz w:val="22"/>
          <w:szCs w:val="22"/>
        </w:rPr>
      </w:sdtEndPr>
      <w:sdtContent>
        <w:p w14:paraId="16EFF23A" w14:textId="7EF79D5D" w:rsidR="003721A7" w:rsidRPr="003540EA" w:rsidRDefault="003721A7">
          <w:pPr>
            <w:pStyle w:val="TBal"/>
            <w:rPr>
              <w:rFonts w:ascii="Corporative" w:hAnsi="Corporative"/>
              <w:sz w:val="36"/>
              <w:szCs w:val="36"/>
            </w:rPr>
          </w:pPr>
          <w:r w:rsidRPr="003540EA">
            <w:rPr>
              <w:rFonts w:ascii="Corporative" w:hAnsi="Corporative"/>
              <w:sz w:val="36"/>
              <w:szCs w:val="36"/>
            </w:rPr>
            <w:t>İçindekiler</w:t>
          </w:r>
        </w:p>
        <w:p w14:paraId="476599F4" w14:textId="15058AA2" w:rsidR="00504C0D" w:rsidRDefault="003721A7">
          <w:pPr>
            <w:pStyle w:val="T1"/>
            <w:tabs>
              <w:tab w:val="left" w:pos="440"/>
              <w:tab w:val="right" w:leader="dot" w:pos="9062"/>
            </w:tabs>
            <w:rPr>
              <w:rFonts w:eastAsiaTheme="minorEastAsia"/>
              <w:noProof/>
              <w:kern w:val="2"/>
              <w:sz w:val="24"/>
              <w:szCs w:val="24"/>
              <w:lang w:eastAsia="tr-TR"/>
              <w14:ligatures w14:val="standardContextual"/>
            </w:rPr>
          </w:pPr>
          <w:r w:rsidRPr="0088598B">
            <w:rPr>
              <w:sz w:val="16"/>
              <w:szCs w:val="16"/>
            </w:rPr>
            <w:fldChar w:fldCharType="begin"/>
          </w:r>
          <w:r w:rsidRPr="0088598B">
            <w:rPr>
              <w:sz w:val="16"/>
              <w:szCs w:val="16"/>
            </w:rPr>
            <w:instrText xml:space="preserve"> TOC \o "1-3" \h \z \u </w:instrText>
          </w:r>
          <w:r w:rsidRPr="0088598B">
            <w:rPr>
              <w:sz w:val="16"/>
              <w:szCs w:val="16"/>
            </w:rPr>
            <w:fldChar w:fldCharType="separate"/>
          </w:r>
          <w:hyperlink w:anchor="_Toc161666473" w:history="1">
            <w:r w:rsidR="00504C0D" w:rsidRPr="00E223D2">
              <w:rPr>
                <w:rStyle w:val="Kpr"/>
                <w:rFonts w:ascii="Corporative" w:hAnsi="Corporative"/>
                <w:noProof/>
              </w:rPr>
              <w:t>1.</w:t>
            </w:r>
            <w:r w:rsidR="00504C0D">
              <w:rPr>
                <w:rFonts w:eastAsiaTheme="minorEastAsia"/>
                <w:noProof/>
                <w:kern w:val="2"/>
                <w:sz w:val="24"/>
                <w:szCs w:val="24"/>
                <w:lang w:eastAsia="tr-TR"/>
                <w14:ligatures w14:val="standardContextual"/>
              </w:rPr>
              <w:tab/>
            </w:r>
            <w:r w:rsidR="00504C0D" w:rsidRPr="00E223D2">
              <w:rPr>
                <w:rStyle w:val="Kpr"/>
                <w:rFonts w:ascii="Corporative" w:hAnsi="Corporative"/>
                <w:noProof/>
              </w:rPr>
              <w:t>GİRİŞ</w:t>
            </w:r>
            <w:r w:rsidR="00504C0D">
              <w:rPr>
                <w:noProof/>
                <w:webHidden/>
              </w:rPr>
              <w:tab/>
            </w:r>
            <w:r w:rsidR="00504C0D">
              <w:rPr>
                <w:noProof/>
                <w:webHidden/>
              </w:rPr>
              <w:fldChar w:fldCharType="begin"/>
            </w:r>
            <w:r w:rsidR="00504C0D">
              <w:rPr>
                <w:noProof/>
                <w:webHidden/>
              </w:rPr>
              <w:instrText xml:space="preserve"> PAGEREF _Toc161666473 \h </w:instrText>
            </w:r>
            <w:r w:rsidR="00504C0D">
              <w:rPr>
                <w:noProof/>
                <w:webHidden/>
              </w:rPr>
            </w:r>
            <w:r w:rsidR="00504C0D">
              <w:rPr>
                <w:noProof/>
                <w:webHidden/>
              </w:rPr>
              <w:fldChar w:fldCharType="separate"/>
            </w:r>
            <w:r w:rsidR="00B80ECE">
              <w:rPr>
                <w:noProof/>
                <w:webHidden/>
              </w:rPr>
              <w:t>1</w:t>
            </w:r>
            <w:r w:rsidR="00504C0D">
              <w:rPr>
                <w:noProof/>
                <w:webHidden/>
              </w:rPr>
              <w:fldChar w:fldCharType="end"/>
            </w:r>
          </w:hyperlink>
        </w:p>
        <w:p w14:paraId="1FD00793" w14:textId="53236459"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74" w:history="1">
            <w:r w:rsidRPr="00E223D2">
              <w:rPr>
                <w:rStyle w:val="Kpr"/>
                <w:rFonts w:ascii="Corporative" w:hAnsi="Corporative"/>
                <w:noProof/>
              </w:rPr>
              <w:t>1.1. Sunuş</w:t>
            </w:r>
            <w:r>
              <w:rPr>
                <w:noProof/>
                <w:webHidden/>
              </w:rPr>
              <w:tab/>
            </w:r>
            <w:r>
              <w:rPr>
                <w:noProof/>
                <w:webHidden/>
              </w:rPr>
              <w:fldChar w:fldCharType="begin"/>
            </w:r>
            <w:r>
              <w:rPr>
                <w:noProof/>
                <w:webHidden/>
              </w:rPr>
              <w:instrText xml:space="preserve"> PAGEREF _Toc161666474 \h </w:instrText>
            </w:r>
            <w:r>
              <w:rPr>
                <w:noProof/>
                <w:webHidden/>
              </w:rPr>
            </w:r>
            <w:r>
              <w:rPr>
                <w:noProof/>
                <w:webHidden/>
              </w:rPr>
              <w:fldChar w:fldCharType="separate"/>
            </w:r>
            <w:r w:rsidR="00B80ECE">
              <w:rPr>
                <w:noProof/>
                <w:webHidden/>
              </w:rPr>
              <w:t>1</w:t>
            </w:r>
            <w:r>
              <w:rPr>
                <w:noProof/>
                <w:webHidden/>
              </w:rPr>
              <w:fldChar w:fldCharType="end"/>
            </w:r>
          </w:hyperlink>
        </w:p>
        <w:p w14:paraId="0ABF5564" w14:textId="5DA73760"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75" w:history="1">
            <w:r w:rsidRPr="00E223D2">
              <w:rPr>
                <w:rStyle w:val="Kpr"/>
                <w:rFonts w:ascii="Corporative" w:hAnsi="Corporative"/>
                <w:noProof/>
              </w:rPr>
              <w:t>1.2. Misyon ve Vizyon</w:t>
            </w:r>
            <w:r>
              <w:rPr>
                <w:noProof/>
                <w:webHidden/>
              </w:rPr>
              <w:tab/>
            </w:r>
            <w:r>
              <w:rPr>
                <w:noProof/>
                <w:webHidden/>
              </w:rPr>
              <w:fldChar w:fldCharType="begin"/>
            </w:r>
            <w:r>
              <w:rPr>
                <w:noProof/>
                <w:webHidden/>
              </w:rPr>
              <w:instrText xml:space="preserve"> PAGEREF _Toc161666475 \h </w:instrText>
            </w:r>
            <w:r>
              <w:rPr>
                <w:noProof/>
                <w:webHidden/>
              </w:rPr>
            </w:r>
            <w:r>
              <w:rPr>
                <w:noProof/>
                <w:webHidden/>
              </w:rPr>
              <w:fldChar w:fldCharType="separate"/>
            </w:r>
            <w:r w:rsidR="00B80ECE">
              <w:rPr>
                <w:noProof/>
                <w:webHidden/>
              </w:rPr>
              <w:t>2</w:t>
            </w:r>
            <w:r>
              <w:rPr>
                <w:noProof/>
                <w:webHidden/>
              </w:rPr>
              <w:fldChar w:fldCharType="end"/>
            </w:r>
          </w:hyperlink>
        </w:p>
        <w:p w14:paraId="693B9FA3" w14:textId="04F3EC7B"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76" w:history="1">
            <w:r w:rsidRPr="00E223D2">
              <w:rPr>
                <w:rStyle w:val="Kpr"/>
                <w:rFonts w:ascii="Corporative" w:hAnsi="Corporative"/>
                <w:noProof/>
              </w:rPr>
              <w:t>1.3. Organizasyon Yapısı</w:t>
            </w:r>
            <w:r>
              <w:rPr>
                <w:noProof/>
                <w:webHidden/>
              </w:rPr>
              <w:tab/>
            </w:r>
            <w:r>
              <w:rPr>
                <w:noProof/>
                <w:webHidden/>
              </w:rPr>
              <w:fldChar w:fldCharType="begin"/>
            </w:r>
            <w:r>
              <w:rPr>
                <w:noProof/>
                <w:webHidden/>
              </w:rPr>
              <w:instrText xml:space="preserve"> PAGEREF _Toc161666476 \h </w:instrText>
            </w:r>
            <w:r>
              <w:rPr>
                <w:noProof/>
                <w:webHidden/>
              </w:rPr>
            </w:r>
            <w:r>
              <w:rPr>
                <w:noProof/>
                <w:webHidden/>
              </w:rPr>
              <w:fldChar w:fldCharType="separate"/>
            </w:r>
            <w:r w:rsidR="00B80ECE">
              <w:rPr>
                <w:noProof/>
                <w:webHidden/>
              </w:rPr>
              <w:t>3</w:t>
            </w:r>
            <w:r>
              <w:rPr>
                <w:noProof/>
                <w:webHidden/>
              </w:rPr>
              <w:fldChar w:fldCharType="end"/>
            </w:r>
          </w:hyperlink>
        </w:p>
        <w:p w14:paraId="2F6826E7" w14:textId="23D4FE0C" w:rsidR="00504C0D" w:rsidRDefault="00504C0D">
          <w:pPr>
            <w:pStyle w:val="T1"/>
            <w:tabs>
              <w:tab w:val="left" w:pos="440"/>
              <w:tab w:val="right" w:leader="dot" w:pos="9062"/>
            </w:tabs>
            <w:rPr>
              <w:rFonts w:eastAsiaTheme="minorEastAsia"/>
              <w:noProof/>
              <w:kern w:val="2"/>
              <w:sz w:val="24"/>
              <w:szCs w:val="24"/>
              <w:lang w:eastAsia="tr-TR"/>
              <w14:ligatures w14:val="standardContextual"/>
            </w:rPr>
          </w:pPr>
          <w:hyperlink w:anchor="_Toc161666477" w:history="1">
            <w:r w:rsidRPr="00E223D2">
              <w:rPr>
                <w:rStyle w:val="Kpr"/>
                <w:rFonts w:ascii="Corporative" w:hAnsi="Corporative"/>
                <w:noProof/>
              </w:rPr>
              <w:t>2.</w:t>
            </w:r>
            <w:r>
              <w:rPr>
                <w:rFonts w:eastAsiaTheme="minorEastAsia"/>
                <w:noProof/>
                <w:kern w:val="2"/>
                <w:sz w:val="24"/>
                <w:szCs w:val="24"/>
                <w:lang w:eastAsia="tr-TR"/>
                <w14:ligatures w14:val="standardContextual"/>
              </w:rPr>
              <w:tab/>
            </w:r>
            <w:r w:rsidRPr="00E223D2">
              <w:rPr>
                <w:rStyle w:val="Kpr"/>
                <w:rFonts w:ascii="Corporative" w:hAnsi="Corporative"/>
                <w:noProof/>
              </w:rPr>
              <w:t>RİSK YÖNETİM SÜRECİNDE YAPILAR</w:t>
            </w:r>
            <w:r>
              <w:rPr>
                <w:noProof/>
                <w:webHidden/>
              </w:rPr>
              <w:tab/>
            </w:r>
            <w:r>
              <w:rPr>
                <w:noProof/>
                <w:webHidden/>
              </w:rPr>
              <w:fldChar w:fldCharType="begin"/>
            </w:r>
            <w:r>
              <w:rPr>
                <w:noProof/>
                <w:webHidden/>
              </w:rPr>
              <w:instrText xml:space="preserve"> PAGEREF _Toc161666477 \h </w:instrText>
            </w:r>
            <w:r>
              <w:rPr>
                <w:noProof/>
                <w:webHidden/>
              </w:rPr>
            </w:r>
            <w:r>
              <w:rPr>
                <w:noProof/>
                <w:webHidden/>
              </w:rPr>
              <w:fldChar w:fldCharType="separate"/>
            </w:r>
            <w:r w:rsidR="00B80ECE">
              <w:rPr>
                <w:noProof/>
                <w:webHidden/>
              </w:rPr>
              <w:t>4</w:t>
            </w:r>
            <w:r>
              <w:rPr>
                <w:noProof/>
                <w:webHidden/>
              </w:rPr>
              <w:fldChar w:fldCharType="end"/>
            </w:r>
          </w:hyperlink>
        </w:p>
        <w:p w14:paraId="49A93AF8" w14:textId="7DB58A40" w:rsidR="00504C0D" w:rsidRDefault="00504C0D">
          <w:pPr>
            <w:pStyle w:val="T1"/>
            <w:tabs>
              <w:tab w:val="left" w:pos="440"/>
              <w:tab w:val="right" w:leader="dot" w:pos="9062"/>
            </w:tabs>
            <w:rPr>
              <w:rFonts w:eastAsiaTheme="minorEastAsia"/>
              <w:noProof/>
              <w:kern w:val="2"/>
              <w:sz w:val="24"/>
              <w:szCs w:val="24"/>
              <w:lang w:eastAsia="tr-TR"/>
              <w14:ligatures w14:val="standardContextual"/>
            </w:rPr>
          </w:pPr>
          <w:hyperlink w:anchor="_Toc161666478" w:history="1">
            <w:r w:rsidRPr="00E223D2">
              <w:rPr>
                <w:rStyle w:val="Kpr"/>
                <w:rFonts w:ascii="Corporative" w:hAnsi="Corporative"/>
                <w:noProof/>
              </w:rPr>
              <w:t>3.</w:t>
            </w:r>
            <w:r>
              <w:rPr>
                <w:rFonts w:eastAsiaTheme="minorEastAsia"/>
                <w:noProof/>
                <w:kern w:val="2"/>
                <w:sz w:val="24"/>
                <w:szCs w:val="24"/>
                <w:lang w:eastAsia="tr-TR"/>
                <w14:ligatures w14:val="standardContextual"/>
              </w:rPr>
              <w:tab/>
            </w:r>
            <w:r w:rsidRPr="00E223D2">
              <w:rPr>
                <w:rStyle w:val="Kpr"/>
                <w:rFonts w:ascii="Corporative" w:hAnsi="Corporative"/>
                <w:noProof/>
              </w:rPr>
              <w:t>RİSK YÖNETİM SÜRECİNDE GÖREV, YETKİ VE SORUMLULUKLAR</w:t>
            </w:r>
            <w:r>
              <w:rPr>
                <w:noProof/>
                <w:webHidden/>
              </w:rPr>
              <w:tab/>
            </w:r>
            <w:r>
              <w:rPr>
                <w:noProof/>
                <w:webHidden/>
              </w:rPr>
              <w:fldChar w:fldCharType="begin"/>
            </w:r>
            <w:r>
              <w:rPr>
                <w:noProof/>
                <w:webHidden/>
              </w:rPr>
              <w:instrText xml:space="preserve"> PAGEREF _Toc161666478 \h </w:instrText>
            </w:r>
            <w:r>
              <w:rPr>
                <w:noProof/>
                <w:webHidden/>
              </w:rPr>
            </w:r>
            <w:r>
              <w:rPr>
                <w:noProof/>
                <w:webHidden/>
              </w:rPr>
              <w:fldChar w:fldCharType="separate"/>
            </w:r>
            <w:r w:rsidR="00B80ECE">
              <w:rPr>
                <w:noProof/>
                <w:webHidden/>
              </w:rPr>
              <w:t>5</w:t>
            </w:r>
            <w:r>
              <w:rPr>
                <w:noProof/>
                <w:webHidden/>
              </w:rPr>
              <w:fldChar w:fldCharType="end"/>
            </w:r>
          </w:hyperlink>
        </w:p>
        <w:p w14:paraId="7C4807C5" w14:textId="7CFA6AF4"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79" w:history="1">
            <w:r w:rsidRPr="00E223D2">
              <w:rPr>
                <w:rStyle w:val="Kpr"/>
                <w:rFonts w:ascii="Corporative" w:hAnsi="Corporative"/>
                <w:noProof/>
              </w:rPr>
              <w:t>3.1. Üst Yöneticinin Görev, Yetki ve Sorumlulukları</w:t>
            </w:r>
            <w:r>
              <w:rPr>
                <w:noProof/>
                <w:webHidden/>
              </w:rPr>
              <w:tab/>
            </w:r>
            <w:r>
              <w:rPr>
                <w:noProof/>
                <w:webHidden/>
              </w:rPr>
              <w:fldChar w:fldCharType="begin"/>
            </w:r>
            <w:r>
              <w:rPr>
                <w:noProof/>
                <w:webHidden/>
              </w:rPr>
              <w:instrText xml:space="preserve"> PAGEREF _Toc161666479 \h </w:instrText>
            </w:r>
            <w:r>
              <w:rPr>
                <w:noProof/>
                <w:webHidden/>
              </w:rPr>
            </w:r>
            <w:r>
              <w:rPr>
                <w:noProof/>
                <w:webHidden/>
              </w:rPr>
              <w:fldChar w:fldCharType="separate"/>
            </w:r>
            <w:r w:rsidR="00B80ECE">
              <w:rPr>
                <w:noProof/>
                <w:webHidden/>
              </w:rPr>
              <w:t>5</w:t>
            </w:r>
            <w:r>
              <w:rPr>
                <w:noProof/>
                <w:webHidden/>
              </w:rPr>
              <w:fldChar w:fldCharType="end"/>
            </w:r>
          </w:hyperlink>
        </w:p>
        <w:p w14:paraId="725EFBF0" w14:textId="6DC9E1A9"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0" w:history="1">
            <w:r w:rsidRPr="00E223D2">
              <w:rPr>
                <w:rStyle w:val="Kpr"/>
                <w:rFonts w:ascii="Corporative" w:hAnsi="Corporative"/>
                <w:noProof/>
              </w:rPr>
              <w:t>3.2. İç Kontrol İzleme ve Yönlendirme Kurulunun Görev, Yetki ve Sorumlulukları</w:t>
            </w:r>
            <w:r>
              <w:rPr>
                <w:noProof/>
                <w:webHidden/>
              </w:rPr>
              <w:tab/>
            </w:r>
            <w:r>
              <w:rPr>
                <w:noProof/>
                <w:webHidden/>
              </w:rPr>
              <w:fldChar w:fldCharType="begin"/>
            </w:r>
            <w:r>
              <w:rPr>
                <w:noProof/>
                <w:webHidden/>
              </w:rPr>
              <w:instrText xml:space="preserve"> PAGEREF _Toc161666480 \h </w:instrText>
            </w:r>
            <w:r>
              <w:rPr>
                <w:noProof/>
                <w:webHidden/>
              </w:rPr>
            </w:r>
            <w:r>
              <w:rPr>
                <w:noProof/>
                <w:webHidden/>
              </w:rPr>
              <w:fldChar w:fldCharType="separate"/>
            </w:r>
            <w:r w:rsidR="00B80ECE">
              <w:rPr>
                <w:noProof/>
                <w:webHidden/>
              </w:rPr>
              <w:t>5</w:t>
            </w:r>
            <w:r>
              <w:rPr>
                <w:noProof/>
                <w:webHidden/>
              </w:rPr>
              <w:fldChar w:fldCharType="end"/>
            </w:r>
          </w:hyperlink>
        </w:p>
        <w:p w14:paraId="40F40B44" w14:textId="42FB5231"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1" w:history="1">
            <w:r w:rsidRPr="00E223D2">
              <w:rPr>
                <w:rStyle w:val="Kpr"/>
                <w:rFonts w:ascii="Corporative" w:hAnsi="Corporative"/>
                <w:noProof/>
              </w:rPr>
              <w:t>3.3. İdare Risk Koordinatörünün Görev, Yetki ve Sorumlulukları</w:t>
            </w:r>
            <w:r>
              <w:rPr>
                <w:noProof/>
                <w:webHidden/>
              </w:rPr>
              <w:tab/>
            </w:r>
            <w:r>
              <w:rPr>
                <w:noProof/>
                <w:webHidden/>
              </w:rPr>
              <w:fldChar w:fldCharType="begin"/>
            </w:r>
            <w:r>
              <w:rPr>
                <w:noProof/>
                <w:webHidden/>
              </w:rPr>
              <w:instrText xml:space="preserve"> PAGEREF _Toc161666481 \h </w:instrText>
            </w:r>
            <w:r>
              <w:rPr>
                <w:noProof/>
                <w:webHidden/>
              </w:rPr>
            </w:r>
            <w:r>
              <w:rPr>
                <w:noProof/>
                <w:webHidden/>
              </w:rPr>
              <w:fldChar w:fldCharType="separate"/>
            </w:r>
            <w:r w:rsidR="00B80ECE">
              <w:rPr>
                <w:noProof/>
                <w:webHidden/>
              </w:rPr>
              <w:t>6</w:t>
            </w:r>
            <w:r>
              <w:rPr>
                <w:noProof/>
                <w:webHidden/>
              </w:rPr>
              <w:fldChar w:fldCharType="end"/>
            </w:r>
          </w:hyperlink>
        </w:p>
        <w:p w14:paraId="6D610AE3" w14:textId="430E83B2"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2" w:history="1">
            <w:r w:rsidRPr="00E223D2">
              <w:rPr>
                <w:rStyle w:val="Kpr"/>
                <w:rFonts w:ascii="Corporative" w:hAnsi="Corporative"/>
                <w:noProof/>
              </w:rPr>
              <w:t>3.4. Birim Risk Koordinatörünün Görev, Yetki ve Sorumlukları</w:t>
            </w:r>
            <w:r>
              <w:rPr>
                <w:noProof/>
                <w:webHidden/>
              </w:rPr>
              <w:tab/>
            </w:r>
            <w:r>
              <w:rPr>
                <w:noProof/>
                <w:webHidden/>
              </w:rPr>
              <w:fldChar w:fldCharType="begin"/>
            </w:r>
            <w:r>
              <w:rPr>
                <w:noProof/>
                <w:webHidden/>
              </w:rPr>
              <w:instrText xml:space="preserve"> PAGEREF _Toc161666482 \h </w:instrText>
            </w:r>
            <w:r>
              <w:rPr>
                <w:noProof/>
                <w:webHidden/>
              </w:rPr>
            </w:r>
            <w:r>
              <w:rPr>
                <w:noProof/>
                <w:webHidden/>
              </w:rPr>
              <w:fldChar w:fldCharType="separate"/>
            </w:r>
            <w:r w:rsidR="00B80ECE">
              <w:rPr>
                <w:noProof/>
                <w:webHidden/>
              </w:rPr>
              <w:t>7</w:t>
            </w:r>
            <w:r>
              <w:rPr>
                <w:noProof/>
                <w:webHidden/>
              </w:rPr>
              <w:fldChar w:fldCharType="end"/>
            </w:r>
          </w:hyperlink>
        </w:p>
        <w:p w14:paraId="3EEBA8D7" w14:textId="71DA5FC1"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3" w:history="1">
            <w:r w:rsidRPr="00E223D2">
              <w:rPr>
                <w:rStyle w:val="Kpr"/>
                <w:rFonts w:ascii="Corporative" w:hAnsi="Corporative"/>
                <w:noProof/>
              </w:rPr>
              <w:t>3.5. Birim Risk Çalışma Grubunun Görev, Yetki ve Sorumlulukları</w:t>
            </w:r>
            <w:r>
              <w:rPr>
                <w:noProof/>
                <w:webHidden/>
              </w:rPr>
              <w:tab/>
            </w:r>
            <w:r>
              <w:rPr>
                <w:noProof/>
                <w:webHidden/>
              </w:rPr>
              <w:fldChar w:fldCharType="begin"/>
            </w:r>
            <w:r>
              <w:rPr>
                <w:noProof/>
                <w:webHidden/>
              </w:rPr>
              <w:instrText xml:space="preserve"> PAGEREF _Toc161666483 \h </w:instrText>
            </w:r>
            <w:r>
              <w:rPr>
                <w:noProof/>
                <w:webHidden/>
              </w:rPr>
            </w:r>
            <w:r>
              <w:rPr>
                <w:noProof/>
                <w:webHidden/>
              </w:rPr>
              <w:fldChar w:fldCharType="separate"/>
            </w:r>
            <w:r w:rsidR="00B80ECE">
              <w:rPr>
                <w:noProof/>
                <w:webHidden/>
              </w:rPr>
              <w:t>7</w:t>
            </w:r>
            <w:r>
              <w:rPr>
                <w:noProof/>
                <w:webHidden/>
              </w:rPr>
              <w:fldChar w:fldCharType="end"/>
            </w:r>
          </w:hyperlink>
        </w:p>
        <w:p w14:paraId="71B91C0A" w14:textId="2F46CFEF"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4" w:history="1">
            <w:r w:rsidRPr="00E223D2">
              <w:rPr>
                <w:rStyle w:val="Kpr"/>
                <w:rFonts w:ascii="Corporative" w:hAnsi="Corporative"/>
                <w:noProof/>
              </w:rPr>
              <w:t>3.6. Çalışanların Görev, Yetki ve Sorumlulukları</w:t>
            </w:r>
            <w:r>
              <w:rPr>
                <w:noProof/>
                <w:webHidden/>
              </w:rPr>
              <w:tab/>
            </w:r>
            <w:r>
              <w:rPr>
                <w:noProof/>
                <w:webHidden/>
              </w:rPr>
              <w:fldChar w:fldCharType="begin"/>
            </w:r>
            <w:r>
              <w:rPr>
                <w:noProof/>
                <w:webHidden/>
              </w:rPr>
              <w:instrText xml:space="preserve"> PAGEREF _Toc161666484 \h </w:instrText>
            </w:r>
            <w:r>
              <w:rPr>
                <w:noProof/>
                <w:webHidden/>
              </w:rPr>
            </w:r>
            <w:r>
              <w:rPr>
                <w:noProof/>
                <w:webHidden/>
              </w:rPr>
              <w:fldChar w:fldCharType="separate"/>
            </w:r>
            <w:r w:rsidR="00B80ECE">
              <w:rPr>
                <w:noProof/>
                <w:webHidden/>
              </w:rPr>
              <w:t>8</w:t>
            </w:r>
            <w:r>
              <w:rPr>
                <w:noProof/>
                <w:webHidden/>
              </w:rPr>
              <w:fldChar w:fldCharType="end"/>
            </w:r>
          </w:hyperlink>
        </w:p>
        <w:p w14:paraId="6575A6F6" w14:textId="09454DE9"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5" w:history="1">
            <w:r w:rsidRPr="00E223D2">
              <w:rPr>
                <w:rStyle w:val="Kpr"/>
                <w:rFonts w:ascii="Corporative" w:hAnsi="Corporative"/>
                <w:noProof/>
              </w:rPr>
              <w:t>3.7. İç Denetim Biriminin Görev, Yetki ve Sorumlulukları</w:t>
            </w:r>
            <w:r>
              <w:rPr>
                <w:noProof/>
                <w:webHidden/>
              </w:rPr>
              <w:tab/>
            </w:r>
            <w:r>
              <w:rPr>
                <w:noProof/>
                <w:webHidden/>
              </w:rPr>
              <w:fldChar w:fldCharType="begin"/>
            </w:r>
            <w:r>
              <w:rPr>
                <w:noProof/>
                <w:webHidden/>
              </w:rPr>
              <w:instrText xml:space="preserve"> PAGEREF _Toc161666485 \h </w:instrText>
            </w:r>
            <w:r>
              <w:rPr>
                <w:noProof/>
                <w:webHidden/>
              </w:rPr>
            </w:r>
            <w:r>
              <w:rPr>
                <w:noProof/>
                <w:webHidden/>
              </w:rPr>
              <w:fldChar w:fldCharType="separate"/>
            </w:r>
            <w:r w:rsidR="00B80ECE">
              <w:rPr>
                <w:noProof/>
                <w:webHidden/>
              </w:rPr>
              <w:t>8</w:t>
            </w:r>
            <w:r>
              <w:rPr>
                <w:noProof/>
                <w:webHidden/>
              </w:rPr>
              <w:fldChar w:fldCharType="end"/>
            </w:r>
          </w:hyperlink>
        </w:p>
        <w:p w14:paraId="6D932AF8" w14:textId="71F1A7F9"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6" w:history="1">
            <w:r w:rsidRPr="00E223D2">
              <w:rPr>
                <w:rStyle w:val="Kpr"/>
                <w:rFonts w:ascii="Corporative" w:hAnsi="Corporative"/>
                <w:noProof/>
              </w:rPr>
              <w:t>3.8. Strateji Geliştirme Daire Başkanlığının Görev, Yetki ve Sorumlulukları</w:t>
            </w:r>
            <w:r>
              <w:rPr>
                <w:noProof/>
                <w:webHidden/>
              </w:rPr>
              <w:tab/>
            </w:r>
            <w:r>
              <w:rPr>
                <w:noProof/>
                <w:webHidden/>
              </w:rPr>
              <w:fldChar w:fldCharType="begin"/>
            </w:r>
            <w:r>
              <w:rPr>
                <w:noProof/>
                <w:webHidden/>
              </w:rPr>
              <w:instrText xml:space="preserve"> PAGEREF _Toc161666486 \h </w:instrText>
            </w:r>
            <w:r>
              <w:rPr>
                <w:noProof/>
                <w:webHidden/>
              </w:rPr>
            </w:r>
            <w:r>
              <w:rPr>
                <w:noProof/>
                <w:webHidden/>
              </w:rPr>
              <w:fldChar w:fldCharType="separate"/>
            </w:r>
            <w:r w:rsidR="00B80ECE">
              <w:rPr>
                <w:noProof/>
                <w:webHidden/>
              </w:rPr>
              <w:t>8</w:t>
            </w:r>
            <w:r>
              <w:rPr>
                <w:noProof/>
                <w:webHidden/>
              </w:rPr>
              <w:fldChar w:fldCharType="end"/>
            </w:r>
          </w:hyperlink>
        </w:p>
        <w:p w14:paraId="41E452BF" w14:textId="6AB386F7" w:rsidR="00504C0D" w:rsidRDefault="00504C0D">
          <w:pPr>
            <w:pStyle w:val="T1"/>
            <w:tabs>
              <w:tab w:val="left" w:pos="440"/>
              <w:tab w:val="right" w:leader="dot" w:pos="9062"/>
            </w:tabs>
            <w:rPr>
              <w:rFonts w:eastAsiaTheme="minorEastAsia"/>
              <w:noProof/>
              <w:kern w:val="2"/>
              <w:sz w:val="24"/>
              <w:szCs w:val="24"/>
              <w:lang w:eastAsia="tr-TR"/>
              <w14:ligatures w14:val="standardContextual"/>
            </w:rPr>
          </w:pPr>
          <w:hyperlink w:anchor="_Toc161666487" w:history="1">
            <w:r w:rsidRPr="00E223D2">
              <w:rPr>
                <w:rStyle w:val="Kpr"/>
                <w:rFonts w:ascii="Corporative" w:hAnsi="Corporative"/>
                <w:noProof/>
              </w:rPr>
              <w:t>4.</w:t>
            </w:r>
            <w:r>
              <w:rPr>
                <w:rFonts w:eastAsiaTheme="minorEastAsia"/>
                <w:noProof/>
                <w:kern w:val="2"/>
                <w:sz w:val="24"/>
                <w:szCs w:val="24"/>
                <w:lang w:eastAsia="tr-TR"/>
                <w14:ligatures w14:val="standardContextual"/>
              </w:rPr>
              <w:tab/>
            </w:r>
            <w:r w:rsidRPr="00E223D2">
              <w:rPr>
                <w:rStyle w:val="Kpr"/>
                <w:rFonts w:ascii="Corporative" w:hAnsi="Corporative"/>
                <w:noProof/>
              </w:rPr>
              <w:t>KURUMSAL RİSK YÖNETİMİ SÜRECİ</w:t>
            </w:r>
            <w:r>
              <w:rPr>
                <w:noProof/>
                <w:webHidden/>
              </w:rPr>
              <w:tab/>
            </w:r>
            <w:r>
              <w:rPr>
                <w:noProof/>
                <w:webHidden/>
              </w:rPr>
              <w:fldChar w:fldCharType="begin"/>
            </w:r>
            <w:r>
              <w:rPr>
                <w:noProof/>
                <w:webHidden/>
              </w:rPr>
              <w:instrText xml:space="preserve"> PAGEREF _Toc161666487 \h </w:instrText>
            </w:r>
            <w:r>
              <w:rPr>
                <w:noProof/>
                <w:webHidden/>
              </w:rPr>
            </w:r>
            <w:r>
              <w:rPr>
                <w:noProof/>
                <w:webHidden/>
              </w:rPr>
              <w:fldChar w:fldCharType="separate"/>
            </w:r>
            <w:r w:rsidR="00B80ECE">
              <w:rPr>
                <w:noProof/>
                <w:webHidden/>
              </w:rPr>
              <w:t>10</w:t>
            </w:r>
            <w:r>
              <w:rPr>
                <w:noProof/>
                <w:webHidden/>
              </w:rPr>
              <w:fldChar w:fldCharType="end"/>
            </w:r>
          </w:hyperlink>
        </w:p>
        <w:p w14:paraId="6F473D87" w14:textId="33459448"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8" w:history="1">
            <w:r w:rsidRPr="00E223D2">
              <w:rPr>
                <w:rStyle w:val="Kpr"/>
                <w:rFonts w:ascii="Corporative" w:hAnsi="Corporative"/>
                <w:noProof/>
              </w:rPr>
              <w:t>4.1. Risk Türleri</w:t>
            </w:r>
            <w:r>
              <w:rPr>
                <w:noProof/>
                <w:webHidden/>
              </w:rPr>
              <w:tab/>
            </w:r>
            <w:r>
              <w:rPr>
                <w:noProof/>
                <w:webHidden/>
              </w:rPr>
              <w:fldChar w:fldCharType="begin"/>
            </w:r>
            <w:r>
              <w:rPr>
                <w:noProof/>
                <w:webHidden/>
              </w:rPr>
              <w:instrText xml:space="preserve"> PAGEREF _Toc161666488 \h </w:instrText>
            </w:r>
            <w:r>
              <w:rPr>
                <w:noProof/>
                <w:webHidden/>
              </w:rPr>
            </w:r>
            <w:r>
              <w:rPr>
                <w:noProof/>
                <w:webHidden/>
              </w:rPr>
              <w:fldChar w:fldCharType="separate"/>
            </w:r>
            <w:r w:rsidR="00B80ECE">
              <w:rPr>
                <w:noProof/>
                <w:webHidden/>
              </w:rPr>
              <w:t>10</w:t>
            </w:r>
            <w:r>
              <w:rPr>
                <w:noProof/>
                <w:webHidden/>
              </w:rPr>
              <w:fldChar w:fldCharType="end"/>
            </w:r>
          </w:hyperlink>
        </w:p>
        <w:p w14:paraId="1B106393" w14:textId="00A9D5C5"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89" w:history="1">
            <w:r w:rsidRPr="00E223D2">
              <w:rPr>
                <w:rStyle w:val="Kpr"/>
                <w:rFonts w:ascii="Corporative" w:hAnsi="Corporative"/>
                <w:noProof/>
              </w:rPr>
              <w:t>4.2. Risk Hiyerarşisi</w:t>
            </w:r>
            <w:r>
              <w:rPr>
                <w:noProof/>
                <w:webHidden/>
              </w:rPr>
              <w:tab/>
            </w:r>
            <w:r>
              <w:rPr>
                <w:noProof/>
                <w:webHidden/>
              </w:rPr>
              <w:fldChar w:fldCharType="begin"/>
            </w:r>
            <w:r>
              <w:rPr>
                <w:noProof/>
                <w:webHidden/>
              </w:rPr>
              <w:instrText xml:space="preserve"> PAGEREF _Toc161666489 \h </w:instrText>
            </w:r>
            <w:r>
              <w:rPr>
                <w:noProof/>
                <w:webHidden/>
              </w:rPr>
            </w:r>
            <w:r>
              <w:rPr>
                <w:noProof/>
                <w:webHidden/>
              </w:rPr>
              <w:fldChar w:fldCharType="separate"/>
            </w:r>
            <w:r w:rsidR="00B80ECE">
              <w:rPr>
                <w:noProof/>
                <w:webHidden/>
              </w:rPr>
              <w:t>10</w:t>
            </w:r>
            <w:r>
              <w:rPr>
                <w:noProof/>
                <w:webHidden/>
              </w:rPr>
              <w:fldChar w:fldCharType="end"/>
            </w:r>
          </w:hyperlink>
        </w:p>
        <w:p w14:paraId="5EC8B7DF" w14:textId="109F87BC"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0" w:history="1">
            <w:r w:rsidRPr="00E223D2">
              <w:rPr>
                <w:rStyle w:val="Kpr"/>
                <w:rFonts w:ascii="Corporative" w:hAnsi="Corporative"/>
                <w:noProof/>
              </w:rPr>
              <w:t>4.3. Risk Yönetimi Süreci</w:t>
            </w:r>
            <w:r>
              <w:rPr>
                <w:noProof/>
                <w:webHidden/>
              </w:rPr>
              <w:tab/>
            </w:r>
            <w:r>
              <w:rPr>
                <w:noProof/>
                <w:webHidden/>
              </w:rPr>
              <w:fldChar w:fldCharType="begin"/>
            </w:r>
            <w:r>
              <w:rPr>
                <w:noProof/>
                <w:webHidden/>
              </w:rPr>
              <w:instrText xml:space="preserve"> PAGEREF _Toc161666490 \h </w:instrText>
            </w:r>
            <w:r>
              <w:rPr>
                <w:noProof/>
                <w:webHidden/>
              </w:rPr>
            </w:r>
            <w:r>
              <w:rPr>
                <w:noProof/>
                <w:webHidden/>
              </w:rPr>
              <w:fldChar w:fldCharType="separate"/>
            </w:r>
            <w:r w:rsidR="00B80ECE">
              <w:rPr>
                <w:noProof/>
                <w:webHidden/>
              </w:rPr>
              <w:t>12</w:t>
            </w:r>
            <w:r>
              <w:rPr>
                <w:noProof/>
                <w:webHidden/>
              </w:rPr>
              <w:fldChar w:fldCharType="end"/>
            </w:r>
          </w:hyperlink>
        </w:p>
        <w:p w14:paraId="5542CC10" w14:textId="152DC502"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1" w:history="1">
            <w:r w:rsidRPr="00E223D2">
              <w:rPr>
                <w:rStyle w:val="Kpr"/>
                <w:rFonts w:ascii="Corporative" w:hAnsi="Corporative"/>
                <w:noProof/>
              </w:rPr>
              <w:t>4.4. Risklerin Tespit Edilmesi</w:t>
            </w:r>
            <w:r>
              <w:rPr>
                <w:noProof/>
                <w:webHidden/>
              </w:rPr>
              <w:tab/>
            </w:r>
            <w:r>
              <w:rPr>
                <w:noProof/>
                <w:webHidden/>
              </w:rPr>
              <w:fldChar w:fldCharType="begin"/>
            </w:r>
            <w:r>
              <w:rPr>
                <w:noProof/>
                <w:webHidden/>
              </w:rPr>
              <w:instrText xml:space="preserve"> PAGEREF _Toc161666491 \h </w:instrText>
            </w:r>
            <w:r>
              <w:rPr>
                <w:noProof/>
                <w:webHidden/>
              </w:rPr>
            </w:r>
            <w:r>
              <w:rPr>
                <w:noProof/>
                <w:webHidden/>
              </w:rPr>
              <w:fldChar w:fldCharType="separate"/>
            </w:r>
            <w:r w:rsidR="00B80ECE">
              <w:rPr>
                <w:noProof/>
                <w:webHidden/>
              </w:rPr>
              <w:t>14</w:t>
            </w:r>
            <w:r>
              <w:rPr>
                <w:noProof/>
                <w:webHidden/>
              </w:rPr>
              <w:fldChar w:fldCharType="end"/>
            </w:r>
          </w:hyperlink>
        </w:p>
        <w:p w14:paraId="7E9B6AC9" w14:textId="44B817D8"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2" w:history="1">
            <w:r w:rsidRPr="00E223D2">
              <w:rPr>
                <w:rStyle w:val="Kpr"/>
                <w:rFonts w:ascii="Corporative" w:hAnsi="Corporative"/>
                <w:noProof/>
              </w:rPr>
              <w:t>4.5. Risklerin Değerlendirilmesi</w:t>
            </w:r>
            <w:r>
              <w:rPr>
                <w:noProof/>
                <w:webHidden/>
              </w:rPr>
              <w:tab/>
            </w:r>
            <w:r>
              <w:rPr>
                <w:noProof/>
                <w:webHidden/>
              </w:rPr>
              <w:fldChar w:fldCharType="begin"/>
            </w:r>
            <w:r>
              <w:rPr>
                <w:noProof/>
                <w:webHidden/>
              </w:rPr>
              <w:instrText xml:space="preserve"> PAGEREF _Toc161666492 \h </w:instrText>
            </w:r>
            <w:r>
              <w:rPr>
                <w:noProof/>
                <w:webHidden/>
              </w:rPr>
            </w:r>
            <w:r>
              <w:rPr>
                <w:noProof/>
                <w:webHidden/>
              </w:rPr>
              <w:fldChar w:fldCharType="separate"/>
            </w:r>
            <w:r w:rsidR="00B80ECE">
              <w:rPr>
                <w:noProof/>
                <w:webHidden/>
              </w:rPr>
              <w:t>14</w:t>
            </w:r>
            <w:r>
              <w:rPr>
                <w:noProof/>
                <w:webHidden/>
              </w:rPr>
              <w:fldChar w:fldCharType="end"/>
            </w:r>
          </w:hyperlink>
        </w:p>
        <w:p w14:paraId="2B5C8D38" w14:textId="38EA9D65"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3" w:history="1">
            <w:r w:rsidRPr="00E223D2">
              <w:rPr>
                <w:rStyle w:val="Kpr"/>
                <w:rFonts w:ascii="Corporative" w:hAnsi="Corporative"/>
                <w:noProof/>
              </w:rPr>
              <w:t>4.6. Risklere Cevap Verilmesi</w:t>
            </w:r>
            <w:r>
              <w:rPr>
                <w:noProof/>
                <w:webHidden/>
              </w:rPr>
              <w:tab/>
            </w:r>
            <w:r>
              <w:rPr>
                <w:noProof/>
                <w:webHidden/>
              </w:rPr>
              <w:fldChar w:fldCharType="begin"/>
            </w:r>
            <w:r>
              <w:rPr>
                <w:noProof/>
                <w:webHidden/>
              </w:rPr>
              <w:instrText xml:space="preserve"> PAGEREF _Toc161666493 \h </w:instrText>
            </w:r>
            <w:r>
              <w:rPr>
                <w:noProof/>
                <w:webHidden/>
              </w:rPr>
            </w:r>
            <w:r>
              <w:rPr>
                <w:noProof/>
                <w:webHidden/>
              </w:rPr>
              <w:fldChar w:fldCharType="separate"/>
            </w:r>
            <w:r w:rsidR="00B80ECE">
              <w:rPr>
                <w:noProof/>
                <w:webHidden/>
              </w:rPr>
              <w:t>15</w:t>
            </w:r>
            <w:r>
              <w:rPr>
                <w:noProof/>
                <w:webHidden/>
              </w:rPr>
              <w:fldChar w:fldCharType="end"/>
            </w:r>
          </w:hyperlink>
        </w:p>
        <w:p w14:paraId="18A25BE9" w14:textId="25256054"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4" w:history="1">
            <w:r w:rsidRPr="00E223D2">
              <w:rPr>
                <w:rStyle w:val="Kpr"/>
                <w:rFonts w:ascii="Corporative" w:hAnsi="Corporative"/>
                <w:noProof/>
              </w:rPr>
              <w:t>4.7. Risklerin Gözden Geçirilmesi ve Raporlanması</w:t>
            </w:r>
            <w:r>
              <w:rPr>
                <w:noProof/>
                <w:webHidden/>
              </w:rPr>
              <w:tab/>
            </w:r>
            <w:r>
              <w:rPr>
                <w:noProof/>
                <w:webHidden/>
              </w:rPr>
              <w:fldChar w:fldCharType="begin"/>
            </w:r>
            <w:r>
              <w:rPr>
                <w:noProof/>
                <w:webHidden/>
              </w:rPr>
              <w:instrText xml:space="preserve"> PAGEREF _Toc161666494 \h </w:instrText>
            </w:r>
            <w:r>
              <w:rPr>
                <w:noProof/>
                <w:webHidden/>
              </w:rPr>
            </w:r>
            <w:r>
              <w:rPr>
                <w:noProof/>
                <w:webHidden/>
              </w:rPr>
              <w:fldChar w:fldCharType="separate"/>
            </w:r>
            <w:r w:rsidR="00B80ECE">
              <w:rPr>
                <w:noProof/>
                <w:webHidden/>
              </w:rPr>
              <w:t>17</w:t>
            </w:r>
            <w:r>
              <w:rPr>
                <w:noProof/>
                <w:webHidden/>
              </w:rPr>
              <w:fldChar w:fldCharType="end"/>
            </w:r>
          </w:hyperlink>
        </w:p>
        <w:p w14:paraId="27ACC6D3" w14:textId="1B75AD24" w:rsidR="00504C0D" w:rsidRDefault="00504C0D">
          <w:pPr>
            <w:pStyle w:val="T1"/>
            <w:tabs>
              <w:tab w:val="left" w:pos="440"/>
              <w:tab w:val="right" w:leader="dot" w:pos="9062"/>
            </w:tabs>
            <w:rPr>
              <w:rFonts w:eastAsiaTheme="minorEastAsia"/>
              <w:noProof/>
              <w:kern w:val="2"/>
              <w:sz w:val="24"/>
              <w:szCs w:val="24"/>
              <w:lang w:eastAsia="tr-TR"/>
              <w14:ligatures w14:val="standardContextual"/>
            </w:rPr>
          </w:pPr>
          <w:hyperlink w:anchor="_Toc161666495" w:history="1">
            <w:r w:rsidRPr="00E223D2">
              <w:rPr>
                <w:rStyle w:val="Kpr"/>
                <w:rFonts w:ascii="Corporative" w:hAnsi="Corporative"/>
                <w:noProof/>
              </w:rPr>
              <w:t>5.</w:t>
            </w:r>
            <w:r>
              <w:rPr>
                <w:rFonts w:eastAsiaTheme="minorEastAsia"/>
                <w:noProof/>
                <w:kern w:val="2"/>
                <w:sz w:val="24"/>
                <w:szCs w:val="24"/>
                <w:lang w:eastAsia="tr-TR"/>
                <w14:ligatures w14:val="standardContextual"/>
              </w:rPr>
              <w:tab/>
            </w:r>
            <w:r w:rsidRPr="00E223D2">
              <w:rPr>
                <w:rStyle w:val="Kpr"/>
                <w:rFonts w:ascii="Corporative" w:hAnsi="Corporative"/>
                <w:noProof/>
              </w:rPr>
              <w:t>BİRİM RİSK YÖNETİMİ SÜRECİ</w:t>
            </w:r>
            <w:r>
              <w:rPr>
                <w:noProof/>
                <w:webHidden/>
              </w:rPr>
              <w:tab/>
            </w:r>
            <w:r>
              <w:rPr>
                <w:noProof/>
                <w:webHidden/>
              </w:rPr>
              <w:fldChar w:fldCharType="begin"/>
            </w:r>
            <w:r>
              <w:rPr>
                <w:noProof/>
                <w:webHidden/>
              </w:rPr>
              <w:instrText xml:space="preserve"> PAGEREF _Toc161666495 \h </w:instrText>
            </w:r>
            <w:r>
              <w:rPr>
                <w:noProof/>
                <w:webHidden/>
              </w:rPr>
            </w:r>
            <w:r>
              <w:rPr>
                <w:noProof/>
                <w:webHidden/>
              </w:rPr>
              <w:fldChar w:fldCharType="separate"/>
            </w:r>
            <w:r w:rsidR="00B80ECE">
              <w:rPr>
                <w:noProof/>
                <w:webHidden/>
              </w:rPr>
              <w:t>18</w:t>
            </w:r>
            <w:r>
              <w:rPr>
                <w:noProof/>
                <w:webHidden/>
              </w:rPr>
              <w:fldChar w:fldCharType="end"/>
            </w:r>
          </w:hyperlink>
        </w:p>
        <w:p w14:paraId="2A544394" w14:textId="23378833"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6" w:history="1">
            <w:r w:rsidRPr="00E223D2">
              <w:rPr>
                <w:rStyle w:val="Kpr"/>
                <w:rFonts w:ascii="Corporative" w:hAnsi="Corporative"/>
                <w:noProof/>
              </w:rPr>
              <w:t>5.1. Risklerin Tespit Edilmesi</w:t>
            </w:r>
            <w:r>
              <w:rPr>
                <w:noProof/>
                <w:webHidden/>
              </w:rPr>
              <w:tab/>
            </w:r>
            <w:r>
              <w:rPr>
                <w:noProof/>
                <w:webHidden/>
              </w:rPr>
              <w:fldChar w:fldCharType="begin"/>
            </w:r>
            <w:r>
              <w:rPr>
                <w:noProof/>
                <w:webHidden/>
              </w:rPr>
              <w:instrText xml:space="preserve"> PAGEREF _Toc161666496 \h </w:instrText>
            </w:r>
            <w:r>
              <w:rPr>
                <w:noProof/>
                <w:webHidden/>
              </w:rPr>
            </w:r>
            <w:r>
              <w:rPr>
                <w:noProof/>
                <w:webHidden/>
              </w:rPr>
              <w:fldChar w:fldCharType="separate"/>
            </w:r>
            <w:r w:rsidR="00B80ECE">
              <w:rPr>
                <w:noProof/>
                <w:webHidden/>
              </w:rPr>
              <w:t>19</w:t>
            </w:r>
            <w:r>
              <w:rPr>
                <w:noProof/>
                <w:webHidden/>
              </w:rPr>
              <w:fldChar w:fldCharType="end"/>
            </w:r>
          </w:hyperlink>
        </w:p>
        <w:p w14:paraId="7DB13DB5" w14:textId="17F53056"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7" w:history="1">
            <w:r w:rsidRPr="00E223D2">
              <w:rPr>
                <w:rStyle w:val="Kpr"/>
                <w:rFonts w:ascii="Corporative" w:hAnsi="Corporative"/>
                <w:noProof/>
              </w:rPr>
              <w:t>5.2.Risklerin Değerlendirilmesi</w:t>
            </w:r>
            <w:r>
              <w:rPr>
                <w:noProof/>
                <w:webHidden/>
              </w:rPr>
              <w:tab/>
            </w:r>
            <w:r>
              <w:rPr>
                <w:noProof/>
                <w:webHidden/>
              </w:rPr>
              <w:fldChar w:fldCharType="begin"/>
            </w:r>
            <w:r>
              <w:rPr>
                <w:noProof/>
                <w:webHidden/>
              </w:rPr>
              <w:instrText xml:space="preserve"> PAGEREF _Toc161666497 \h </w:instrText>
            </w:r>
            <w:r>
              <w:rPr>
                <w:noProof/>
                <w:webHidden/>
              </w:rPr>
            </w:r>
            <w:r>
              <w:rPr>
                <w:noProof/>
                <w:webHidden/>
              </w:rPr>
              <w:fldChar w:fldCharType="separate"/>
            </w:r>
            <w:r w:rsidR="00B80ECE">
              <w:rPr>
                <w:noProof/>
                <w:webHidden/>
              </w:rPr>
              <w:t>21</w:t>
            </w:r>
            <w:r>
              <w:rPr>
                <w:noProof/>
                <w:webHidden/>
              </w:rPr>
              <w:fldChar w:fldCharType="end"/>
            </w:r>
          </w:hyperlink>
        </w:p>
        <w:p w14:paraId="13994AC2" w14:textId="63B8F1DE"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8" w:history="1">
            <w:r w:rsidRPr="00E223D2">
              <w:rPr>
                <w:rStyle w:val="Kpr"/>
                <w:rFonts w:ascii="Corporative" w:hAnsi="Corporative"/>
                <w:noProof/>
              </w:rPr>
              <w:t>5.3.Risklere Cevap Verilmesi</w:t>
            </w:r>
            <w:r>
              <w:rPr>
                <w:noProof/>
                <w:webHidden/>
              </w:rPr>
              <w:tab/>
            </w:r>
            <w:r>
              <w:rPr>
                <w:noProof/>
                <w:webHidden/>
              </w:rPr>
              <w:fldChar w:fldCharType="begin"/>
            </w:r>
            <w:r>
              <w:rPr>
                <w:noProof/>
                <w:webHidden/>
              </w:rPr>
              <w:instrText xml:space="preserve"> PAGEREF _Toc161666498 \h </w:instrText>
            </w:r>
            <w:r>
              <w:rPr>
                <w:noProof/>
                <w:webHidden/>
              </w:rPr>
            </w:r>
            <w:r>
              <w:rPr>
                <w:noProof/>
                <w:webHidden/>
              </w:rPr>
              <w:fldChar w:fldCharType="separate"/>
            </w:r>
            <w:r w:rsidR="00B80ECE">
              <w:rPr>
                <w:noProof/>
                <w:webHidden/>
              </w:rPr>
              <w:t>24</w:t>
            </w:r>
            <w:r>
              <w:rPr>
                <w:noProof/>
                <w:webHidden/>
              </w:rPr>
              <w:fldChar w:fldCharType="end"/>
            </w:r>
          </w:hyperlink>
        </w:p>
        <w:p w14:paraId="7AD5ADA5" w14:textId="7B0EAE34" w:rsidR="00504C0D" w:rsidRDefault="00504C0D">
          <w:pPr>
            <w:pStyle w:val="T2"/>
            <w:tabs>
              <w:tab w:val="right" w:leader="dot" w:pos="9062"/>
            </w:tabs>
            <w:rPr>
              <w:rFonts w:eastAsiaTheme="minorEastAsia"/>
              <w:noProof/>
              <w:kern w:val="2"/>
              <w:sz w:val="24"/>
              <w:szCs w:val="24"/>
              <w:lang w:eastAsia="tr-TR"/>
              <w14:ligatures w14:val="standardContextual"/>
            </w:rPr>
          </w:pPr>
          <w:hyperlink w:anchor="_Toc161666499" w:history="1">
            <w:r w:rsidRPr="00E223D2">
              <w:rPr>
                <w:rStyle w:val="Kpr"/>
                <w:rFonts w:ascii="Corporative" w:hAnsi="Corporative"/>
                <w:noProof/>
              </w:rPr>
              <w:t>5.4.Risklerin Gözden Geçirilmesi ve Raporlanması</w:t>
            </w:r>
            <w:r>
              <w:rPr>
                <w:noProof/>
                <w:webHidden/>
              </w:rPr>
              <w:tab/>
            </w:r>
            <w:r>
              <w:rPr>
                <w:noProof/>
                <w:webHidden/>
              </w:rPr>
              <w:fldChar w:fldCharType="begin"/>
            </w:r>
            <w:r>
              <w:rPr>
                <w:noProof/>
                <w:webHidden/>
              </w:rPr>
              <w:instrText xml:space="preserve"> PAGEREF _Toc161666499 \h </w:instrText>
            </w:r>
            <w:r>
              <w:rPr>
                <w:noProof/>
                <w:webHidden/>
              </w:rPr>
            </w:r>
            <w:r>
              <w:rPr>
                <w:noProof/>
                <w:webHidden/>
              </w:rPr>
              <w:fldChar w:fldCharType="separate"/>
            </w:r>
            <w:r w:rsidR="00B80ECE">
              <w:rPr>
                <w:noProof/>
                <w:webHidden/>
              </w:rPr>
              <w:t>26</w:t>
            </w:r>
            <w:r>
              <w:rPr>
                <w:noProof/>
                <w:webHidden/>
              </w:rPr>
              <w:fldChar w:fldCharType="end"/>
            </w:r>
          </w:hyperlink>
        </w:p>
        <w:p w14:paraId="7273837B" w14:textId="4FBC9BE1" w:rsidR="00504C0D" w:rsidRDefault="00504C0D">
          <w:pPr>
            <w:pStyle w:val="T1"/>
            <w:tabs>
              <w:tab w:val="left" w:pos="440"/>
              <w:tab w:val="right" w:leader="dot" w:pos="9062"/>
            </w:tabs>
            <w:rPr>
              <w:rFonts w:eastAsiaTheme="minorEastAsia"/>
              <w:noProof/>
              <w:kern w:val="2"/>
              <w:sz w:val="24"/>
              <w:szCs w:val="24"/>
              <w:lang w:eastAsia="tr-TR"/>
              <w14:ligatures w14:val="standardContextual"/>
            </w:rPr>
          </w:pPr>
          <w:hyperlink w:anchor="_Toc161666500" w:history="1">
            <w:r w:rsidRPr="00E223D2">
              <w:rPr>
                <w:rStyle w:val="Kpr"/>
                <w:rFonts w:ascii="Corporative" w:hAnsi="Corporative"/>
                <w:noProof/>
              </w:rPr>
              <w:t>6.</w:t>
            </w:r>
            <w:r>
              <w:rPr>
                <w:rFonts w:eastAsiaTheme="minorEastAsia"/>
                <w:noProof/>
                <w:kern w:val="2"/>
                <w:sz w:val="24"/>
                <w:szCs w:val="24"/>
                <w:lang w:eastAsia="tr-TR"/>
                <w14:ligatures w14:val="standardContextual"/>
              </w:rPr>
              <w:tab/>
            </w:r>
            <w:r w:rsidRPr="00E223D2">
              <w:rPr>
                <w:rStyle w:val="Kpr"/>
                <w:rFonts w:ascii="Corporative" w:hAnsi="Corporative"/>
                <w:noProof/>
              </w:rPr>
              <w:t>SONUÇ</w:t>
            </w:r>
            <w:r>
              <w:rPr>
                <w:noProof/>
                <w:webHidden/>
              </w:rPr>
              <w:tab/>
            </w:r>
            <w:r>
              <w:rPr>
                <w:noProof/>
                <w:webHidden/>
              </w:rPr>
              <w:fldChar w:fldCharType="begin"/>
            </w:r>
            <w:r>
              <w:rPr>
                <w:noProof/>
                <w:webHidden/>
              </w:rPr>
              <w:instrText xml:space="preserve"> PAGEREF _Toc161666500 \h </w:instrText>
            </w:r>
            <w:r>
              <w:rPr>
                <w:noProof/>
                <w:webHidden/>
              </w:rPr>
            </w:r>
            <w:r>
              <w:rPr>
                <w:noProof/>
                <w:webHidden/>
              </w:rPr>
              <w:fldChar w:fldCharType="separate"/>
            </w:r>
            <w:r w:rsidR="00B80ECE">
              <w:rPr>
                <w:noProof/>
                <w:webHidden/>
              </w:rPr>
              <w:t>28</w:t>
            </w:r>
            <w:r>
              <w:rPr>
                <w:noProof/>
                <w:webHidden/>
              </w:rPr>
              <w:fldChar w:fldCharType="end"/>
            </w:r>
          </w:hyperlink>
        </w:p>
        <w:p w14:paraId="5487FF4B" w14:textId="6590C2FC" w:rsidR="00504C0D" w:rsidRDefault="00504C0D">
          <w:pPr>
            <w:pStyle w:val="T1"/>
            <w:tabs>
              <w:tab w:val="left" w:pos="440"/>
              <w:tab w:val="right" w:leader="dot" w:pos="9062"/>
            </w:tabs>
            <w:rPr>
              <w:rFonts w:eastAsiaTheme="minorEastAsia"/>
              <w:noProof/>
              <w:kern w:val="2"/>
              <w:sz w:val="24"/>
              <w:szCs w:val="24"/>
              <w:lang w:eastAsia="tr-TR"/>
              <w14:ligatures w14:val="standardContextual"/>
            </w:rPr>
          </w:pPr>
          <w:hyperlink w:anchor="_Toc161666501" w:history="1">
            <w:r w:rsidRPr="00E223D2">
              <w:rPr>
                <w:rStyle w:val="Kpr"/>
                <w:rFonts w:ascii="Corporative" w:hAnsi="Corporative"/>
                <w:noProof/>
              </w:rPr>
              <w:t>7.</w:t>
            </w:r>
            <w:r>
              <w:rPr>
                <w:rFonts w:eastAsiaTheme="minorEastAsia"/>
                <w:noProof/>
                <w:kern w:val="2"/>
                <w:sz w:val="24"/>
                <w:szCs w:val="24"/>
                <w:lang w:eastAsia="tr-TR"/>
                <w14:ligatures w14:val="standardContextual"/>
              </w:rPr>
              <w:tab/>
            </w:r>
            <w:r w:rsidRPr="00E223D2">
              <w:rPr>
                <w:rStyle w:val="Kpr"/>
                <w:rFonts w:ascii="Corporative" w:hAnsi="Corporative"/>
                <w:noProof/>
              </w:rPr>
              <w:t>EKLER</w:t>
            </w:r>
            <w:r>
              <w:rPr>
                <w:noProof/>
                <w:webHidden/>
              </w:rPr>
              <w:tab/>
            </w:r>
            <w:r>
              <w:rPr>
                <w:noProof/>
                <w:webHidden/>
              </w:rPr>
              <w:fldChar w:fldCharType="begin"/>
            </w:r>
            <w:r>
              <w:rPr>
                <w:noProof/>
                <w:webHidden/>
              </w:rPr>
              <w:instrText xml:space="preserve"> PAGEREF _Toc161666501 \h </w:instrText>
            </w:r>
            <w:r>
              <w:rPr>
                <w:noProof/>
                <w:webHidden/>
              </w:rPr>
            </w:r>
            <w:r>
              <w:rPr>
                <w:noProof/>
                <w:webHidden/>
              </w:rPr>
              <w:fldChar w:fldCharType="separate"/>
            </w:r>
            <w:r w:rsidR="00B80ECE">
              <w:rPr>
                <w:noProof/>
                <w:webHidden/>
              </w:rPr>
              <w:t>29</w:t>
            </w:r>
            <w:r>
              <w:rPr>
                <w:noProof/>
                <w:webHidden/>
              </w:rPr>
              <w:fldChar w:fldCharType="end"/>
            </w:r>
          </w:hyperlink>
        </w:p>
        <w:p w14:paraId="7AF6BFAF" w14:textId="0059B299" w:rsidR="0088598B" w:rsidRPr="0088598B" w:rsidRDefault="003721A7" w:rsidP="0088598B">
          <w:pPr>
            <w:rPr>
              <w:b/>
              <w:bCs/>
            </w:rPr>
          </w:pPr>
          <w:r w:rsidRPr="0088598B">
            <w:rPr>
              <w:b/>
              <w:bCs/>
              <w:sz w:val="16"/>
              <w:szCs w:val="16"/>
            </w:rPr>
            <w:fldChar w:fldCharType="end"/>
          </w:r>
        </w:p>
      </w:sdtContent>
    </w:sdt>
    <w:p w14:paraId="4166AFD1" w14:textId="77777777" w:rsidR="008468CF" w:rsidRDefault="008468CF" w:rsidP="001F04A0"/>
    <w:p w14:paraId="14120D6A" w14:textId="77777777" w:rsidR="001F04A0" w:rsidRDefault="001F04A0" w:rsidP="001F04A0">
      <w:pPr>
        <w:sectPr w:rsidR="001F04A0"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pgNumType w:start="0"/>
          <w:cols w:space="708"/>
          <w:titlePg/>
          <w:docGrid w:linePitch="360"/>
        </w:sectPr>
      </w:pPr>
    </w:p>
    <w:p w14:paraId="61C2DDE2" w14:textId="580360EA" w:rsidR="003540EA" w:rsidRPr="003540EA" w:rsidRDefault="003540EA" w:rsidP="003540EA">
      <w:pPr>
        <w:pStyle w:val="TBal"/>
        <w:rPr>
          <w:rFonts w:ascii="Corporative" w:hAnsi="Corporative"/>
          <w:sz w:val="36"/>
          <w:szCs w:val="36"/>
        </w:rPr>
      </w:pPr>
      <w:r w:rsidRPr="003540EA">
        <w:rPr>
          <w:rFonts w:ascii="Corporative" w:hAnsi="Corporative"/>
          <w:sz w:val="36"/>
          <w:szCs w:val="36"/>
        </w:rPr>
        <w:lastRenderedPageBreak/>
        <w:t>Tablolar Dizini</w:t>
      </w:r>
    </w:p>
    <w:p w14:paraId="4B2C6ABF" w14:textId="1D925D07" w:rsidR="00212CC1" w:rsidRDefault="003540EA">
      <w:pPr>
        <w:pStyle w:val="ekillerTablosu"/>
        <w:tabs>
          <w:tab w:val="right" w:leader="dot" w:pos="9062"/>
        </w:tabs>
        <w:rPr>
          <w:rFonts w:eastAsiaTheme="minorEastAsia"/>
          <w:noProof/>
          <w:kern w:val="2"/>
          <w:sz w:val="24"/>
          <w:szCs w:val="24"/>
          <w:lang w:eastAsia="tr-TR"/>
          <w14:ligatures w14:val="standardContextual"/>
        </w:rPr>
      </w:pPr>
      <w:r>
        <w:fldChar w:fldCharType="begin"/>
      </w:r>
      <w:r>
        <w:instrText xml:space="preserve"> TOC \h \z \c "Tablo-" </w:instrText>
      </w:r>
      <w:r>
        <w:fldChar w:fldCharType="separate"/>
      </w:r>
      <w:hyperlink w:anchor="_Toc161412600" w:history="1">
        <w:r w:rsidR="00212CC1" w:rsidRPr="00584944">
          <w:rPr>
            <w:rStyle w:val="Kpr"/>
            <w:rFonts w:ascii="Corporative" w:hAnsi="Corporative" w:cstheme="majorHAnsi"/>
            <w:noProof/>
          </w:rPr>
          <w:t>Tablo- 1 Risk Dereceleri</w:t>
        </w:r>
        <w:r w:rsidR="00212CC1">
          <w:rPr>
            <w:noProof/>
            <w:webHidden/>
          </w:rPr>
          <w:tab/>
        </w:r>
        <w:r w:rsidR="00212CC1">
          <w:rPr>
            <w:noProof/>
            <w:webHidden/>
          </w:rPr>
          <w:fldChar w:fldCharType="begin"/>
        </w:r>
        <w:r w:rsidR="00212CC1">
          <w:rPr>
            <w:noProof/>
            <w:webHidden/>
          </w:rPr>
          <w:instrText xml:space="preserve"> PAGEREF _Toc161412600 \h </w:instrText>
        </w:r>
        <w:r w:rsidR="00212CC1">
          <w:rPr>
            <w:noProof/>
            <w:webHidden/>
          </w:rPr>
        </w:r>
        <w:r w:rsidR="00212CC1">
          <w:rPr>
            <w:noProof/>
            <w:webHidden/>
          </w:rPr>
          <w:fldChar w:fldCharType="separate"/>
        </w:r>
        <w:r w:rsidR="00B80ECE">
          <w:rPr>
            <w:noProof/>
            <w:webHidden/>
          </w:rPr>
          <w:t>15</w:t>
        </w:r>
        <w:r w:rsidR="00212CC1">
          <w:rPr>
            <w:noProof/>
            <w:webHidden/>
          </w:rPr>
          <w:fldChar w:fldCharType="end"/>
        </w:r>
      </w:hyperlink>
    </w:p>
    <w:p w14:paraId="02080964" w14:textId="250060E5" w:rsidR="00212CC1" w:rsidRDefault="00212CC1">
      <w:pPr>
        <w:pStyle w:val="ekillerTablosu"/>
        <w:tabs>
          <w:tab w:val="right" w:leader="dot" w:pos="9062"/>
        </w:tabs>
        <w:rPr>
          <w:rFonts w:eastAsiaTheme="minorEastAsia"/>
          <w:noProof/>
          <w:kern w:val="2"/>
          <w:sz w:val="24"/>
          <w:szCs w:val="24"/>
          <w:lang w:eastAsia="tr-TR"/>
          <w14:ligatures w14:val="standardContextual"/>
        </w:rPr>
      </w:pPr>
      <w:hyperlink w:anchor="_Toc161412601" w:history="1">
        <w:r w:rsidRPr="00584944">
          <w:rPr>
            <w:rStyle w:val="Kpr"/>
            <w:rFonts w:ascii="Corporative" w:hAnsi="Corporative" w:cstheme="majorHAnsi"/>
            <w:noProof/>
          </w:rPr>
          <w:t>Tablo- 2 Risk Oylama Formu</w:t>
        </w:r>
        <w:r>
          <w:rPr>
            <w:noProof/>
            <w:webHidden/>
          </w:rPr>
          <w:tab/>
        </w:r>
        <w:r>
          <w:rPr>
            <w:noProof/>
            <w:webHidden/>
          </w:rPr>
          <w:fldChar w:fldCharType="begin"/>
        </w:r>
        <w:r>
          <w:rPr>
            <w:noProof/>
            <w:webHidden/>
          </w:rPr>
          <w:instrText xml:space="preserve"> PAGEREF _Toc161412601 \h </w:instrText>
        </w:r>
        <w:r>
          <w:rPr>
            <w:noProof/>
            <w:webHidden/>
          </w:rPr>
        </w:r>
        <w:r>
          <w:rPr>
            <w:noProof/>
            <w:webHidden/>
          </w:rPr>
          <w:fldChar w:fldCharType="separate"/>
        </w:r>
        <w:r w:rsidR="00B80ECE">
          <w:rPr>
            <w:noProof/>
            <w:webHidden/>
          </w:rPr>
          <w:t>20</w:t>
        </w:r>
        <w:r>
          <w:rPr>
            <w:noProof/>
            <w:webHidden/>
          </w:rPr>
          <w:fldChar w:fldCharType="end"/>
        </w:r>
      </w:hyperlink>
    </w:p>
    <w:p w14:paraId="095CF94E" w14:textId="6A46228F" w:rsidR="00212CC1" w:rsidRDefault="00212CC1">
      <w:pPr>
        <w:pStyle w:val="ekillerTablosu"/>
        <w:tabs>
          <w:tab w:val="right" w:leader="dot" w:pos="9062"/>
        </w:tabs>
        <w:rPr>
          <w:rFonts w:eastAsiaTheme="minorEastAsia"/>
          <w:noProof/>
          <w:kern w:val="2"/>
          <w:sz w:val="24"/>
          <w:szCs w:val="24"/>
          <w:lang w:eastAsia="tr-TR"/>
          <w14:ligatures w14:val="standardContextual"/>
        </w:rPr>
      </w:pPr>
      <w:hyperlink w:anchor="_Toc161412602" w:history="1">
        <w:r w:rsidRPr="00584944">
          <w:rPr>
            <w:rStyle w:val="Kpr"/>
            <w:rFonts w:ascii="Corporative" w:hAnsi="Corporative" w:cstheme="majorHAnsi"/>
            <w:noProof/>
          </w:rPr>
          <w:t>Tablo- 3 Risk Oylama Formu</w:t>
        </w:r>
        <w:r>
          <w:rPr>
            <w:noProof/>
            <w:webHidden/>
          </w:rPr>
          <w:tab/>
        </w:r>
        <w:r>
          <w:rPr>
            <w:noProof/>
            <w:webHidden/>
          </w:rPr>
          <w:fldChar w:fldCharType="begin"/>
        </w:r>
        <w:r>
          <w:rPr>
            <w:noProof/>
            <w:webHidden/>
          </w:rPr>
          <w:instrText xml:space="preserve"> PAGEREF _Toc161412602 \h </w:instrText>
        </w:r>
        <w:r>
          <w:rPr>
            <w:noProof/>
            <w:webHidden/>
          </w:rPr>
        </w:r>
        <w:r>
          <w:rPr>
            <w:noProof/>
            <w:webHidden/>
          </w:rPr>
          <w:fldChar w:fldCharType="separate"/>
        </w:r>
        <w:r w:rsidR="00B80ECE">
          <w:rPr>
            <w:noProof/>
            <w:webHidden/>
          </w:rPr>
          <w:t>23</w:t>
        </w:r>
        <w:r>
          <w:rPr>
            <w:noProof/>
            <w:webHidden/>
          </w:rPr>
          <w:fldChar w:fldCharType="end"/>
        </w:r>
      </w:hyperlink>
    </w:p>
    <w:p w14:paraId="4ED4CCC0" w14:textId="25112003" w:rsidR="00212CC1" w:rsidRDefault="00212CC1">
      <w:pPr>
        <w:pStyle w:val="ekillerTablosu"/>
        <w:tabs>
          <w:tab w:val="right" w:leader="dot" w:pos="9062"/>
        </w:tabs>
        <w:rPr>
          <w:rFonts w:eastAsiaTheme="minorEastAsia"/>
          <w:noProof/>
          <w:kern w:val="2"/>
          <w:sz w:val="24"/>
          <w:szCs w:val="24"/>
          <w:lang w:eastAsia="tr-TR"/>
          <w14:ligatures w14:val="standardContextual"/>
        </w:rPr>
      </w:pPr>
      <w:hyperlink w:anchor="_Toc161412603" w:history="1">
        <w:r w:rsidRPr="00584944">
          <w:rPr>
            <w:rStyle w:val="Kpr"/>
            <w:rFonts w:ascii="Corporative" w:hAnsi="Corporative" w:cstheme="majorHAnsi"/>
            <w:noProof/>
          </w:rPr>
          <w:t>Tablo- 4 Risk Kayıt Formu</w:t>
        </w:r>
        <w:r>
          <w:rPr>
            <w:noProof/>
            <w:webHidden/>
          </w:rPr>
          <w:tab/>
        </w:r>
        <w:r>
          <w:rPr>
            <w:noProof/>
            <w:webHidden/>
          </w:rPr>
          <w:fldChar w:fldCharType="begin"/>
        </w:r>
        <w:r>
          <w:rPr>
            <w:noProof/>
            <w:webHidden/>
          </w:rPr>
          <w:instrText xml:space="preserve"> PAGEREF _Toc161412603 \h </w:instrText>
        </w:r>
        <w:r>
          <w:rPr>
            <w:noProof/>
            <w:webHidden/>
          </w:rPr>
        </w:r>
        <w:r>
          <w:rPr>
            <w:noProof/>
            <w:webHidden/>
          </w:rPr>
          <w:fldChar w:fldCharType="separate"/>
        </w:r>
        <w:r w:rsidR="00B80ECE">
          <w:rPr>
            <w:noProof/>
            <w:webHidden/>
          </w:rPr>
          <w:t>25</w:t>
        </w:r>
        <w:r>
          <w:rPr>
            <w:noProof/>
            <w:webHidden/>
          </w:rPr>
          <w:fldChar w:fldCharType="end"/>
        </w:r>
      </w:hyperlink>
    </w:p>
    <w:p w14:paraId="54BFC10C" w14:textId="0390C3FA" w:rsidR="00212CC1" w:rsidRDefault="00212CC1">
      <w:pPr>
        <w:pStyle w:val="ekillerTablosu"/>
        <w:tabs>
          <w:tab w:val="right" w:leader="dot" w:pos="9062"/>
        </w:tabs>
        <w:rPr>
          <w:rFonts w:eastAsiaTheme="minorEastAsia"/>
          <w:noProof/>
          <w:kern w:val="2"/>
          <w:sz w:val="24"/>
          <w:szCs w:val="24"/>
          <w:lang w:eastAsia="tr-TR"/>
          <w14:ligatures w14:val="standardContextual"/>
        </w:rPr>
      </w:pPr>
      <w:hyperlink w:anchor="_Toc161412604" w:history="1">
        <w:r w:rsidRPr="00584944">
          <w:rPr>
            <w:rStyle w:val="Kpr"/>
            <w:rFonts w:ascii="Corporative" w:hAnsi="Corporative" w:cstheme="majorHAnsi"/>
            <w:noProof/>
          </w:rPr>
          <w:t>Tablo- 5 Konsolide Risk Raporu</w:t>
        </w:r>
        <w:r>
          <w:rPr>
            <w:noProof/>
            <w:webHidden/>
          </w:rPr>
          <w:tab/>
        </w:r>
        <w:r>
          <w:rPr>
            <w:noProof/>
            <w:webHidden/>
          </w:rPr>
          <w:fldChar w:fldCharType="begin"/>
        </w:r>
        <w:r>
          <w:rPr>
            <w:noProof/>
            <w:webHidden/>
          </w:rPr>
          <w:instrText xml:space="preserve"> PAGEREF _Toc161412604 \h </w:instrText>
        </w:r>
        <w:r>
          <w:rPr>
            <w:noProof/>
            <w:webHidden/>
          </w:rPr>
        </w:r>
        <w:r>
          <w:rPr>
            <w:noProof/>
            <w:webHidden/>
          </w:rPr>
          <w:fldChar w:fldCharType="separate"/>
        </w:r>
        <w:r w:rsidR="00B80ECE">
          <w:rPr>
            <w:noProof/>
            <w:webHidden/>
          </w:rPr>
          <w:t>27</w:t>
        </w:r>
        <w:r>
          <w:rPr>
            <w:noProof/>
            <w:webHidden/>
          </w:rPr>
          <w:fldChar w:fldCharType="end"/>
        </w:r>
      </w:hyperlink>
    </w:p>
    <w:p w14:paraId="4E49B6D0" w14:textId="5B5DDC13" w:rsidR="001F04A0" w:rsidRDefault="003540EA" w:rsidP="001F04A0">
      <w:r>
        <w:fldChar w:fldCharType="end"/>
      </w:r>
    </w:p>
    <w:p w14:paraId="2BB19712" w14:textId="556F7971" w:rsidR="003540EA" w:rsidRPr="003540EA" w:rsidRDefault="003540EA" w:rsidP="003540EA">
      <w:pPr>
        <w:pStyle w:val="TBal"/>
        <w:rPr>
          <w:rFonts w:ascii="Corporative" w:hAnsi="Corporative"/>
          <w:sz w:val="36"/>
          <w:szCs w:val="36"/>
        </w:rPr>
      </w:pPr>
      <w:r w:rsidRPr="003540EA">
        <w:rPr>
          <w:rFonts w:ascii="Corporative" w:hAnsi="Corporative"/>
          <w:sz w:val="36"/>
          <w:szCs w:val="36"/>
        </w:rPr>
        <w:t>Şemalar Dizini</w:t>
      </w:r>
    </w:p>
    <w:p w14:paraId="1F32AD92" w14:textId="1A809783" w:rsidR="00212CC1" w:rsidRDefault="003540EA">
      <w:pPr>
        <w:pStyle w:val="ekillerTablosu"/>
        <w:tabs>
          <w:tab w:val="right" w:leader="dot" w:pos="9062"/>
        </w:tabs>
        <w:rPr>
          <w:rFonts w:eastAsiaTheme="minorEastAsia"/>
          <w:noProof/>
          <w:kern w:val="2"/>
          <w:sz w:val="24"/>
          <w:szCs w:val="24"/>
          <w:lang w:eastAsia="tr-TR"/>
          <w14:ligatures w14:val="standardContextual"/>
        </w:rPr>
      </w:pPr>
      <w:r>
        <w:fldChar w:fldCharType="begin"/>
      </w:r>
      <w:r>
        <w:instrText xml:space="preserve"> TOC \h \z \c "Şema-" </w:instrText>
      </w:r>
      <w:r>
        <w:fldChar w:fldCharType="separate"/>
      </w:r>
      <w:hyperlink w:anchor="_Toc161412605" w:history="1">
        <w:r w:rsidR="00212CC1" w:rsidRPr="004B3D05">
          <w:rPr>
            <w:rStyle w:val="Kpr"/>
            <w:rFonts w:ascii="Corporative" w:hAnsi="Corporative" w:cstheme="majorHAnsi"/>
            <w:noProof/>
          </w:rPr>
          <w:t>Şema- 1 Risk Yönetim Sürecinde Yapılar</w:t>
        </w:r>
        <w:r w:rsidR="00212CC1">
          <w:rPr>
            <w:noProof/>
            <w:webHidden/>
          </w:rPr>
          <w:tab/>
        </w:r>
        <w:r w:rsidR="00212CC1">
          <w:rPr>
            <w:noProof/>
            <w:webHidden/>
          </w:rPr>
          <w:fldChar w:fldCharType="begin"/>
        </w:r>
        <w:r w:rsidR="00212CC1">
          <w:rPr>
            <w:noProof/>
            <w:webHidden/>
          </w:rPr>
          <w:instrText xml:space="preserve"> PAGEREF _Toc161412605 \h </w:instrText>
        </w:r>
        <w:r w:rsidR="00212CC1">
          <w:rPr>
            <w:noProof/>
            <w:webHidden/>
          </w:rPr>
        </w:r>
        <w:r w:rsidR="00212CC1">
          <w:rPr>
            <w:noProof/>
            <w:webHidden/>
          </w:rPr>
          <w:fldChar w:fldCharType="separate"/>
        </w:r>
        <w:r w:rsidR="00B80ECE">
          <w:rPr>
            <w:noProof/>
            <w:webHidden/>
          </w:rPr>
          <w:t>4</w:t>
        </w:r>
        <w:r w:rsidR="00212CC1">
          <w:rPr>
            <w:noProof/>
            <w:webHidden/>
          </w:rPr>
          <w:fldChar w:fldCharType="end"/>
        </w:r>
      </w:hyperlink>
    </w:p>
    <w:p w14:paraId="76398B09" w14:textId="2E307C0F" w:rsidR="00212CC1" w:rsidRDefault="00212CC1">
      <w:pPr>
        <w:pStyle w:val="ekillerTablosu"/>
        <w:tabs>
          <w:tab w:val="right" w:leader="dot" w:pos="9062"/>
        </w:tabs>
        <w:rPr>
          <w:rFonts w:eastAsiaTheme="minorEastAsia"/>
          <w:noProof/>
          <w:kern w:val="2"/>
          <w:sz w:val="24"/>
          <w:szCs w:val="24"/>
          <w:lang w:eastAsia="tr-TR"/>
          <w14:ligatures w14:val="standardContextual"/>
        </w:rPr>
      </w:pPr>
      <w:hyperlink w:anchor="_Toc161412606" w:history="1">
        <w:r w:rsidRPr="004B3D05">
          <w:rPr>
            <w:rStyle w:val="Kpr"/>
            <w:rFonts w:ascii="Corporative" w:hAnsi="Corporative" w:cstheme="majorHAnsi"/>
            <w:noProof/>
          </w:rPr>
          <w:t>Şema- 2 Risk Hiyerarşisi</w:t>
        </w:r>
        <w:r>
          <w:rPr>
            <w:noProof/>
            <w:webHidden/>
          </w:rPr>
          <w:tab/>
        </w:r>
        <w:r>
          <w:rPr>
            <w:noProof/>
            <w:webHidden/>
          </w:rPr>
          <w:fldChar w:fldCharType="begin"/>
        </w:r>
        <w:r>
          <w:rPr>
            <w:noProof/>
            <w:webHidden/>
          </w:rPr>
          <w:instrText xml:space="preserve"> PAGEREF _Toc161412606 \h </w:instrText>
        </w:r>
        <w:r>
          <w:rPr>
            <w:noProof/>
            <w:webHidden/>
          </w:rPr>
        </w:r>
        <w:r>
          <w:rPr>
            <w:noProof/>
            <w:webHidden/>
          </w:rPr>
          <w:fldChar w:fldCharType="separate"/>
        </w:r>
        <w:r w:rsidR="00B80ECE">
          <w:rPr>
            <w:noProof/>
            <w:webHidden/>
          </w:rPr>
          <w:t>11</w:t>
        </w:r>
        <w:r>
          <w:rPr>
            <w:noProof/>
            <w:webHidden/>
          </w:rPr>
          <w:fldChar w:fldCharType="end"/>
        </w:r>
      </w:hyperlink>
    </w:p>
    <w:p w14:paraId="1897BFAC" w14:textId="3EC811FF" w:rsidR="00212CC1" w:rsidRDefault="00212CC1">
      <w:pPr>
        <w:pStyle w:val="ekillerTablosu"/>
        <w:tabs>
          <w:tab w:val="right" w:leader="dot" w:pos="9062"/>
        </w:tabs>
        <w:rPr>
          <w:rFonts w:eastAsiaTheme="minorEastAsia"/>
          <w:noProof/>
          <w:kern w:val="2"/>
          <w:sz w:val="24"/>
          <w:szCs w:val="24"/>
          <w:lang w:eastAsia="tr-TR"/>
          <w14:ligatures w14:val="standardContextual"/>
        </w:rPr>
      </w:pPr>
      <w:hyperlink w:anchor="_Toc161412607" w:history="1">
        <w:r w:rsidRPr="004B3D05">
          <w:rPr>
            <w:rStyle w:val="Kpr"/>
            <w:rFonts w:ascii="Corporative" w:hAnsi="Corporative" w:cstheme="majorHAnsi"/>
            <w:noProof/>
          </w:rPr>
          <w:t>Şema- 3 Risk Yönetimi Süreci</w:t>
        </w:r>
        <w:r>
          <w:rPr>
            <w:noProof/>
            <w:webHidden/>
          </w:rPr>
          <w:tab/>
        </w:r>
        <w:r>
          <w:rPr>
            <w:noProof/>
            <w:webHidden/>
          </w:rPr>
          <w:fldChar w:fldCharType="begin"/>
        </w:r>
        <w:r>
          <w:rPr>
            <w:noProof/>
            <w:webHidden/>
          </w:rPr>
          <w:instrText xml:space="preserve"> PAGEREF _Toc161412607 \h </w:instrText>
        </w:r>
        <w:r>
          <w:rPr>
            <w:noProof/>
            <w:webHidden/>
          </w:rPr>
        </w:r>
        <w:r>
          <w:rPr>
            <w:noProof/>
            <w:webHidden/>
          </w:rPr>
          <w:fldChar w:fldCharType="separate"/>
        </w:r>
        <w:r w:rsidR="00B80ECE">
          <w:rPr>
            <w:noProof/>
            <w:webHidden/>
          </w:rPr>
          <w:t>13</w:t>
        </w:r>
        <w:r>
          <w:rPr>
            <w:noProof/>
            <w:webHidden/>
          </w:rPr>
          <w:fldChar w:fldCharType="end"/>
        </w:r>
      </w:hyperlink>
    </w:p>
    <w:p w14:paraId="10A0F670" w14:textId="415A8FB9" w:rsidR="00212CC1" w:rsidRDefault="00212CC1">
      <w:pPr>
        <w:pStyle w:val="ekillerTablosu"/>
        <w:tabs>
          <w:tab w:val="right" w:leader="dot" w:pos="9062"/>
        </w:tabs>
        <w:rPr>
          <w:rFonts w:eastAsiaTheme="minorEastAsia"/>
          <w:noProof/>
          <w:kern w:val="2"/>
          <w:sz w:val="24"/>
          <w:szCs w:val="24"/>
          <w:lang w:eastAsia="tr-TR"/>
          <w14:ligatures w14:val="standardContextual"/>
        </w:rPr>
      </w:pPr>
      <w:hyperlink w:anchor="_Toc161412608" w:history="1">
        <w:r w:rsidRPr="004B3D05">
          <w:rPr>
            <w:rStyle w:val="Kpr"/>
            <w:rFonts w:ascii="Corporative" w:hAnsi="Corporative" w:cstheme="majorHAnsi"/>
            <w:noProof/>
          </w:rPr>
          <w:t>Şema- 4 Risk Haritası</w:t>
        </w:r>
        <w:r>
          <w:rPr>
            <w:noProof/>
            <w:webHidden/>
          </w:rPr>
          <w:tab/>
        </w:r>
        <w:r>
          <w:rPr>
            <w:noProof/>
            <w:webHidden/>
          </w:rPr>
          <w:fldChar w:fldCharType="begin"/>
        </w:r>
        <w:r>
          <w:rPr>
            <w:noProof/>
            <w:webHidden/>
          </w:rPr>
          <w:instrText xml:space="preserve"> PAGEREF _Toc161412608 \h </w:instrText>
        </w:r>
        <w:r>
          <w:rPr>
            <w:noProof/>
            <w:webHidden/>
          </w:rPr>
        </w:r>
        <w:r>
          <w:rPr>
            <w:noProof/>
            <w:webHidden/>
          </w:rPr>
          <w:fldChar w:fldCharType="separate"/>
        </w:r>
        <w:r w:rsidR="00B80ECE">
          <w:rPr>
            <w:noProof/>
            <w:webHidden/>
          </w:rPr>
          <w:t>22</w:t>
        </w:r>
        <w:r>
          <w:rPr>
            <w:noProof/>
            <w:webHidden/>
          </w:rPr>
          <w:fldChar w:fldCharType="end"/>
        </w:r>
      </w:hyperlink>
    </w:p>
    <w:p w14:paraId="7C8D4EBC" w14:textId="0A1AEF12" w:rsidR="001F04A0" w:rsidRDefault="003540EA" w:rsidP="001F04A0">
      <w:r>
        <w:fldChar w:fldCharType="end"/>
      </w:r>
    </w:p>
    <w:p w14:paraId="65D8E220" w14:textId="77777777" w:rsidR="001F04A0" w:rsidRDefault="001F04A0" w:rsidP="001F04A0"/>
    <w:p w14:paraId="454291B8" w14:textId="77777777" w:rsidR="001F04A0" w:rsidRDefault="001F04A0" w:rsidP="001F04A0"/>
    <w:p w14:paraId="2D9C86D8" w14:textId="77777777" w:rsidR="001F04A0" w:rsidRDefault="001F04A0" w:rsidP="001F04A0"/>
    <w:p w14:paraId="069879AE" w14:textId="77777777" w:rsidR="001F04A0" w:rsidRDefault="001F04A0" w:rsidP="001F04A0"/>
    <w:p w14:paraId="417BEBCA" w14:textId="77777777" w:rsidR="001F04A0" w:rsidRDefault="001F04A0" w:rsidP="001F04A0"/>
    <w:p w14:paraId="1A60D6B0" w14:textId="77777777" w:rsidR="001F04A0" w:rsidRDefault="001F04A0" w:rsidP="001F04A0"/>
    <w:p w14:paraId="224F0AE2" w14:textId="77777777" w:rsidR="001F04A0" w:rsidRDefault="001F04A0" w:rsidP="001F04A0"/>
    <w:p w14:paraId="2546A377" w14:textId="77777777" w:rsidR="001F04A0" w:rsidRDefault="001F04A0" w:rsidP="001F04A0"/>
    <w:p w14:paraId="08361228" w14:textId="77777777" w:rsidR="001F04A0" w:rsidRDefault="001F04A0" w:rsidP="001F04A0"/>
    <w:p w14:paraId="060167DF" w14:textId="77777777" w:rsidR="001F04A0" w:rsidRDefault="001F04A0" w:rsidP="001F04A0"/>
    <w:p w14:paraId="6E3C9DC6" w14:textId="77777777" w:rsidR="001F04A0" w:rsidRDefault="001F04A0" w:rsidP="001F04A0"/>
    <w:p w14:paraId="4052A2D2" w14:textId="77777777" w:rsidR="001F04A0" w:rsidRDefault="001F04A0" w:rsidP="001F04A0"/>
    <w:p w14:paraId="7084CC21" w14:textId="77777777" w:rsidR="001F04A0" w:rsidRDefault="001F04A0" w:rsidP="001F04A0"/>
    <w:p w14:paraId="300F2EDD" w14:textId="77777777" w:rsidR="001F04A0" w:rsidRDefault="001F04A0" w:rsidP="001F04A0"/>
    <w:p w14:paraId="0F25826E" w14:textId="77777777" w:rsidR="001F04A0" w:rsidRDefault="001F04A0" w:rsidP="001F04A0"/>
    <w:p w14:paraId="6051FA80" w14:textId="77777777" w:rsidR="001F04A0" w:rsidRDefault="001F04A0" w:rsidP="001F04A0"/>
    <w:p w14:paraId="65011493" w14:textId="77777777" w:rsidR="001F04A0" w:rsidRDefault="001F04A0" w:rsidP="001F04A0"/>
    <w:p w14:paraId="2C794E07" w14:textId="77777777" w:rsidR="001F04A0" w:rsidRDefault="001F04A0" w:rsidP="001F04A0"/>
    <w:p w14:paraId="2BB5C68D" w14:textId="77777777" w:rsidR="001F04A0" w:rsidRDefault="001F04A0" w:rsidP="001F04A0"/>
    <w:p w14:paraId="3D20440F" w14:textId="77777777" w:rsidR="001F04A0" w:rsidRDefault="001F04A0" w:rsidP="001F04A0"/>
    <w:p w14:paraId="39046ADE" w14:textId="77777777" w:rsidR="001F04A0" w:rsidRDefault="001F04A0" w:rsidP="001F04A0"/>
    <w:p w14:paraId="61F8F2BD" w14:textId="1F9C11E1" w:rsidR="00C20F5D" w:rsidRPr="003721A7" w:rsidRDefault="00C20F5D" w:rsidP="00C20F5D">
      <w:pPr>
        <w:pStyle w:val="Balk1"/>
        <w:numPr>
          <w:ilvl w:val="0"/>
          <w:numId w:val="3"/>
        </w:numPr>
        <w:rPr>
          <w:rFonts w:ascii="Corporative" w:hAnsi="Corporative"/>
        </w:rPr>
      </w:pPr>
      <w:bookmarkStart w:id="0" w:name="_Toc161666473"/>
      <w:r w:rsidRPr="003721A7">
        <w:rPr>
          <w:rFonts w:ascii="Corporative" w:hAnsi="Corporative"/>
        </w:rPr>
        <w:lastRenderedPageBreak/>
        <w:t>GİRİŞ</w:t>
      </w:r>
      <w:bookmarkEnd w:id="0"/>
    </w:p>
    <w:p w14:paraId="2FDA438A" w14:textId="77777777" w:rsidR="00AE4BA0" w:rsidRPr="00AE4BA0" w:rsidRDefault="00AE4BA0" w:rsidP="00AE4BA0"/>
    <w:p w14:paraId="32321A3F" w14:textId="0C10791F" w:rsidR="00AE4BA0" w:rsidRPr="00E31F58" w:rsidRDefault="00E31F58" w:rsidP="00AE4BA0">
      <w:pPr>
        <w:pStyle w:val="Balk2"/>
        <w:rPr>
          <w:rFonts w:ascii="Corporative" w:hAnsi="Corporative"/>
        </w:rPr>
      </w:pPr>
      <w:bookmarkStart w:id="1" w:name="_Toc161666474"/>
      <w:r w:rsidRPr="00E31F58">
        <w:rPr>
          <w:rFonts w:ascii="Corporative" w:hAnsi="Corporative"/>
        </w:rPr>
        <w:t>1</w:t>
      </w:r>
      <w:r w:rsidR="00AE4BA0" w:rsidRPr="00E31F58">
        <w:rPr>
          <w:rFonts w:ascii="Corporative" w:hAnsi="Corporative"/>
        </w:rPr>
        <w:t>.1. Sunuş</w:t>
      </w:r>
      <w:bookmarkEnd w:id="1"/>
      <w:r w:rsidR="00AE4BA0" w:rsidRPr="00E31F58">
        <w:rPr>
          <w:rFonts w:ascii="Corporative" w:hAnsi="Corporative"/>
        </w:rPr>
        <w:t xml:space="preserve"> </w:t>
      </w:r>
    </w:p>
    <w:p w14:paraId="20C484B6" w14:textId="77777777" w:rsidR="00AE4BA0" w:rsidRPr="00AE4BA0" w:rsidRDefault="00AE4BA0" w:rsidP="00AE4BA0"/>
    <w:p w14:paraId="3E813AB1" w14:textId="4BEC11A1" w:rsidR="00AE4BA0" w:rsidRPr="009F605C" w:rsidRDefault="00C20F5D" w:rsidP="00AE4BA0">
      <w:pPr>
        <w:ind w:firstLine="360"/>
        <w:jc w:val="both"/>
        <w:rPr>
          <w:rFonts w:ascii="Corporative" w:hAnsi="Corporative" w:cs="Times New Roman"/>
          <w:i/>
          <w:iCs/>
          <w:color w:val="808080" w:themeColor="background1" w:themeShade="80"/>
          <w:sz w:val="30"/>
          <w:szCs w:val="30"/>
        </w:rPr>
      </w:pPr>
      <w:r w:rsidRPr="009F605C">
        <w:rPr>
          <w:rFonts w:ascii="Corporative" w:hAnsi="Corporative" w:cs="Times New Roman"/>
          <w:i/>
          <w:iCs/>
          <w:color w:val="808080" w:themeColor="background1" w:themeShade="80"/>
          <w:sz w:val="30"/>
          <w:szCs w:val="30"/>
        </w:rPr>
        <w:t xml:space="preserve">Bu alanda birim yöneticisinin iç kontrol sisteminin kurulması kapsamında uygulanan kurumsal risk yönetiminin önemi ve birimlerindeki gerçekleştirdikleri faaliyetlere ilişkin bir özet sunması gerekmektedir.  </w:t>
      </w:r>
    </w:p>
    <w:p w14:paraId="3A6D1B0A" w14:textId="06B32867" w:rsidR="00A56839" w:rsidRDefault="00A56839" w:rsidP="00AE4BA0">
      <w:pPr>
        <w:ind w:firstLine="360"/>
        <w:jc w:val="both"/>
        <w:rPr>
          <w:rFonts w:ascii="Times New Roman" w:hAnsi="Times New Roman" w:cs="Times New Roman"/>
          <w:sz w:val="24"/>
          <w:szCs w:val="24"/>
        </w:rPr>
      </w:pPr>
    </w:p>
    <w:p w14:paraId="22219BC3" w14:textId="7E613EFC" w:rsidR="00A56839" w:rsidRDefault="00A56839" w:rsidP="00AE4BA0">
      <w:pPr>
        <w:ind w:firstLine="360"/>
        <w:jc w:val="both"/>
        <w:rPr>
          <w:rFonts w:ascii="Times New Roman" w:hAnsi="Times New Roman" w:cs="Times New Roman"/>
          <w:sz w:val="24"/>
          <w:szCs w:val="24"/>
        </w:rPr>
      </w:pPr>
    </w:p>
    <w:p w14:paraId="73BA3DC2" w14:textId="4AE03130" w:rsidR="00A56839" w:rsidRDefault="00A56839" w:rsidP="00AE4BA0">
      <w:pPr>
        <w:ind w:firstLine="360"/>
        <w:jc w:val="both"/>
        <w:rPr>
          <w:rFonts w:ascii="Times New Roman" w:hAnsi="Times New Roman" w:cs="Times New Roman"/>
          <w:sz w:val="24"/>
          <w:szCs w:val="24"/>
        </w:rPr>
      </w:pPr>
    </w:p>
    <w:p w14:paraId="15CBE611" w14:textId="4A45D5AB" w:rsidR="00A56839" w:rsidRDefault="00A56839" w:rsidP="00AE4BA0">
      <w:pPr>
        <w:ind w:firstLine="360"/>
        <w:jc w:val="both"/>
        <w:rPr>
          <w:rFonts w:ascii="Times New Roman" w:hAnsi="Times New Roman" w:cs="Times New Roman"/>
          <w:sz w:val="24"/>
          <w:szCs w:val="24"/>
        </w:rPr>
      </w:pPr>
    </w:p>
    <w:p w14:paraId="7422E380" w14:textId="797E924B" w:rsidR="00A56839" w:rsidRDefault="00A56839" w:rsidP="00AE4BA0">
      <w:pPr>
        <w:ind w:firstLine="360"/>
        <w:jc w:val="both"/>
        <w:rPr>
          <w:rFonts w:ascii="Times New Roman" w:hAnsi="Times New Roman" w:cs="Times New Roman"/>
          <w:sz w:val="24"/>
          <w:szCs w:val="24"/>
        </w:rPr>
      </w:pPr>
    </w:p>
    <w:p w14:paraId="07BF3D90" w14:textId="4EA96998" w:rsidR="00A56839" w:rsidRDefault="00A56839" w:rsidP="00AE4BA0">
      <w:pPr>
        <w:ind w:firstLine="360"/>
        <w:jc w:val="both"/>
        <w:rPr>
          <w:rFonts w:ascii="Times New Roman" w:hAnsi="Times New Roman" w:cs="Times New Roman"/>
          <w:sz w:val="24"/>
          <w:szCs w:val="24"/>
        </w:rPr>
      </w:pPr>
    </w:p>
    <w:p w14:paraId="5444D378" w14:textId="6F7187F8" w:rsidR="00A56839" w:rsidRDefault="00A56839" w:rsidP="00AE4BA0">
      <w:pPr>
        <w:ind w:firstLine="360"/>
        <w:jc w:val="both"/>
        <w:rPr>
          <w:rFonts w:ascii="Times New Roman" w:hAnsi="Times New Roman" w:cs="Times New Roman"/>
          <w:sz w:val="24"/>
          <w:szCs w:val="24"/>
        </w:rPr>
      </w:pPr>
    </w:p>
    <w:p w14:paraId="717A2C14" w14:textId="76F9E62F" w:rsidR="00A56839" w:rsidRDefault="00A56839" w:rsidP="00AE4BA0">
      <w:pPr>
        <w:ind w:firstLine="360"/>
        <w:jc w:val="both"/>
        <w:rPr>
          <w:rFonts w:ascii="Times New Roman" w:hAnsi="Times New Roman" w:cs="Times New Roman"/>
          <w:sz w:val="24"/>
          <w:szCs w:val="24"/>
        </w:rPr>
      </w:pPr>
    </w:p>
    <w:p w14:paraId="6C00A111" w14:textId="6F2FFD16" w:rsidR="00A56839" w:rsidRDefault="00A56839" w:rsidP="00AE4BA0">
      <w:pPr>
        <w:ind w:firstLine="360"/>
        <w:jc w:val="both"/>
        <w:rPr>
          <w:rFonts w:ascii="Times New Roman" w:hAnsi="Times New Roman" w:cs="Times New Roman"/>
          <w:sz w:val="24"/>
          <w:szCs w:val="24"/>
        </w:rPr>
      </w:pPr>
    </w:p>
    <w:p w14:paraId="1F0D3532" w14:textId="58BE90E9" w:rsidR="00A56839" w:rsidRDefault="00A56839" w:rsidP="00AE4BA0">
      <w:pPr>
        <w:ind w:firstLine="360"/>
        <w:jc w:val="both"/>
        <w:rPr>
          <w:rFonts w:ascii="Times New Roman" w:hAnsi="Times New Roman" w:cs="Times New Roman"/>
          <w:sz w:val="24"/>
          <w:szCs w:val="24"/>
        </w:rPr>
      </w:pPr>
    </w:p>
    <w:p w14:paraId="21CA1B01" w14:textId="617ABF77" w:rsidR="00A56839" w:rsidRDefault="00A56839" w:rsidP="00AE4BA0">
      <w:pPr>
        <w:ind w:firstLine="360"/>
        <w:jc w:val="both"/>
        <w:rPr>
          <w:rFonts w:ascii="Times New Roman" w:hAnsi="Times New Roman" w:cs="Times New Roman"/>
          <w:sz w:val="24"/>
          <w:szCs w:val="24"/>
        </w:rPr>
      </w:pPr>
    </w:p>
    <w:p w14:paraId="3D102AB9" w14:textId="3043C3AA" w:rsidR="00A56839" w:rsidRDefault="00A56839" w:rsidP="00AE4BA0">
      <w:pPr>
        <w:ind w:firstLine="360"/>
        <w:jc w:val="both"/>
        <w:rPr>
          <w:rFonts w:ascii="Times New Roman" w:hAnsi="Times New Roman" w:cs="Times New Roman"/>
          <w:sz w:val="24"/>
          <w:szCs w:val="24"/>
        </w:rPr>
      </w:pPr>
    </w:p>
    <w:p w14:paraId="32B61D09" w14:textId="0F84B8AA" w:rsidR="00A56839" w:rsidRDefault="00A56839" w:rsidP="00AE4BA0">
      <w:pPr>
        <w:ind w:firstLine="360"/>
        <w:jc w:val="both"/>
        <w:rPr>
          <w:rFonts w:ascii="Times New Roman" w:hAnsi="Times New Roman" w:cs="Times New Roman"/>
          <w:sz w:val="24"/>
          <w:szCs w:val="24"/>
        </w:rPr>
      </w:pPr>
    </w:p>
    <w:p w14:paraId="71AD15CA" w14:textId="1829E3E4" w:rsidR="00A56839" w:rsidRDefault="00A56839" w:rsidP="00AE4BA0">
      <w:pPr>
        <w:ind w:firstLine="360"/>
        <w:jc w:val="both"/>
        <w:rPr>
          <w:rFonts w:ascii="Times New Roman" w:hAnsi="Times New Roman" w:cs="Times New Roman"/>
          <w:sz w:val="24"/>
          <w:szCs w:val="24"/>
        </w:rPr>
      </w:pPr>
    </w:p>
    <w:p w14:paraId="1A185EE6" w14:textId="33FD5275" w:rsidR="00A56839" w:rsidRDefault="00A56839" w:rsidP="00AE4BA0">
      <w:pPr>
        <w:ind w:firstLine="360"/>
        <w:jc w:val="both"/>
        <w:rPr>
          <w:rFonts w:ascii="Times New Roman" w:hAnsi="Times New Roman" w:cs="Times New Roman"/>
          <w:sz w:val="24"/>
          <w:szCs w:val="24"/>
        </w:rPr>
      </w:pPr>
    </w:p>
    <w:p w14:paraId="18510F20" w14:textId="78BDF013" w:rsidR="00A56839" w:rsidRDefault="00A56839" w:rsidP="00AE4BA0">
      <w:pPr>
        <w:ind w:firstLine="360"/>
        <w:jc w:val="both"/>
        <w:rPr>
          <w:rFonts w:ascii="Times New Roman" w:hAnsi="Times New Roman" w:cs="Times New Roman"/>
          <w:sz w:val="24"/>
          <w:szCs w:val="24"/>
        </w:rPr>
      </w:pPr>
    </w:p>
    <w:p w14:paraId="29B0049C" w14:textId="60ADAA50" w:rsidR="00A56839" w:rsidRDefault="00A56839" w:rsidP="00AE4BA0">
      <w:pPr>
        <w:ind w:firstLine="360"/>
        <w:jc w:val="both"/>
        <w:rPr>
          <w:rFonts w:ascii="Times New Roman" w:hAnsi="Times New Roman" w:cs="Times New Roman"/>
          <w:sz w:val="24"/>
          <w:szCs w:val="24"/>
        </w:rPr>
      </w:pPr>
    </w:p>
    <w:p w14:paraId="016BB082" w14:textId="1B5F1EDB" w:rsidR="00A56839" w:rsidRDefault="00A56839" w:rsidP="00AE4BA0">
      <w:pPr>
        <w:ind w:firstLine="360"/>
        <w:jc w:val="both"/>
        <w:rPr>
          <w:rFonts w:ascii="Times New Roman" w:hAnsi="Times New Roman" w:cs="Times New Roman"/>
          <w:sz w:val="24"/>
          <w:szCs w:val="24"/>
        </w:rPr>
      </w:pPr>
    </w:p>
    <w:p w14:paraId="2B2F70CE" w14:textId="56076B7C" w:rsidR="00A56839" w:rsidRDefault="00A56839" w:rsidP="00AE4BA0">
      <w:pPr>
        <w:ind w:firstLine="360"/>
        <w:jc w:val="both"/>
        <w:rPr>
          <w:rFonts w:ascii="Times New Roman" w:hAnsi="Times New Roman" w:cs="Times New Roman"/>
          <w:sz w:val="24"/>
          <w:szCs w:val="24"/>
        </w:rPr>
      </w:pPr>
    </w:p>
    <w:p w14:paraId="75B351AB" w14:textId="7B50F891" w:rsidR="00A56839" w:rsidRDefault="00A56839" w:rsidP="00AE4BA0">
      <w:pPr>
        <w:ind w:firstLine="360"/>
        <w:jc w:val="both"/>
        <w:rPr>
          <w:rFonts w:ascii="Times New Roman" w:hAnsi="Times New Roman" w:cs="Times New Roman"/>
          <w:sz w:val="24"/>
          <w:szCs w:val="24"/>
        </w:rPr>
      </w:pPr>
    </w:p>
    <w:p w14:paraId="6C5CBECC" w14:textId="3D107625" w:rsidR="00A56839" w:rsidRDefault="00A56839" w:rsidP="00AE4BA0">
      <w:pPr>
        <w:ind w:firstLine="360"/>
        <w:jc w:val="both"/>
        <w:rPr>
          <w:rFonts w:ascii="Times New Roman" w:hAnsi="Times New Roman" w:cs="Times New Roman"/>
          <w:sz w:val="24"/>
          <w:szCs w:val="24"/>
        </w:rPr>
      </w:pPr>
    </w:p>
    <w:p w14:paraId="5A83A1E7" w14:textId="77777777" w:rsidR="001F04A0" w:rsidRDefault="001F04A0" w:rsidP="00AE4BA0">
      <w:pPr>
        <w:ind w:firstLine="360"/>
        <w:jc w:val="both"/>
        <w:rPr>
          <w:rFonts w:ascii="Times New Roman" w:hAnsi="Times New Roman" w:cs="Times New Roman"/>
          <w:sz w:val="24"/>
          <w:szCs w:val="24"/>
        </w:rPr>
      </w:pPr>
    </w:p>
    <w:p w14:paraId="3B9141C8" w14:textId="4E95756A" w:rsidR="00A56839" w:rsidRDefault="00A56839" w:rsidP="00AE4BA0">
      <w:pPr>
        <w:ind w:firstLine="360"/>
        <w:jc w:val="both"/>
        <w:rPr>
          <w:rFonts w:ascii="Times New Roman" w:hAnsi="Times New Roman" w:cs="Times New Roman"/>
          <w:sz w:val="24"/>
          <w:szCs w:val="24"/>
        </w:rPr>
      </w:pPr>
    </w:p>
    <w:p w14:paraId="7EB5792E" w14:textId="6EF20480" w:rsidR="00AE4BA0" w:rsidRPr="00E31F58" w:rsidRDefault="00E31F58" w:rsidP="00AE4BA0">
      <w:pPr>
        <w:pStyle w:val="Balk2"/>
        <w:rPr>
          <w:rFonts w:ascii="Corporative" w:hAnsi="Corporative"/>
        </w:rPr>
      </w:pPr>
      <w:bookmarkStart w:id="2" w:name="_Toc161666475"/>
      <w:r w:rsidRPr="00E31F58">
        <w:rPr>
          <w:rFonts w:ascii="Corporative" w:hAnsi="Corporative"/>
        </w:rPr>
        <w:lastRenderedPageBreak/>
        <w:t>1</w:t>
      </w:r>
      <w:r w:rsidR="00AE4BA0" w:rsidRPr="00E31F58">
        <w:rPr>
          <w:rFonts w:ascii="Corporative" w:hAnsi="Corporative"/>
        </w:rPr>
        <w:t>.2. Misyon ve Vizyon</w:t>
      </w:r>
      <w:bookmarkEnd w:id="2"/>
    </w:p>
    <w:p w14:paraId="34A4C8CB" w14:textId="77777777" w:rsidR="00AE4BA0" w:rsidRDefault="00AE4BA0" w:rsidP="00AE4BA0">
      <w:pPr>
        <w:ind w:firstLine="360"/>
        <w:jc w:val="both"/>
        <w:rPr>
          <w:rFonts w:ascii="Times New Roman" w:hAnsi="Times New Roman" w:cs="Times New Roman"/>
          <w:sz w:val="24"/>
          <w:szCs w:val="24"/>
        </w:rPr>
      </w:pPr>
    </w:p>
    <w:p w14:paraId="0CDA8198" w14:textId="55FA4F45" w:rsidR="00AE4BA0" w:rsidRPr="001A0F95" w:rsidRDefault="00AE4BA0" w:rsidP="00AE4BA0">
      <w:pPr>
        <w:ind w:firstLine="360"/>
        <w:jc w:val="both"/>
        <w:rPr>
          <w:rFonts w:ascii="Times New Roman" w:hAnsi="Times New Roman" w:cs="Times New Roman"/>
          <w:i/>
          <w:iCs/>
          <w:color w:val="808080" w:themeColor="background1" w:themeShade="80"/>
          <w:sz w:val="30"/>
          <w:szCs w:val="30"/>
        </w:rPr>
      </w:pPr>
      <w:r w:rsidRPr="009F605C">
        <w:rPr>
          <w:rFonts w:ascii="Corporative" w:hAnsi="Corporative" w:cs="Times New Roman"/>
          <w:i/>
          <w:iCs/>
          <w:color w:val="808080" w:themeColor="background1" w:themeShade="80"/>
          <w:sz w:val="30"/>
          <w:szCs w:val="30"/>
        </w:rPr>
        <w:t>Bu alanda birimin misyonu ve vizyonuna yer veril</w:t>
      </w:r>
      <w:r w:rsidR="0049031E">
        <w:rPr>
          <w:rFonts w:ascii="Corporative" w:hAnsi="Corporative" w:cs="Times New Roman"/>
          <w:i/>
          <w:iCs/>
          <w:color w:val="808080" w:themeColor="background1" w:themeShade="80"/>
          <w:sz w:val="30"/>
          <w:szCs w:val="30"/>
        </w:rPr>
        <w:t xml:space="preserve">ir. </w:t>
      </w:r>
      <w:r w:rsidRPr="009F605C">
        <w:rPr>
          <w:rFonts w:ascii="Corporative" w:hAnsi="Corporative" w:cs="Times New Roman"/>
          <w:i/>
          <w:iCs/>
          <w:color w:val="808080" w:themeColor="background1" w:themeShade="80"/>
          <w:sz w:val="30"/>
          <w:szCs w:val="30"/>
        </w:rPr>
        <w:t xml:space="preserve"> Temel değerlerini ve özel hedeflerini belirlemiş birimler bu alanda ilgili bilgilere yer ver</w:t>
      </w:r>
      <w:r w:rsidR="00451CAA">
        <w:rPr>
          <w:rFonts w:ascii="Corporative" w:hAnsi="Corporative" w:cs="Times New Roman"/>
          <w:i/>
          <w:iCs/>
          <w:color w:val="808080" w:themeColor="background1" w:themeShade="80"/>
          <w:sz w:val="30"/>
          <w:szCs w:val="30"/>
        </w:rPr>
        <w:t xml:space="preserve">ir. </w:t>
      </w:r>
    </w:p>
    <w:p w14:paraId="3A761757" w14:textId="5F6A2797" w:rsidR="00A56839" w:rsidRDefault="00A56839" w:rsidP="00AE4BA0">
      <w:pPr>
        <w:ind w:firstLine="360"/>
        <w:jc w:val="both"/>
        <w:rPr>
          <w:rFonts w:ascii="Times New Roman" w:hAnsi="Times New Roman" w:cs="Times New Roman"/>
          <w:sz w:val="24"/>
          <w:szCs w:val="24"/>
        </w:rPr>
      </w:pPr>
    </w:p>
    <w:p w14:paraId="067DB489" w14:textId="1F8395BB" w:rsidR="00A56839" w:rsidRDefault="00A56839" w:rsidP="00AE4BA0">
      <w:pPr>
        <w:ind w:firstLine="360"/>
        <w:jc w:val="both"/>
        <w:rPr>
          <w:rFonts w:ascii="Times New Roman" w:hAnsi="Times New Roman" w:cs="Times New Roman"/>
          <w:sz w:val="24"/>
          <w:szCs w:val="24"/>
        </w:rPr>
      </w:pPr>
    </w:p>
    <w:p w14:paraId="1613F5FC" w14:textId="16D0903A" w:rsidR="00A56839" w:rsidRDefault="00A56839" w:rsidP="00AE4BA0">
      <w:pPr>
        <w:ind w:firstLine="360"/>
        <w:jc w:val="both"/>
        <w:rPr>
          <w:rFonts w:ascii="Times New Roman" w:hAnsi="Times New Roman" w:cs="Times New Roman"/>
          <w:sz w:val="24"/>
          <w:szCs w:val="24"/>
        </w:rPr>
      </w:pPr>
    </w:p>
    <w:p w14:paraId="5A39C614" w14:textId="7570D244" w:rsidR="00A56839" w:rsidRDefault="00A56839" w:rsidP="00AE4BA0">
      <w:pPr>
        <w:ind w:firstLine="360"/>
        <w:jc w:val="both"/>
        <w:rPr>
          <w:rFonts w:ascii="Times New Roman" w:hAnsi="Times New Roman" w:cs="Times New Roman"/>
          <w:sz w:val="24"/>
          <w:szCs w:val="24"/>
        </w:rPr>
      </w:pPr>
    </w:p>
    <w:p w14:paraId="043F7537" w14:textId="118071DC" w:rsidR="00A56839" w:rsidRDefault="00A56839" w:rsidP="00AE4BA0">
      <w:pPr>
        <w:ind w:firstLine="360"/>
        <w:jc w:val="both"/>
        <w:rPr>
          <w:rFonts w:ascii="Times New Roman" w:hAnsi="Times New Roman" w:cs="Times New Roman"/>
          <w:sz w:val="24"/>
          <w:szCs w:val="24"/>
        </w:rPr>
      </w:pPr>
    </w:p>
    <w:p w14:paraId="079CC537" w14:textId="24467C9D" w:rsidR="00A56839" w:rsidRDefault="00A56839" w:rsidP="00AE4BA0">
      <w:pPr>
        <w:ind w:firstLine="360"/>
        <w:jc w:val="both"/>
        <w:rPr>
          <w:rFonts w:ascii="Times New Roman" w:hAnsi="Times New Roman" w:cs="Times New Roman"/>
          <w:sz w:val="24"/>
          <w:szCs w:val="24"/>
        </w:rPr>
      </w:pPr>
    </w:p>
    <w:p w14:paraId="3F275E43" w14:textId="64581843" w:rsidR="00A56839" w:rsidRDefault="00A56839" w:rsidP="00AE4BA0">
      <w:pPr>
        <w:ind w:firstLine="360"/>
        <w:jc w:val="both"/>
        <w:rPr>
          <w:rFonts w:ascii="Times New Roman" w:hAnsi="Times New Roman" w:cs="Times New Roman"/>
          <w:sz w:val="24"/>
          <w:szCs w:val="24"/>
        </w:rPr>
      </w:pPr>
    </w:p>
    <w:p w14:paraId="22A7C012" w14:textId="18804470" w:rsidR="00A56839" w:rsidRDefault="00A56839" w:rsidP="00AE4BA0">
      <w:pPr>
        <w:ind w:firstLine="360"/>
        <w:jc w:val="both"/>
        <w:rPr>
          <w:rFonts w:ascii="Times New Roman" w:hAnsi="Times New Roman" w:cs="Times New Roman"/>
          <w:sz w:val="24"/>
          <w:szCs w:val="24"/>
        </w:rPr>
      </w:pPr>
    </w:p>
    <w:p w14:paraId="0BCE449F" w14:textId="032B49A1" w:rsidR="00A56839" w:rsidRDefault="00A56839" w:rsidP="00AE4BA0">
      <w:pPr>
        <w:ind w:firstLine="360"/>
        <w:jc w:val="both"/>
        <w:rPr>
          <w:rFonts w:ascii="Times New Roman" w:hAnsi="Times New Roman" w:cs="Times New Roman"/>
          <w:sz w:val="24"/>
          <w:szCs w:val="24"/>
        </w:rPr>
      </w:pPr>
    </w:p>
    <w:p w14:paraId="2EB44C01" w14:textId="55D483C7" w:rsidR="00A56839" w:rsidRDefault="00A56839" w:rsidP="00AE4BA0">
      <w:pPr>
        <w:ind w:firstLine="360"/>
        <w:jc w:val="both"/>
        <w:rPr>
          <w:rFonts w:ascii="Times New Roman" w:hAnsi="Times New Roman" w:cs="Times New Roman"/>
          <w:sz w:val="24"/>
          <w:szCs w:val="24"/>
        </w:rPr>
      </w:pPr>
    </w:p>
    <w:p w14:paraId="54D049BA" w14:textId="55A935A4" w:rsidR="00A56839" w:rsidRDefault="00A56839" w:rsidP="00AE4BA0">
      <w:pPr>
        <w:ind w:firstLine="360"/>
        <w:jc w:val="both"/>
        <w:rPr>
          <w:rFonts w:ascii="Times New Roman" w:hAnsi="Times New Roman" w:cs="Times New Roman"/>
          <w:sz w:val="24"/>
          <w:szCs w:val="24"/>
        </w:rPr>
      </w:pPr>
    </w:p>
    <w:p w14:paraId="577BC2F2" w14:textId="41F2AD1C" w:rsidR="00A56839" w:rsidRDefault="00A56839" w:rsidP="00AE4BA0">
      <w:pPr>
        <w:ind w:firstLine="360"/>
        <w:jc w:val="both"/>
        <w:rPr>
          <w:rFonts w:ascii="Times New Roman" w:hAnsi="Times New Roman" w:cs="Times New Roman"/>
          <w:sz w:val="24"/>
          <w:szCs w:val="24"/>
        </w:rPr>
      </w:pPr>
    </w:p>
    <w:p w14:paraId="15E7D3EE" w14:textId="79BA133F" w:rsidR="00A56839" w:rsidRDefault="00A56839" w:rsidP="00AE4BA0">
      <w:pPr>
        <w:ind w:firstLine="360"/>
        <w:jc w:val="both"/>
        <w:rPr>
          <w:rFonts w:ascii="Times New Roman" w:hAnsi="Times New Roman" w:cs="Times New Roman"/>
          <w:sz w:val="24"/>
          <w:szCs w:val="24"/>
        </w:rPr>
      </w:pPr>
    </w:p>
    <w:p w14:paraId="72814428" w14:textId="64209E80" w:rsidR="00A56839" w:rsidRDefault="00A56839" w:rsidP="00AE4BA0">
      <w:pPr>
        <w:ind w:firstLine="360"/>
        <w:jc w:val="both"/>
        <w:rPr>
          <w:rFonts w:ascii="Times New Roman" w:hAnsi="Times New Roman" w:cs="Times New Roman"/>
          <w:sz w:val="24"/>
          <w:szCs w:val="24"/>
        </w:rPr>
      </w:pPr>
    </w:p>
    <w:p w14:paraId="526D8AF6" w14:textId="4F78DFE0" w:rsidR="00A56839" w:rsidRDefault="00A56839" w:rsidP="00AE4BA0">
      <w:pPr>
        <w:ind w:firstLine="360"/>
        <w:jc w:val="both"/>
        <w:rPr>
          <w:rFonts w:ascii="Times New Roman" w:hAnsi="Times New Roman" w:cs="Times New Roman"/>
          <w:sz w:val="24"/>
          <w:szCs w:val="24"/>
        </w:rPr>
      </w:pPr>
    </w:p>
    <w:p w14:paraId="6B316C6A" w14:textId="621908C1" w:rsidR="00A56839" w:rsidRDefault="00A56839" w:rsidP="00AE4BA0">
      <w:pPr>
        <w:ind w:firstLine="360"/>
        <w:jc w:val="both"/>
        <w:rPr>
          <w:rFonts w:ascii="Times New Roman" w:hAnsi="Times New Roman" w:cs="Times New Roman"/>
          <w:sz w:val="24"/>
          <w:szCs w:val="24"/>
        </w:rPr>
      </w:pPr>
    </w:p>
    <w:p w14:paraId="7571C3D4" w14:textId="2872958D" w:rsidR="00A56839" w:rsidRDefault="00A56839" w:rsidP="00AE4BA0">
      <w:pPr>
        <w:ind w:firstLine="360"/>
        <w:jc w:val="both"/>
        <w:rPr>
          <w:rFonts w:ascii="Times New Roman" w:hAnsi="Times New Roman" w:cs="Times New Roman"/>
          <w:sz w:val="24"/>
          <w:szCs w:val="24"/>
        </w:rPr>
      </w:pPr>
    </w:p>
    <w:p w14:paraId="4EE00DAD" w14:textId="04797C52" w:rsidR="00A56839" w:rsidRDefault="00A56839" w:rsidP="00AE4BA0">
      <w:pPr>
        <w:ind w:firstLine="360"/>
        <w:jc w:val="both"/>
        <w:rPr>
          <w:rFonts w:ascii="Times New Roman" w:hAnsi="Times New Roman" w:cs="Times New Roman"/>
          <w:sz w:val="24"/>
          <w:szCs w:val="24"/>
        </w:rPr>
      </w:pPr>
    </w:p>
    <w:p w14:paraId="43A2FA6E" w14:textId="5E6E20FB" w:rsidR="00A56839" w:rsidRDefault="00A56839" w:rsidP="00AE4BA0">
      <w:pPr>
        <w:ind w:firstLine="360"/>
        <w:jc w:val="both"/>
        <w:rPr>
          <w:rFonts w:ascii="Times New Roman" w:hAnsi="Times New Roman" w:cs="Times New Roman"/>
          <w:sz w:val="24"/>
          <w:szCs w:val="24"/>
        </w:rPr>
      </w:pPr>
    </w:p>
    <w:p w14:paraId="41F420EA" w14:textId="4D9F81C8" w:rsidR="00A56839" w:rsidRDefault="00A56839" w:rsidP="00AE4BA0">
      <w:pPr>
        <w:ind w:firstLine="360"/>
        <w:jc w:val="both"/>
        <w:rPr>
          <w:rFonts w:ascii="Times New Roman" w:hAnsi="Times New Roman" w:cs="Times New Roman"/>
          <w:sz w:val="24"/>
          <w:szCs w:val="24"/>
        </w:rPr>
      </w:pPr>
    </w:p>
    <w:p w14:paraId="7B42A826" w14:textId="4739B97B" w:rsidR="00A56839" w:rsidRDefault="00A56839" w:rsidP="00AE4BA0">
      <w:pPr>
        <w:ind w:firstLine="360"/>
        <w:jc w:val="both"/>
        <w:rPr>
          <w:rFonts w:ascii="Times New Roman" w:hAnsi="Times New Roman" w:cs="Times New Roman"/>
          <w:sz w:val="24"/>
          <w:szCs w:val="24"/>
        </w:rPr>
      </w:pPr>
    </w:p>
    <w:p w14:paraId="0C8D914F" w14:textId="2E0C2D36" w:rsidR="00A56839" w:rsidRDefault="00A56839" w:rsidP="00AE4BA0">
      <w:pPr>
        <w:ind w:firstLine="360"/>
        <w:jc w:val="both"/>
        <w:rPr>
          <w:rFonts w:ascii="Times New Roman" w:hAnsi="Times New Roman" w:cs="Times New Roman"/>
          <w:sz w:val="24"/>
          <w:szCs w:val="24"/>
        </w:rPr>
      </w:pPr>
    </w:p>
    <w:p w14:paraId="242F3C39" w14:textId="432614BF" w:rsidR="00A56839" w:rsidRDefault="00A56839" w:rsidP="00AE4BA0">
      <w:pPr>
        <w:ind w:firstLine="360"/>
        <w:jc w:val="both"/>
        <w:rPr>
          <w:rFonts w:ascii="Times New Roman" w:hAnsi="Times New Roman" w:cs="Times New Roman"/>
          <w:sz w:val="24"/>
          <w:szCs w:val="24"/>
        </w:rPr>
      </w:pPr>
    </w:p>
    <w:p w14:paraId="26F6CC83" w14:textId="6510915C" w:rsidR="00A56839" w:rsidRDefault="00A56839" w:rsidP="00AE4BA0">
      <w:pPr>
        <w:ind w:firstLine="360"/>
        <w:jc w:val="both"/>
        <w:rPr>
          <w:rFonts w:ascii="Times New Roman" w:hAnsi="Times New Roman" w:cs="Times New Roman"/>
          <w:sz w:val="24"/>
          <w:szCs w:val="24"/>
        </w:rPr>
      </w:pPr>
    </w:p>
    <w:p w14:paraId="47A5531C" w14:textId="2C722719" w:rsidR="00A56839" w:rsidRDefault="00A56839" w:rsidP="00AE4BA0">
      <w:pPr>
        <w:ind w:firstLine="360"/>
        <w:jc w:val="both"/>
        <w:rPr>
          <w:rFonts w:ascii="Times New Roman" w:hAnsi="Times New Roman" w:cs="Times New Roman"/>
          <w:sz w:val="24"/>
          <w:szCs w:val="24"/>
        </w:rPr>
      </w:pPr>
    </w:p>
    <w:p w14:paraId="3252C053" w14:textId="77777777" w:rsidR="00A56839" w:rsidRDefault="00A56839" w:rsidP="00AE4BA0">
      <w:pPr>
        <w:ind w:firstLine="360"/>
        <w:jc w:val="both"/>
        <w:rPr>
          <w:rFonts w:ascii="Times New Roman" w:hAnsi="Times New Roman" w:cs="Times New Roman"/>
        </w:rPr>
      </w:pPr>
    </w:p>
    <w:p w14:paraId="38F20EC6" w14:textId="05956EA7" w:rsidR="00AE4BA0" w:rsidRPr="00E31F58" w:rsidRDefault="00E31F58" w:rsidP="00AE4BA0">
      <w:pPr>
        <w:pStyle w:val="Balk2"/>
        <w:rPr>
          <w:rFonts w:ascii="Corporative" w:hAnsi="Corporative"/>
        </w:rPr>
      </w:pPr>
      <w:bookmarkStart w:id="3" w:name="_Toc161666476"/>
      <w:r>
        <w:rPr>
          <w:rFonts w:ascii="Corporative" w:hAnsi="Corporative"/>
        </w:rPr>
        <w:lastRenderedPageBreak/>
        <w:t>1</w:t>
      </w:r>
      <w:r w:rsidR="00AE4BA0" w:rsidRPr="00E31F58">
        <w:rPr>
          <w:rFonts w:ascii="Corporative" w:hAnsi="Corporative"/>
        </w:rPr>
        <w:t>.3. Organizasyon Yapısı</w:t>
      </w:r>
      <w:bookmarkEnd w:id="3"/>
    </w:p>
    <w:p w14:paraId="392DA18A" w14:textId="77777777" w:rsidR="00AE4BA0" w:rsidRPr="00E658F7" w:rsidRDefault="00AE4BA0" w:rsidP="00AE4BA0">
      <w:pPr>
        <w:rPr>
          <w:sz w:val="30"/>
          <w:szCs w:val="30"/>
        </w:rPr>
      </w:pPr>
    </w:p>
    <w:p w14:paraId="4F56A40F" w14:textId="09CD9E4C" w:rsidR="00AE4BA0" w:rsidRDefault="00AE4BA0" w:rsidP="00451CAA">
      <w:pPr>
        <w:ind w:firstLine="360"/>
        <w:jc w:val="both"/>
        <w:rPr>
          <w:rFonts w:ascii="Times New Roman" w:hAnsi="Times New Roman" w:cs="Times New Roman"/>
          <w:sz w:val="24"/>
          <w:szCs w:val="24"/>
        </w:rPr>
      </w:pPr>
      <w:r w:rsidRPr="009F605C">
        <w:rPr>
          <w:rFonts w:ascii="Corporative" w:hAnsi="Corporative" w:cs="Times New Roman"/>
          <w:i/>
          <w:iCs/>
          <w:color w:val="808080" w:themeColor="background1" w:themeShade="80"/>
          <w:sz w:val="30"/>
          <w:szCs w:val="30"/>
        </w:rPr>
        <w:t>Birimin fonksiyonel görev dağılımını gösteren organizasyon yapısına bu alanda yer veril</w:t>
      </w:r>
      <w:r w:rsidR="00451CAA">
        <w:rPr>
          <w:rFonts w:ascii="Corporative" w:hAnsi="Corporative" w:cs="Times New Roman"/>
          <w:i/>
          <w:iCs/>
          <w:color w:val="808080" w:themeColor="background1" w:themeShade="80"/>
          <w:sz w:val="30"/>
          <w:szCs w:val="30"/>
        </w:rPr>
        <w:t xml:space="preserve">ir. </w:t>
      </w:r>
    </w:p>
    <w:p w14:paraId="0F55C26C" w14:textId="68106579" w:rsidR="00A56839" w:rsidRDefault="00A56839" w:rsidP="00AE4BA0">
      <w:pPr>
        <w:pStyle w:val="ListeParagraf"/>
        <w:jc w:val="both"/>
        <w:rPr>
          <w:rFonts w:ascii="Times New Roman" w:hAnsi="Times New Roman" w:cs="Times New Roman"/>
          <w:sz w:val="24"/>
          <w:szCs w:val="24"/>
        </w:rPr>
      </w:pPr>
    </w:p>
    <w:p w14:paraId="5811D4A8" w14:textId="3F181AFB" w:rsidR="00A56839" w:rsidRDefault="00A56839" w:rsidP="00AE4BA0">
      <w:pPr>
        <w:pStyle w:val="ListeParagraf"/>
        <w:jc w:val="both"/>
        <w:rPr>
          <w:rFonts w:ascii="Times New Roman" w:hAnsi="Times New Roman" w:cs="Times New Roman"/>
          <w:sz w:val="24"/>
          <w:szCs w:val="24"/>
        </w:rPr>
      </w:pPr>
    </w:p>
    <w:p w14:paraId="1ACFE2E2" w14:textId="343FA775" w:rsidR="00A56839" w:rsidRDefault="00A56839" w:rsidP="00AE4BA0">
      <w:pPr>
        <w:pStyle w:val="ListeParagraf"/>
        <w:jc w:val="both"/>
        <w:rPr>
          <w:rFonts w:ascii="Times New Roman" w:hAnsi="Times New Roman" w:cs="Times New Roman"/>
          <w:sz w:val="24"/>
          <w:szCs w:val="24"/>
        </w:rPr>
      </w:pPr>
    </w:p>
    <w:p w14:paraId="0908058E" w14:textId="13C9C818" w:rsidR="00A56839" w:rsidRDefault="00A56839" w:rsidP="00AE4BA0">
      <w:pPr>
        <w:pStyle w:val="ListeParagraf"/>
        <w:jc w:val="both"/>
        <w:rPr>
          <w:rFonts w:ascii="Times New Roman" w:hAnsi="Times New Roman" w:cs="Times New Roman"/>
          <w:sz w:val="24"/>
          <w:szCs w:val="24"/>
        </w:rPr>
      </w:pPr>
    </w:p>
    <w:p w14:paraId="3F0DFA57" w14:textId="1649A93C" w:rsidR="00A56839" w:rsidRDefault="00A56839" w:rsidP="00AE4BA0">
      <w:pPr>
        <w:pStyle w:val="ListeParagraf"/>
        <w:jc w:val="both"/>
        <w:rPr>
          <w:rFonts w:ascii="Times New Roman" w:hAnsi="Times New Roman" w:cs="Times New Roman"/>
          <w:sz w:val="24"/>
          <w:szCs w:val="24"/>
        </w:rPr>
      </w:pPr>
    </w:p>
    <w:p w14:paraId="22EE1D2B" w14:textId="23E1C135" w:rsidR="00A56839" w:rsidRDefault="00A56839" w:rsidP="00AE4BA0">
      <w:pPr>
        <w:pStyle w:val="ListeParagraf"/>
        <w:jc w:val="both"/>
        <w:rPr>
          <w:rFonts w:ascii="Times New Roman" w:hAnsi="Times New Roman" w:cs="Times New Roman"/>
          <w:sz w:val="24"/>
          <w:szCs w:val="24"/>
        </w:rPr>
      </w:pPr>
    </w:p>
    <w:p w14:paraId="26BDC5C7" w14:textId="59592D9F" w:rsidR="00A56839" w:rsidRDefault="00A56839" w:rsidP="00AE4BA0">
      <w:pPr>
        <w:pStyle w:val="ListeParagraf"/>
        <w:jc w:val="both"/>
        <w:rPr>
          <w:rFonts w:ascii="Times New Roman" w:hAnsi="Times New Roman" w:cs="Times New Roman"/>
          <w:sz w:val="24"/>
          <w:szCs w:val="24"/>
        </w:rPr>
      </w:pPr>
    </w:p>
    <w:p w14:paraId="4D380DCB" w14:textId="7A760733" w:rsidR="00A56839" w:rsidRDefault="00A56839" w:rsidP="00AE4BA0">
      <w:pPr>
        <w:pStyle w:val="ListeParagraf"/>
        <w:jc w:val="both"/>
        <w:rPr>
          <w:rFonts w:ascii="Times New Roman" w:hAnsi="Times New Roman" w:cs="Times New Roman"/>
          <w:sz w:val="24"/>
          <w:szCs w:val="24"/>
        </w:rPr>
      </w:pPr>
    </w:p>
    <w:p w14:paraId="1CFF234B" w14:textId="02F9C027" w:rsidR="00A56839" w:rsidRDefault="00A56839" w:rsidP="00AE4BA0">
      <w:pPr>
        <w:pStyle w:val="ListeParagraf"/>
        <w:jc w:val="both"/>
        <w:rPr>
          <w:rFonts w:ascii="Times New Roman" w:hAnsi="Times New Roman" w:cs="Times New Roman"/>
          <w:sz w:val="24"/>
          <w:szCs w:val="24"/>
        </w:rPr>
      </w:pPr>
    </w:p>
    <w:p w14:paraId="424D4BB8" w14:textId="2A5EAA7D" w:rsidR="00A56839" w:rsidRDefault="00A56839" w:rsidP="00AE4BA0">
      <w:pPr>
        <w:pStyle w:val="ListeParagraf"/>
        <w:jc w:val="both"/>
        <w:rPr>
          <w:rFonts w:ascii="Times New Roman" w:hAnsi="Times New Roman" w:cs="Times New Roman"/>
          <w:sz w:val="24"/>
          <w:szCs w:val="24"/>
        </w:rPr>
      </w:pPr>
    </w:p>
    <w:p w14:paraId="0CBF4352" w14:textId="20866653" w:rsidR="00A56839" w:rsidRDefault="00A56839" w:rsidP="00AE4BA0">
      <w:pPr>
        <w:pStyle w:val="ListeParagraf"/>
        <w:jc w:val="both"/>
        <w:rPr>
          <w:rFonts w:ascii="Times New Roman" w:hAnsi="Times New Roman" w:cs="Times New Roman"/>
          <w:sz w:val="24"/>
          <w:szCs w:val="24"/>
        </w:rPr>
      </w:pPr>
    </w:p>
    <w:p w14:paraId="5F104735" w14:textId="0E8899EB" w:rsidR="00A56839" w:rsidRDefault="00A56839" w:rsidP="00AE4BA0">
      <w:pPr>
        <w:pStyle w:val="ListeParagraf"/>
        <w:jc w:val="both"/>
        <w:rPr>
          <w:rFonts w:ascii="Times New Roman" w:hAnsi="Times New Roman" w:cs="Times New Roman"/>
          <w:sz w:val="24"/>
          <w:szCs w:val="24"/>
        </w:rPr>
      </w:pPr>
    </w:p>
    <w:p w14:paraId="298581CC" w14:textId="01D13625" w:rsidR="00A56839" w:rsidRDefault="00A56839" w:rsidP="00AE4BA0">
      <w:pPr>
        <w:pStyle w:val="ListeParagraf"/>
        <w:jc w:val="both"/>
        <w:rPr>
          <w:rFonts w:ascii="Times New Roman" w:hAnsi="Times New Roman" w:cs="Times New Roman"/>
          <w:sz w:val="24"/>
          <w:szCs w:val="24"/>
        </w:rPr>
      </w:pPr>
    </w:p>
    <w:p w14:paraId="5216E469" w14:textId="5345681D" w:rsidR="00A56839" w:rsidRDefault="00A56839" w:rsidP="00AE4BA0">
      <w:pPr>
        <w:pStyle w:val="ListeParagraf"/>
        <w:jc w:val="both"/>
        <w:rPr>
          <w:rFonts w:ascii="Times New Roman" w:hAnsi="Times New Roman" w:cs="Times New Roman"/>
          <w:sz w:val="24"/>
          <w:szCs w:val="24"/>
        </w:rPr>
      </w:pPr>
    </w:p>
    <w:p w14:paraId="28B7F475" w14:textId="3429F0C4" w:rsidR="00A56839" w:rsidRDefault="00A56839" w:rsidP="00AE4BA0">
      <w:pPr>
        <w:pStyle w:val="ListeParagraf"/>
        <w:jc w:val="both"/>
        <w:rPr>
          <w:rFonts w:ascii="Times New Roman" w:hAnsi="Times New Roman" w:cs="Times New Roman"/>
          <w:sz w:val="24"/>
          <w:szCs w:val="24"/>
        </w:rPr>
      </w:pPr>
    </w:p>
    <w:p w14:paraId="480654E3" w14:textId="35F35F75" w:rsidR="00A56839" w:rsidRDefault="00A56839" w:rsidP="00AE4BA0">
      <w:pPr>
        <w:pStyle w:val="ListeParagraf"/>
        <w:jc w:val="both"/>
        <w:rPr>
          <w:rFonts w:ascii="Times New Roman" w:hAnsi="Times New Roman" w:cs="Times New Roman"/>
          <w:sz w:val="24"/>
          <w:szCs w:val="24"/>
        </w:rPr>
      </w:pPr>
    </w:p>
    <w:p w14:paraId="54A1E0EC" w14:textId="613E9A45" w:rsidR="00A56839" w:rsidRDefault="00A56839" w:rsidP="00AE4BA0">
      <w:pPr>
        <w:pStyle w:val="ListeParagraf"/>
        <w:jc w:val="both"/>
        <w:rPr>
          <w:rFonts w:ascii="Times New Roman" w:hAnsi="Times New Roman" w:cs="Times New Roman"/>
          <w:sz w:val="24"/>
          <w:szCs w:val="24"/>
        </w:rPr>
      </w:pPr>
    </w:p>
    <w:p w14:paraId="39B12F6B" w14:textId="5D74FA5B" w:rsidR="00A56839" w:rsidRDefault="00A56839" w:rsidP="00AE4BA0">
      <w:pPr>
        <w:pStyle w:val="ListeParagraf"/>
        <w:jc w:val="both"/>
        <w:rPr>
          <w:rFonts w:ascii="Times New Roman" w:hAnsi="Times New Roman" w:cs="Times New Roman"/>
          <w:sz w:val="24"/>
          <w:szCs w:val="24"/>
        </w:rPr>
      </w:pPr>
    </w:p>
    <w:p w14:paraId="6BB550C5" w14:textId="25E87BFF" w:rsidR="00A56839" w:rsidRDefault="00A56839" w:rsidP="00AE4BA0">
      <w:pPr>
        <w:pStyle w:val="ListeParagraf"/>
        <w:jc w:val="both"/>
        <w:rPr>
          <w:rFonts w:ascii="Times New Roman" w:hAnsi="Times New Roman" w:cs="Times New Roman"/>
          <w:sz w:val="24"/>
          <w:szCs w:val="24"/>
        </w:rPr>
      </w:pPr>
    </w:p>
    <w:p w14:paraId="62E9A4CD" w14:textId="38642B08" w:rsidR="00A56839" w:rsidRDefault="00A56839" w:rsidP="00AE4BA0">
      <w:pPr>
        <w:pStyle w:val="ListeParagraf"/>
        <w:jc w:val="both"/>
        <w:rPr>
          <w:rFonts w:ascii="Times New Roman" w:hAnsi="Times New Roman" w:cs="Times New Roman"/>
          <w:sz w:val="24"/>
          <w:szCs w:val="24"/>
        </w:rPr>
      </w:pPr>
    </w:p>
    <w:p w14:paraId="75D3B495" w14:textId="55C3C0CC" w:rsidR="00A56839" w:rsidRDefault="00A56839" w:rsidP="00AE4BA0">
      <w:pPr>
        <w:pStyle w:val="ListeParagraf"/>
        <w:jc w:val="both"/>
        <w:rPr>
          <w:rFonts w:ascii="Times New Roman" w:hAnsi="Times New Roman" w:cs="Times New Roman"/>
          <w:sz w:val="24"/>
          <w:szCs w:val="24"/>
        </w:rPr>
      </w:pPr>
    </w:p>
    <w:p w14:paraId="51C837F0" w14:textId="0916C643" w:rsidR="00A56839" w:rsidRDefault="00A56839" w:rsidP="00AE4BA0">
      <w:pPr>
        <w:pStyle w:val="ListeParagraf"/>
        <w:jc w:val="both"/>
        <w:rPr>
          <w:rFonts w:ascii="Times New Roman" w:hAnsi="Times New Roman" w:cs="Times New Roman"/>
          <w:sz w:val="24"/>
          <w:szCs w:val="24"/>
        </w:rPr>
      </w:pPr>
    </w:p>
    <w:p w14:paraId="49C0A42C" w14:textId="7E670FC9" w:rsidR="00A56839" w:rsidRDefault="00A56839" w:rsidP="00AE4BA0">
      <w:pPr>
        <w:pStyle w:val="ListeParagraf"/>
        <w:jc w:val="both"/>
        <w:rPr>
          <w:rFonts w:ascii="Times New Roman" w:hAnsi="Times New Roman" w:cs="Times New Roman"/>
          <w:sz w:val="24"/>
          <w:szCs w:val="24"/>
        </w:rPr>
      </w:pPr>
    </w:p>
    <w:p w14:paraId="52D5901F" w14:textId="6606EA13" w:rsidR="00A56839" w:rsidRDefault="00A56839" w:rsidP="00AE4BA0">
      <w:pPr>
        <w:pStyle w:val="ListeParagraf"/>
        <w:jc w:val="both"/>
        <w:rPr>
          <w:rFonts w:ascii="Times New Roman" w:hAnsi="Times New Roman" w:cs="Times New Roman"/>
          <w:sz w:val="24"/>
          <w:szCs w:val="24"/>
        </w:rPr>
      </w:pPr>
    </w:p>
    <w:p w14:paraId="324EBB90" w14:textId="117E42EE" w:rsidR="00A56839" w:rsidRDefault="00A56839" w:rsidP="00AE4BA0">
      <w:pPr>
        <w:pStyle w:val="ListeParagraf"/>
        <w:jc w:val="both"/>
        <w:rPr>
          <w:rFonts w:ascii="Times New Roman" w:hAnsi="Times New Roman" w:cs="Times New Roman"/>
          <w:sz w:val="24"/>
          <w:szCs w:val="24"/>
        </w:rPr>
      </w:pPr>
    </w:p>
    <w:p w14:paraId="33DA601B" w14:textId="5BA5B5C3" w:rsidR="00A56839" w:rsidRDefault="00A56839" w:rsidP="00AE4BA0">
      <w:pPr>
        <w:pStyle w:val="ListeParagraf"/>
        <w:jc w:val="both"/>
        <w:rPr>
          <w:rFonts w:ascii="Times New Roman" w:hAnsi="Times New Roman" w:cs="Times New Roman"/>
          <w:sz w:val="24"/>
          <w:szCs w:val="24"/>
        </w:rPr>
      </w:pPr>
    </w:p>
    <w:p w14:paraId="7F3ADE64" w14:textId="10729964" w:rsidR="00A56839" w:rsidRDefault="00A56839" w:rsidP="00AE4BA0">
      <w:pPr>
        <w:pStyle w:val="ListeParagraf"/>
        <w:jc w:val="both"/>
        <w:rPr>
          <w:rFonts w:ascii="Times New Roman" w:hAnsi="Times New Roman" w:cs="Times New Roman"/>
          <w:sz w:val="24"/>
          <w:szCs w:val="24"/>
        </w:rPr>
      </w:pPr>
    </w:p>
    <w:p w14:paraId="17735CEF" w14:textId="3FC0FADD" w:rsidR="00A56839" w:rsidRDefault="00A56839" w:rsidP="00AE4BA0">
      <w:pPr>
        <w:pStyle w:val="ListeParagraf"/>
        <w:jc w:val="both"/>
        <w:rPr>
          <w:rFonts w:ascii="Times New Roman" w:hAnsi="Times New Roman" w:cs="Times New Roman"/>
          <w:sz w:val="24"/>
          <w:szCs w:val="24"/>
        </w:rPr>
      </w:pPr>
    </w:p>
    <w:p w14:paraId="6964D968" w14:textId="5CF564EA" w:rsidR="00A56839" w:rsidRDefault="00A56839" w:rsidP="00AE4BA0">
      <w:pPr>
        <w:pStyle w:val="ListeParagraf"/>
        <w:jc w:val="both"/>
        <w:rPr>
          <w:rFonts w:ascii="Times New Roman" w:hAnsi="Times New Roman" w:cs="Times New Roman"/>
          <w:sz w:val="24"/>
          <w:szCs w:val="24"/>
        </w:rPr>
      </w:pPr>
    </w:p>
    <w:p w14:paraId="4D2D41B2" w14:textId="5C3E1797" w:rsidR="00A56839" w:rsidRDefault="00A56839" w:rsidP="00AE4BA0">
      <w:pPr>
        <w:pStyle w:val="ListeParagraf"/>
        <w:jc w:val="both"/>
        <w:rPr>
          <w:rFonts w:ascii="Times New Roman" w:hAnsi="Times New Roman" w:cs="Times New Roman"/>
          <w:sz w:val="24"/>
          <w:szCs w:val="24"/>
        </w:rPr>
      </w:pPr>
    </w:p>
    <w:p w14:paraId="551BD219" w14:textId="2757E58C" w:rsidR="00A56839" w:rsidRDefault="00A56839" w:rsidP="00AE4BA0">
      <w:pPr>
        <w:pStyle w:val="ListeParagraf"/>
        <w:jc w:val="both"/>
        <w:rPr>
          <w:rFonts w:ascii="Times New Roman" w:hAnsi="Times New Roman" w:cs="Times New Roman"/>
          <w:sz w:val="24"/>
          <w:szCs w:val="24"/>
        </w:rPr>
      </w:pPr>
    </w:p>
    <w:p w14:paraId="720DE4E1" w14:textId="1A126E59" w:rsidR="00A56839" w:rsidRDefault="00A56839" w:rsidP="00AE4BA0">
      <w:pPr>
        <w:pStyle w:val="ListeParagraf"/>
        <w:jc w:val="both"/>
        <w:rPr>
          <w:rFonts w:ascii="Times New Roman" w:hAnsi="Times New Roman" w:cs="Times New Roman"/>
          <w:sz w:val="24"/>
          <w:szCs w:val="24"/>
        </w:rPr>
      </w:pPr>
    </w:p>
    <w:p w14:paraId="5020014E" w14:textId="76DEF748" w:rsidR="00A56839" w:rsidRDefault="00A56839" w:rsidP="00AE4BA0">
      <w:pPr>
        <w:pStyle w:val="ListeParagraf"/>
        <w:jc w:val="both"/>
        <w:rPr>
          <w:rFonts w:ascii="Times New Roman" w:hAnsi="Times New Roman" w:cs="Times New Roman"/>
          <w:sz w:val="24"/>
          <w:szCs w:val="24"/>
        </w:rPr>
      </w:pPr>
    </w:p>
    <w:p w14:paraId="62C17F36" w14:textId="343A36C6" w:rsidR="00A56839" w:rsidRDefault="00A56839" w:rsidP="00AE4BA0">
      <w:pPr>
        <w:pStyle w:val="ListeParagraf"/>
        <w:jc w:val="both"/>
        <w:rPr>
          <w:rFonts w:ascii="Times New Roman" w:hAnsi="Times New Roman" w:cs="Times New Roman"/>
          <w:sz w:val="24"/>
          <w:szCs w:val="24"/>
        </w:rPr>
      </w:pPr>
    </w:p>
    <w:p w14:paraId="385422F2" w14:textId="0ECD6FAA" w:rsidR="00A56839" w:rsidRDefault="00A56839" w:rsidP="00AE4BA0">
      <w:pPr>
        <w:pStyle w:val="ListeParagraf"/>
        <w:jc w:val="both"/>
        <w:rPr>
          <w:rFonts w:ascii="Times New Roman" w:hAnsi="Times New Roman" w:cs="Times New Roman"/>
          <w:sz w:val="24"/>
          <w:szCs w:val="24"/>
        </w:rPr>
      </w:pPr>
    </w:p>
    <w:p w14:paraId="7A4186C0" w14:textId="3EDB6438" w:rsidR="00A56839" w:rsidRDefault="00A56839" w:rsidP="00AE4BA0">
      <w:pPr>
        <w:pStyle w:val="ListeParagraf"/>
        <w:jc w:val="both"/>
        <w:rPr>
          <w:rFonts w:ascii="Times New Roman" w:hAnsi="Times New Roman" w:cs="Times New Roman"/>
          <w:sz w:val="24"/>
          <w:szCs w:val="24"/>
        </w:rPr>
      </w:pPr>
    </w:p>
    <w:p w14:paraId="01A0848D" w14:textId="0609BE4A" w:rsidR="00A56839" w:rsidRDefault="00A56839" w:rsidP="00AE4BA0">
      <w:pPr>
        <w:pStyle w:val="ListeParagraf"/>
        <w:jc w:val="both"/>
        <w:rPr>
          <w:rFonts w:ascii="Times New Roman" w:hAnsi="Times New Roman" w:cs="Times New Roman"/>
          <w:sz w:val="24"/>
          <w:szCs w:val="24"/>
        </w:rPr>
      </w:pPr>
    </w:p>
    <w:p w14:paraId="1CDB4755" w14:textId="77777777" w:rsidR="005B1A82" w:rsidRDefault="005B1A82" w:rsidP="00AE4BA0">
      <w:pPr>
        <w:pStyle w:val="ListeParagraf"/>
        <w:jc w:val="both"/>
        <w:rPr>
          <w:rFonts w:ascii="Times New Roman" w:hAnsi="Times New Roman" w:cs="Times New Roman"/>
          <w:sz w:val="24"/>
          <w:szCs w:val="24"/>
        </w:rPr>
        <w:sectPr w:rsidR="005B1A82"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pgNumType w:start="0"/>
          <w:cols w:space="708"/>
          <w:titlePg/>
          <w:docGrid w:linePitch="360"/>
        </w:sectPr>
      </w:pPr>
    </w:p>
    <w:p w14:paraId="16CEFBCC" w14:textId="0202BACA" w:rsidR="00C20F5D" w:rsidRPr="00D379E3" w:rsidRDefault="00C20F5D" w:rsidP="007642BA">
      <w:pPr>
        <w:pStyle w:val="Balk1"/>
        <w:numPr>
          <w:ilvl w:val="0"/>
          <w:numId w:val="3"/>
        </w:numPr>
        <w:rPr>
          <w:rFonts w:ascii="Corporative" w:hAnsi="Corporative"/>
        </w:rPr>
      </w:pPr>
      <w:bookmarkStart w:id="4" w:name="_Toc161666477"/>
      <w:r w:rsidRPr="00D379E3">
        <w:rPr>
          <w:rFonts w:ascii="Corporative" w:hAnsi="Corporative"/>
        </w:rPr>
        <w:lastRenderedPageBreak/>
        <w:t>RİSK YÖNETİM SÜRECİNDE YAPILAR</w:t>
      </w:r>
      <w:bookmarkEnd w:id="4"/>
    </w:p>
    <w:p w14:paraId="3DC48E15" w14:textId="6C17C2E9" w:rsidR="005C47C1" w:rsidRPr="005C47C1" w:rsidRDefault="005C47C1" w:rsidP="005C47C1">
      <w:pPr>
        <w:ind w:firstLine="360"/>
        <w:jc w:val="both"/>
        <w:rPr>
          <w:rFonts w:ascii="Times New Roman" w:hAnsi="Times New Roman" w:cs="Times New Roman"/>
          <w:sz w:val="24"/>
          <w:szCs w:val="24"/>
        </w:rPr>
      </w:pPr>
    </w:p>
    <w:p w14:paraId="5BA1DFE9" w14:textId="743DF40D" w:rsidR="005C47C1" w:rsidRDefault="00A56839" w:rsidP="00A56839">
      <w:pPr>
        <w:ind w:firstLine="360"/>
        <w:jc w:val="both"/>
        <w:rPr>
          <w:rFonts w:ascii="Times New Roman" w:hAnsi="Times New Roman" w:cs="Times New Roman"/>
          <w:sz w:val="24"/>
          <w:szCs w:val="24"/>
        </w:rPr>
      </w:pPr>
      <w:r w:rsidRPr="00A56839">
        <w:rPr>
          <w:rFonts w:ascii="Times New Roman" w:hAnsi="Times New Roman" w:cs="Times New Roman"/>
          <w:sz w:val="24"/>
          <w:szCs w:val="24"/>
        </w:rPr>
        <w:t>Sağlık Bilimleri Üniversitesinin kurumsal risk yönetimindeki yapılar Üst Yönetici olarak Üniversite Rektörü, (ihdas olması planlanan) İç Denetim Birimi, İç Kontrol İzleme ve Yönlendirme Kurulu, İdare Risk Koordinatörü, Birim Risk Koordinatörleri, Birim Risk Çalışma Grupları, Çalışanlar ve Strateji Geliştirme Daire Başkanlığıdır.</w:t>
      </w:r>
    </w:p>
    <w:p w14:paraId="47F2616B" w14:textId="38D8DD62" w:rsidR="00343F34" w:rsidRDefault="00343F34" w:rsidP="0002231D">
      <w:pPr>
        <w:jc w:val="both"/>
        <w:rPr>
          <w:rFonts w:ascii="Corporative" w:hAnsi="Corporative" w:cstheme="majorHAnsi"/>
          <w:color w:val="0F6FC6" w:themeColor="accent1"/>
          <w:sz w:val="24"/>
          <w:szCs w:val="24"/>
        </w:rPr>
      </w:pPr>
    </w:p>
    <w:p w14:paraId="5F328529" w14:textId="60866802" w:rsidR="008F051E" w:rsidRPr="008F051E" w:rsidRDefault="008F051E" w:rsidP="008F051E">
      <w:pPr>
        <w:keepNext/>
        <w:jc w:val="both"/>
        <w:rPr>
          <w:rFonts w:ascii="Corporative" w:hAnsi="Corporative" w:cstheme="majorHAnsi"/>
          <w:color w:val="0F6FC6" w:themeColor="accent1"/>
          <w:sz w:val="24"/>
          <w:szCs w:val="24"/>
        </w:rPr>
      </w:pPr>
      <w:bookmarkStart w:id="5" w:name="_Toc161412605"/>
      <w:r w:rsidRPr="008F051E">
        <w:rPr>
          <w:rFonts w:ascii="Corporative" w:hAnsi="Corporative" w:cstheme="majorHAnsi"/>
          <w:color w:val="0F6FC6" w:themeColor="accent1"/>
          <w:sz w:val="24"/>
          <w:szCs w:val="24"/>
        </w:rPr>
        <w:t xml:space="preserve">Şema- </w:t>
      </w:r>
      <w:r w:rsidRPr="008F051E">
        <w:rPr>
          <w:rFonts w:ascii="Corporative" w:hAnsi="Corporative" w:cstheme="majorHAnsi"/>
          <w:color w:val="0F6FC6" w:themeColor="accent1"/>
          <w:sz w:val="24"/>
          <w:szCs w:val="24"/>
        </w:rPr>
        <w:fldChar w:fldCharType="begin"/>
      </w:r>
      <w:r w:rsidRPr="008F051E">
        <w:rPr>
          <w:rFonts w:ascii="Corporative" w:hAnsi="Corporative" w:cstheme="majorHAnsi"/>
          <w:color w:val="0F6FC6" w:themeColor="accent1"/>
          <w:sz w:val="24"/>
          <w:szCs w:val="24"/>
        </w:rPr>
        <w:instrText xml:space="preserve"> SEQ Şema- \* ARABIC </w:instrText>
      </w:r>
      <w:r w:rsidRPr="008F051E">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1</w:t>
      </w:r>
      <w:r w:rsidRPr="008F051E">
        <w:rPr>
          <w:rFonts w:ascii="Corporative" w:hAnsi="Corporative" w:cstheme="majorHAnsi"/>
          <w:color w:val="0F6FC6" w:themeColor="accent1"/>
          <w:sz w:val="24"/>
          <w:szCs w:val="24"/>
        </w:rPr>
        <w:fldChar w:fldCharType="end"/>
      </w:r>
      <w:r w:rsidRPr="008F051E">
        <w:rPr>
          <w:rFonts w:ascii="Corporative" w:hAnsi="Corporative" w:cstheme="majorHAnsi"/>
          <w:color w:val="0F6FC6" w:themeColor="accent1"/>
          <w:sz w:val="24"/>
          <w:szCs w:val="24"/>
        </w:rPr>
        <w:t xml:space="preserve"> </w:t>
      </w:r>
      <w:r w:rsidRPr="00D379E3">
        <w:rPr>
          <w:rFonts w:ascii="Corporative" w:hAnsi="Corporative" w:cstheme="majorHAnsi"/>
          <w:color w:val="0F6FC6" w:themeColor="accent1"/>
          <w:sz w:val="24"/>
          <w:szCs w:val="24"/>
        </w:rPr>
        <w:t>Risk Yönetim Sürecinde Yapılar</w:t>
      </w:r>
      <w:bookmarkEnd w:id="5"/>
    </w:p>
    <w:p w14:paraId="1F1205AC" w14:textId="60B5F854" w:rsidR="00A56839" w:rsidRDefault="00212CC1" w:rsidP="00A56839">
      <w:r>
        <w:rPr>
          <w:noProof/>
        </w:rPr>
        <w:drawing>
          <wp:inline distT="0" distB="0" distL="0" distR="0" wp14:anchorId="6EA3485C" wp14:editId="6FA7E174">
            <wp:extent cx="5659573" cy="5985164"/>
            <wp:effectExtent l="0" t="0" r="0" b="0"/>
            <wp:docPr id="2466840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8381" cy="5994478"/>
                    </a:xfrm>
                    <a:prstGeom prst="rect">
                      <a:avLst/>
                    </a:prstGeom>
                    <a:noFill/>
                    <a:ln>
                      <a:noFill/>
                    </a:ln>
                  </pic:spPr>
                </pic:pic>
              </a:graphicData>
            </a:graphic>
          </wp:inline>
        </w:drawing>
      </w:r>
    </w:p>
    <w:p w14:paraId="23E9B90C" w14:textId="77777777" w:rsidR="005B1A82" w:rsidRDefault="005B1A82" w:rsidP="00A56839">
      <w:pPr>
        <w:sectPr w:rsidR="005B1A82"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6C3173FE" w14:textId="30E68B02" w:rsidR="00C20F5D" w:rsidRPr="00343F34" w:rsidRDefault="00C20F5D" w:rsidP="00343F34">
      <w:pPr>
        <w:pStyle w:val="Balk1"/>
        <w:numPr>
          <w:ilvl w:val="0"/>
          <w:numId w:val="3"/>
        </w:numPr>
        <w:rPr>
          <w:rFonts w:ascii="Corporative" w:hAnsi="Corporative"/>
        </w:rPr>
      </w:pPr>
      <w:bookmarkStart w:id="6" w:name="_Toc161666478"/>
      <w:r w:rsidRPr="00343F34">
        <w:rPr>
          <w:rFonts w:ascii="Corporative" w:hAnsi="Corporative"/>
        </w:rPr>
        <w:lastRenderedPageBreak/>
        <w:t>RİSK YÖNETİM SÜRECİNDE GÖREV</w:t>
      </w:r>
      <w:r w:rsidR="00717B31" w:rsidRPr="00343F34">
        <w:rPr>
          <w:rFonts w:ascii="Corporative" w:hAnsi="Corporative"/>
        </w:rPr>
        <w:t>, YETKİ</w:t>
      </w:r>
      <w:r w:rsidRPr="00343F34">
        <w:rPr>
          <w:rFonts w:ascii="Corporative" w:hAnsi="Corporative"/>
        </w:rPr>
        <w:t xml:space="preserve"> VE SORUMLULUKLAR</w:t>
      </w:r>
      <w:bookmarkEnd w:id="6"/>
    </w:p>
    <w:p w14:paraId="11843F45" w14:textId="10A69332" w:rsidR="00717B31" w:rsidRDefault="00717B31" w:rsidP="00717B31"/>
    <w:p w14:paraId="446FACB9" w14:textId="083DBAA0" w:rsidR="00717B31" w:rsidRPr="00343F34" w:rsidRDefault="00343F34" w:rsidP="00717B31">
      <w:pPr>
        <w:pStyle w:val="Balk2"/>
        <w:rPr>
          <w:rFonts w:ascii="Corporative" w:hAnsi="Corporative"/>
        </w:rPr>
      </w:pPr>
      <w:bookmarkStart w:id="7" w:name="_Toc120541436"/>
      <w:bookmarkStart w:id="8" w:name="_Toc161666479"/>
      <w:r w:rsidRPr="00343F34">
        <w:rPr>
          <w:rFonts w:ascii="Corporative" w:hAnsi="Corporative"/>
        </w:rPr>
        <w:t>3</w:t>
      </w:r>
      <w:r w:rsidR="00717B31" w:rsidRPr="00343F34">
        <w:rPr>
          <w:rFonts w:ascii="Corporative" w:hAnsi="Corporative"/>
        </w:rPr>
        <w:t>.1. Üst Yöneticinin Görev, Yetki ve Sorumlulukları</w:t>
      </w:r>
      <w:bookmarkEnd w:id="7"/>
      <w:bookmarkEnd w:id="8"/>
    </w:p>
    <w:p w14:paraId="4B7B94BC" w14:textId="77777777" w:rsidR="00717B31" w:rsidRDefault="00717B31" w:rsidP="00717B31">
      <w:pPr>
        <w:ind w:firstLine="708"/>
        <w:jc w:val="both"/>
        <w:rPr>
          <w:rFonts w:ascii="Times New Roman" w:hAnsi="Times New Roman" w:cs="Times New Roman"/>
          <w:sz w:val="24"/>
          <w:szCs w:val="24"/>
        </w:rPr>
      </w:pPr>
    </w:p>
    <w:p w14:paraId="0B420935" w14:textId="7366D80E" w:rsidR="00717B31" w:rsidRPr="00011AB0" w:rsidRDefault="00717B31" w:rsidP="00717B31">
      <w:pPr>
        <w:ind w:firstLine="708"/>
        <w:jc w:val="both"/>
        <w:rPr>
          <w:rFonts w:ascii="Times New Roman" w:hAnsi="Times New Roman" w:cs="Times New Roman"/>
          <w:b/>
          <w:bCs/>
          <w:sz w:val="24"/>
          <w:szCs w:val="24"/>
        </w:rPr>
      </w:pPr>
      <w:r w:rsidRPr="00011AB0">
        <w:rPr>
          <w:rFonts w:ascii="Times New Roman" w:hAnsi="Times New Roman" w:cs="Times New Roman"/>
          <w:sz w:val="24"/>
          <w:szCs w:val="24"/>
        </w:rPr>
        <w:t>5018 sayılı Kanun çerçevesinde en üst düzeyde yetkili ve sorumlu olan üst yönetici aynı zamanda risk yönetimi konusunda da Üniversitenin lideri konumundadır.</w:t>
      </w:r>
    </w:p>
    <w:p w14:paraId="7F67DB1D" w14:textId="6CBFA17A"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t>Üniversite Rektörün risk yönetimi sürecinde görevleri şunlardır:</w:t>
      </w:r>
    </w:p>
    <w:p w14:paraId="4E4DF5D3" w14:textId="77777777" w:rsidR="00717B31" w:rsidRDefault="00717B31" w:rsidP="00717B31">
      <w:pPr>
        <w:pStyle w:val="ListeParagraf"/>
        <w:numPr>
          <w:ilvl w:val="0"/>
          <w:numId w:val="6"/>
        </w:numPr>
        <w:jc w:val="both"/>
        <w:rPr>
          <w:rFonts w:ascii="Times New Roman" w:hAnsi="Times New Roman" w:cs="Times New Roman"/>
          <w:sz w:val="24"/>
          <w:szCs w:val="24"/>
        </w:rPr>
      </w:pPr>
      <w:r w:rsidRPr="008C2021">
        <w:rPr>
          <w:rFonts w:ascii="Times New Roman" w:hAnsi="Times New Roman" w:cs="Times New Roman"/>
          <w:sz w:val="24"/>
          <w:szCs w:val="24"/>
        </w:rPr>
        <w:t xml:space="preserve">Her üç yılda bir </w:t>
      </w:r>
      <w:r>
        <w:rPr>
          <w:rFonts w:ascii="Times New Roman" w:hAnsi="Times New Roman" w:cs="Times New Roman"/>
          <w:sz w:val="24"/>
          <w:szCs w:val="24"/>
        </w:rPr>
        <w:t>Üniversitenin</w:t>
      </w:r>
      <w:r w:rsidRPr="008C2021">
        <w:rPr>
          <w:rFonts w:ascii="Times New Roman" w:hAnsi="Times New Roman" w:cs="Times New Roman"/>
          <w:sz w:val="24"/>
          <w:szCs w:val="24"/>
        </w:rPr>
        <w:t xml:space="preserve"> amaç ve hedefleri doğrultusunda risklerin yönetilmesi konusunda stratejinin belirlenmesini sağlar ve bu stratejinin nasıl uygulayacağını gösteren Risk Strateji Belgesini onaylayarak, söz konusu belgeyi tüm çalışanlara yazılı olarak duyurur.</w:t>
      </w:r>
    </w:p>
    <w:p w14:paraId="1FDC7719" w14:textId="77777777" w:rsidR="00717B31" w:rsidRDefault="00717B31" w:rsidP="00717B31">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Risk Strateji Belgesinde r</w:t>
      </w:r>
      <w:r w:rsidRPr="008C2021">
        <w:rPr>
          <w:rFonts w:ascii="Times New Roman" w:hAnsi="Times New Roman" w:cs="Times New Roman"/>
          <w:sz w:val="24"/>
          <w:szCs w:val="24"/>
        </w:rPr>
        <w:t>isk yönetimi için gerekli yapıları oluşturarak görev ve sorumlulukları açıkça belirler.</w:t>
      </w:r>
    </w:p>
    <w:p w14:paraId="67D1AC95" w14:textId="77777777" w:rsidR="00717B31"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Diğer idarelerle ortak yönetilmesi gereken riskler konusunda İdare Risk Koordinatörüne gerekli desteği sağlar</w:t>
      </w:r>
      <w:r>
        <w:rPr>
          <w:rFonts w:ascii="Times New Roman" w:hAnsi="Times New Roman" w:cs="Times New Roman"/>
          <w:sz w:val="24"/>
          <w:szCs w:val="24"/>
        </w:rPr>
        <w:t>.</w:t>
      </w:r>
    </w:p>
    <w:p w14:paraId="71D6BA4D" w14:textId="77777777" w:rsidR="00717B31"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Paydaşlar ve kamuoyuna karşı risklerin yönetilmesinde gerekli hassasiyeti ve katılımcılığı sağlamak konusunda uygun mekanizmalar oluşturulmasını sağlar.</w:t>
      </w:r>
    </w:p>
    <w:p w14:paraId="55B60492" w14:textId="77777777" w:rsidR="00717B31"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İç Kontrol İzleme ve Yönlendirme Kurulu ile İdare Risk Koordinatörü tarafından kendisine sunulan değerlendirme ve öneriler doğrultusunda geleceğe ilişkin stratejik eylemler belirler.</w:t>
      </w:r>
    </w:p>
    <w:p w14:paraId="42DA44C2" w14:textId="77777777" w:rsidR="00717B31"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Risk yönetimi konusunda İç Kontrol İzleme ve Yönlendirme Kurulundan ve İç Denetim Biriminden güvence alır.</w:t>
      </w:r>
    </w:p>
    <w:p w14:paraId="4A8C99A6" w14:textId="77777777" w:rsidR="00717B31" w:rsidRPr="00011AB0"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Risk yönetimi süreçlerinin tutarlılığının sağlanmasını gözetir.</w:t>
      </w:r>
    </w:p>
    <w:p w14:paraId="0EEF409C" w14:textId="77777777" w:rsidR="00717B31" w:rsidRPr="00011AB0"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İzleme raporlarını inceler ve risk yönetiminin etkinliğini sağlar.</w:t>
      </w:r>
    </w:p>
    <w:p w14:paraId="0B8E6935" w14:textId="77777777" w:rsidR="00717B31"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Stratejik risklerin yönetiminde örnek davranışlar sergiler.</w:t>
      </w:r>
    </w:p>
    <w:p w14:paraId="7166C322" w14:textId="77777777" w:rsidR="00717B31" w:rsidRDefault="00717B31" w:rsidP="00717B31">
      <w:pPr>
        <w:pStyle w:val="ListeParagraf"/>
        <w:numPr>
          <w:ilvl w:val="0"/>
          <w:numId w:val="6"/>
        </w:numPr>
        <w:jc w:val="both"/>
        <w:rPr>
          <w:rFonts w:ascii="Times New Roman" w:hAnsi="Times New Roman" w:cs="Times New Roman"/>
          <w:sz w:val="24"/>
          <w:szCs w:val="24"/>
        </w:rPr>
      </w:pPr>
      <w:r w:rsidRPr="00011AB0">
        <w:rPr>
          <w:rFonts w:ascii="Times New Roman" w:hAnsi="Times New Roman" w:cs="Times New Roman"/>
          <w:sz w:val="24"/>
          <w:szCs w:val="24"/>
        </w:rPr>
        <w:t>Risk yönetiminin tüm aşamalarında çalışanları teşvik eder.</w:t>
      </w:r>
    </w:p>
    <w:p w14:paraId="7BD6B5CB" w14:textId="77777777" w:rsidR="00E41F37" w:rsidRPr="008C2021" w:rsidRDefault="00E41F37" w:rsidP="00E41F37">
      <w:pPr>
        <w:pStyle w:val="ListeParagraf"/>
        <w:jc w:val="both"/>
        <w:rPr>
          <w:rFonts w:ascii="Times New Roman" w:hAnsi="Times New Roman" w:cs="Times New Roman"/>
          <w:sz w:val="24"/>
          <w:szCs w:val="24"/>
        </w:rPr>
      </w:pPr>
    </w:p>
    <w:p w14:paraId="0E58E7FD" w14:textId="66A0EEB1" w:rsidR="00717B31" w:rsidRPr="00E41F37" w:rsidRDefault="00E41F37" w:rsidP="00717B31">
      <w:pPr>
        <w:pStyle w:val="Balk2"/>
        <w:rPr>
          <w:rFonts w:ascii="Corporative" w:hAnsi="Corporative"/>
        </w:rPr>
      </w:pPr>
      <w:bookmarkStart w:id="9" w:name="_Toc120541437"/>
      <w:bookmarkStart w:id="10" w:name="_Toc161666480"/>
      <w:r>
        <w:rPr>
          <w:rFonts w:ascii="Corporative" w:hAnsi="Corporative"/>
        </w:rPr>
        <w:t>3</w:t>
      </w:r>
      <w:r w:rsidR="00717B31" w:rsidRPr="00E41F37">
        <w:rPr>
          <w:rFonts w:ascii="Corporative" w:hAnsi="Corporative"/>
        </w:rPr>
        <w:t>.2. İç Kontrol İzleme ve Yönlendirme Kurulunun Görev, Yetki ve Sorumlulukları</w:t>
      </w:r>
      <w:bookmarkEnd w:id="9"/>
      <w:bookmarkEnd w:id="10"/>
    </w:p>
    <w:p w14:paraId="66C18391" w14:textId="77777777" w:rsidR="00717B31" w:rsidRPr="00717B31" w:rsidRDefault="00717B31" w:rsidP="00717B31"/>
    <w:p w14:paraId="03C89979" w14:textId="74555AC9" w:rsidR="00717B31" w:rsidRDefault="00717B31" w:rsidP="00717B31">
      <w:pPr>
        <w:ind w:firstLine="360"/>
        <w:jc w:val="both"/>
        <w:rPr>
          <w:rFonts w:ascii="Times New Roman" w:hAnsi="Times New Roman" w:cs="Times New Roman"/>
          <w:sz w:val="24"/>
          <w:szCs w:val="24"/>
        </w:rPr>
      </w:pPr>
      <w:r w:rsidRPr="00011AB0">
        <w:rPr>
          <w:rFonts w:ascii="Times New Roman" w:hAnsi="Times New Roman" w:cs="Times New Roman"/>
          <w:sz w:val="24"/>
          <w:szCs w:val="24"/>
        </w:rPr>
        <w:t xml:space="preserve">Bir üst yönetici yardımcısı veya birim yöneticisi başkanlığında birim yöneticileri veya görevlendirecekleri yardımcılarından oluşan İç Kontrol İzleme ve Yönlendirme Kurulu </w:t>
      </w:r>
      <w:r>
        <w:rPr>
          <w:rFonts w:ascii="Times New Roman" w:hAnsi="Times New Roman" w:cs="Times New Roman"/>
          <w:sz w:val="24"/>
          <w:szCs w:val="24"/>
        </w:rPr>
        <w:t>Üniversitenin</w:t>
      </w:r>
      <w:r w:rsidRPr="00011AB0">
        <w:rPr>
          <w:rFonts w:ascii="Times New Roman" w:hAnsi="Times New Roman" w:cs="Times New Roman"/>
          <w:sz w:val="24"/>
          <w:szCs w:val="24"/>
        </w:rPr>
        <w:t xml:space="preserve"> risk yönetiminin geliştirilmesine ilişkin politika ve prosedürler oluşturarak üst yöneticinin onayına sunar. Politika ve prosedürleri birimlere bildirir. İç Kontrol İzleme ve Yön</w:t>
      </w:r>
      <w:r>
        <w:rPr>
          <w:rFonts w:ascii="Times New Roman" w:hAnsi="Times New Roman" w:cs="Times New Roman"/>
          <w:sz w:val="24"/>
          <w:szCs w:val="24"/>
        </w:rPr>
        <w:t>le</w:t>
      </w:r>
      <w:r w:rsidRPr="00011AB0">
        <w:rPr>
          <w:rFonts w:ascii="Times New Roman" w:hAnsi="Times New Roman" w:cs="Times New Roman"/>
          <w:sz w:val="24"/>
          <w:szCs w:val="24"/>
        </w:rPr>
        <w:t>ndirme Kurulu İdare Risk Koordinatörü tarafından kendisine sunulan riskler içerisinden stratejik düzeyde önemli gördüğü riskleri gündemine alır. İç Kontrol İzleme ve Yönlendirme Kurulunun sekretarya hizmetleri Strateji Geliştirme Daire Başkanlığı İç Kontrol Birimi tarafından yürütülür. Toplantılara gerek görülmesi halinde idare içerisinden veya dışarısından uzman kişiler davet edilebilir.</w:t>
      </w:r>
    </w:p>
    <w:p w14:paraId="4B7F3D66" w14:textId="77777777" w:rsidR="00E41F37" w:rsidRDefault="00E41F37" w:rsidP="00717B31">
      <w:pPr>
        <w:ind w:firstLine="360"/>
        <w:jc w:val="both"/>
        <w:rPr>
          <w:rFonts w:ascii="Times New Roman" w:hAnsi="Times New Roman" w:cs="Times New Roman"/>
          <w:sz w:val="24"/>
          <w:szCs w:val="24"/>
        </w:rPr>
      </w:pPr>
    </w:p>
    <w:p w14:paraId="41B47227" w14:textId="5C986A76"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İç Kontrol İzleme ve Yönlendirme Kurulunun risk yönetimi sürecinde görevleri şunlardır:</w:t>
      </w:r>
    </w:p>
    <w:p w14:paraId="428C08AD" w14:textId="77777777" w:rsidR="00717B31" w:rsidRDefault="00717B31" w:rsidP="00717B31">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Üniversitenin Risk Strateji Belgesini hazırlayarak Üst Yöneticinin onayına sunar.</w:t>
      </w:r>
    </w:p>
    <w:p w14:paraId="1135ABC5" w14:textId="77777777" w:rsidR="00717B31" w:rsidRDefault="00717B31" w:rsidP="00717B31">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Üniversitenin </w:t>
      </w:r>
      <w:r w:rsidRPr="00B3703D">
        <w:rPr>
          <w:rFonts w:ascii="Times New Roman" w:hAnsi="Times New Roman" w:cs="Times New Roman"/>
          <w:sz w:val="24"/>
          <w:szCs w:val="24"/>
        </w:rPr>
        <w:t>risk yönetimi kültürünün oluşturulmasında politikalar belirler.</w:t>
      </w:r>
    </w:p>
    <w:p w14:paraId="530B4CA7" w14:textId="77777777" w:rsidR="00717B31" w:rsidRPr="00B3703D" w:rsidRDefault="00717B31" w:rsidP="00717B31">
      <w:pPr>
        <w:pStyle w:val="ListeParagraf"/>
        <w:numPr>
          <w:ilvl w:val="0"/>
          <w:numId w:val="7"/>
        </w:numPr>
        <w:jc w:val="both"/>
        <w:rPr>
          <w:rFonts w:ascii="Times New Roman" w:hAnsi="Times New Roman" w:cs="Times New Roman"/>
          <w:sz w:val="24"/>
          <w:szCs w:val="24"/>
        </w:rPr>
      </w:pPr>
      <w:r w:rsidRPr="00B3703D">
        <w:rPr>
          <w:rFonts w:ascii="Times New Roman" w:hAnsi="Times New Roman" w:cs="Times New Roman"/>
          <w:sz w:val="24"/>
          <w:szCs w:val="24"/>
        </w:rPr>
        <w:t>Risklerin kurumda tutarlı bir şekilde yönetilmesini gözetir.</w:t>
      </w:r>
    </w:p>
    <w:p w14:paraId="73888353" w14:textId="77777777" w:rsidR="00717B31" w:rsidRDefault="00717B31" w:rsidP="00717B31">
      <w:pPr>
        <w:pStyle w:val="ListeParagraf"/>
        <w:numPr>
          <w:ilvl w:val="0"/>
          <w:numId w:val="7"/>
        </w:numPr>
        <w:jc w:val="both"/>
        <w:rPr>
          <w:rFonts w:ascii="Times New Roman" w:hAnsi="Times New Roman" w:cs="Times New Roman"/>
          <w:sz w:val="24"/>
          <w:szCs w:val="24"/>
        </w:rPr>
      </w:pPr>
      <w:r w:rsidRPr="00B3703D">
        <w:rPr>
          <w:rFonts w:ascii="Times New Roman" w:hAnsi="Times New Roman" w:cs="Times New Roman"/>
          <w:sz w:val="24"/>
          <w:szCs w:val="24"/>
        </w:rPr>
        <w:t>Harcama birimlerine ait risklerden ortak yönetilmesi gerekenleri ve bunlara ilişkin politika ve prosedürleri belirleyerek koordine etmesi açısından İdare Risk Koordinatörüne bildirir.</w:t>
      </w:r>
    </w:p>
    <w:p w14:paraId="5722ED21" w14:textId="77777777" w:rsidR="00717B31" w:rsidRDefault="00717B31" w:rsidP="00717B31">
      <w:pPr>
        <w:pStyle w:val="ListeParagraf"/>
        <w:numPr>
          <w:ilvl w:val="0"/>
          <w:numId w:val="7"/>
        </w:numPr>
        <w:jc w:val="both"/>
        <w:rPr>
          <w:rFonts w:ascii="Times New Roman" w:hAnsi="Times New Roman" w:cs="Times New Roman"/>
          <w:sz w:val="24"/>
          <w:szCs w:val="24"/>
        </w:rPr>
      </w:pPr>
      <w:r w:rsidRPr="00B3703D">
        <w:rPr>
          <w:rFonts w:ascii="Times New Roman" w:hAnsi="Times New Roman" w:cs="Times New Roman"/>
          <w:sz w:val="24"/>
          <w:szCs w:val="24"/>
        </w:rPr>
        <w:t>Diğer idarelerle ortak yönetilmesi gereken riskleri belirler ve bunları İ</w:t>
      </w:r>
      <w:r>
        <w:rPr>
          <w:rFonts w:ascii="Times New Roman" w:hAnsi="Times New Roman" w:cs="Times New Roman"/>
          <w:sz w:val="24"/>
          <w:szCs w:val="24"/>
        </w:rPr>
        <w:t xml:space="preserve">dare </w:t>
      </w:r>
      <w:r w:rsidRPr="00B3703D">
        <w:rPr>
          <w:rFonts w:ascii="Times New Roman" w:hAnsi="Times New Roman" w:cs="Times New Roman"/>
          <w:sz w:val="24"/>
          <w:szCs w:val="24"/>
        </w:rPr>
        <w:t>R</w:t>
      </w:r>
      <w:r>
        <w:rPr>
          <w:rFonts w:ascii="Times New Roman" w:hAnsi="Times New Roman" w:cs="Times New Roman"/>
          <w:sz w:val="24"/>
          <w:szCs w:val="24"/>
        </w:rPr>
        <w:t xml:space="preserve">isk </w:t>
      </w:r>
      <w:r w:rsidRPr="00B3703D">
        <w:rPr>
          <w:rFonts w:ascii="Times New Roman" w:hAnsi="Times New Roman" w:cs="Times New Roman"/>
          <w:sz w:val="24"/>
          <w:szCs w:val="24"/>
        </w:rPr>
        <w:t>K</w:t>
      </w:r>
      <w:r>
        <w:rPr>
          <w:rFonts w:ascii="Times New Roman" w:hAnsi="Times New Roman" w:cs="Times New Roman"/>
          <w:sz w:val="24"/>
          <w:szCs w:val="24"/>
        </w:rPr>
        <w:t>oordinatörüne</w:t>
      </w:r>
      <w:r w:rsidRPr="00B3703D">
        <w:rPr>
          <w:rFonts w:ascii="Times New Roman" w:hAnsi="Times New Roman" w:cs="Times New Roman"/>
          <w:sz w:val="24"/>
          <w:szCs w:val="24"/>
        </w:rPr>
        <w:t xml:space="preserve"> bildirerek ilgili idarelerle ortak yönetilmesi konusunda gerekli önlemlerin alınmasını sağlar.</w:t>
      </w:r>
    </w:p>
    <w:p w14:paraId="71EFED11" w14:textId="78764527" w:rsidR="00717B31" w:rsidRDefault="00717B31" w:rsidP="00717B31">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İç Kontrol İzleme ve Yönlendirme Kurulu, Kurul Başkanının çağrısı ile yılda en az </w:t>
      </w:r>
      <w:r w:rsidR="005C5CBA">
        <w:rPr>
          <w:rFonts w:ascii="Times New Roman" w:hAnsi="Times New Roman" w:cs="Times New Roman"/>
          <w:sz w:val="24"/>
          <w:szCs w:val="24"/>
        </w:rPr>
        <w:t>2 (</w:t>
      </w:r>
      <w:r>
        <w:rPr>
          <w:rFonts w:ascii="Times New Roman" w:hAnsi="Times New Roman" w:cs="Times New Roman"/>
          <w:sz w:val="24"/>
          <w:szCs w:val="24"/>
        </w:rPr>
        <w:t>iki</w:t>
      </w:r>
      <w:r w:rsidR="005C5CBA">
        <w:rPr>
          <w:rFonts w:ascii="Times New Roman" w:hAnsi="Times New Roman" w:cs="Times New Roman"/>
          <w:sz w:val="24"/>
          <w:szCs w:val="24"/>
        </w:rPr>
        <w:t>)</w:t>
      </w:r>
      <w:r>
        <w:rPr>
          <w:rFonts w:ascii="Times New Roman" w:hAnsi="Times New Roman" w:cs="Times New Roman"/>
          <w:sz w:val="24"/>
          <w:szCs w:val="24"/>
        </w:rPr>
        <w:t xml:space="preserve"> defa İç Kontrol Sistemi İzleme veya Değerlendirme Raporlarını değerlendirmek; Konsolide Risk Raporu ve Risk Eylem Planında belirtilen riskleri görüşmek, risk yönetim süreçlerinin etkili işleyip işlemediğini ve risklerde gelinen durumu değerlendirmek ve önerilerde bulunmak; İç Kontrol Sistemi kapsamında hazırlanacak olan doküman ve formların standardizasyonunu sağlamak ve Kamu İç Kontrol Standartlarına Uyum Eylem Planlarını görüşerek Üst Yöneticiye sunmak üzere toplanır.</w:t>
      </w:r>
    </w:p>
    <w:p w14:paraId="1C669C77" w14:textId="77777777" w:rsidR="00717B31" w:rsidRDefault="00717B31" w:rsidP="00717B31">
      <w:pPr>
        <w:pStyle w:val="ListeParagraf"/>
        <w:numPr>
          <w:ilvl w:val="0"/>
          <w:numId w:val="7"/>
        </w:numPr>
        <w:jc w:val="both"/>
        <w:rPr>
          <w:rFonts w:ascii="Times New Roman" w:hAnsi="Times New Roman" w:cs="Times New Roman"/>
          <w:sz w:val="24"/>
          <w:szCs w:val="24"/>
        </w:rPr>
      </w:pPr>
      <w:r w:rsidRPr="00B3703D">
        <w:rPr>
          <w:rFonts w:ascii="Times New Roman" w:hAnsi="Times New Roman" w:cs="Times New Roman"/>
          <w:sz w:val="24"/>
          <w:szCs w:val="24"/>
        </w:rPr>
        <w:t>Sayıştay ve iç denetim raporlarından da yararlanarak iyi uygulama örneklerinin tespit edilmesini ve yaygınlaştırılmasını destekler.</w:t>
      </w:r>
    </w:p>
    <w:p w14:paraId="7077EEFF" w14:textId="77777777" w:rsidR="00E41F37" w:rsidRPr="00B3703D" w:rsidRDefault="00E41F37" w:rsidP="00E41F37">
      <w:pPr>
        <w:pStyle w:val="ListeParagraf"/>
        <w:jc w:val="both"/>
        <w:rPr>
          <w:rFonts w:ascii="Times New Roman" w:hAnsi="Times New Roman" w:cs="Times New Roman"/>
          <w:sz w:val="24"/>
          <w:szCs w:val="24"/>
        </w:rPr>
      </w:pPr>
    </w:p>
    <w:p w14:paraId="278D3B4D" w14:textId="31528CCA" w:rsidR="00717B31" w:rsidRPr="00E41F37" w:rsidRDefault="00E41F37" w:rsidP="00717B31">
      <w:pPr>
        <w:pStyle w:val="Balk2"/>
        <w:rPr>
          <w:rFonts w:ascii="Corporative" w:hAnsi="Corporative"/>
        </w:rPr>
      </w:pPr>
      <w:bookmarkStart w:id="11" w:name="_Toc120541438"/>
      <w:bookmarkStart w:id="12" w:name="_Toc161666481"/>
      <w:r w:rsidRPr="00E41F37">
        <w:rPr>
          <w:rFonts w:ascii="Corporative" w:hAnsi="Corporative"/>
        </w:rPr>
        <w:t>3</w:t>
      </w:r>
      <w:r w:rsidR="00717B31" w:rsidRPr="00E41F37">
        <w:rPr>
          <w:rFonts w:ascii="Corporative" w:hAnsi="Corporative"/>
        </w:rPr>
        <w:t>.3. İdare Risk Koordinatörünün Görev, Yetki ve Sorumlulukları</w:t>
      </w:r>
      <w:bookmarkEnd w:id="11"/>
      <w:bookmarkEnd w:id="12"/>
    </w:p>
    <w:p w14:paraId="73BAC7E3" w14:textId="77777777" w:rsidR="00717B31" w:rsidRPr="00717B31" w:rsidRDefault="00717B31" w:rsidP="00717B31"/>
    <w:p w14:paraId="7028CA0B" w14:textId="5E390BAE" w:rsidR="00717B31" w:rsidRDefault="00717B31" w:rsidP="00717B31">
      <w:pPr>
        <w:ind w:firstLine="708"/>
        <w:jc w:val="both"/>
        <w:rPr>
          <w:rFonts w:ascii="Times New Roman" w:hAnsi="Times New Roman" w:cs="Times New Roman"/>
          <w:sz w:val="24"/>
          <w:szCs w:val="24"/>
        </w:rPr>
      </w:pPr>
      <w:r w:rsidRPr="00D36239">
        <w:rPr>
          <w:rFonts w:ascii="Times New Roman" w:hAnsi="Times New Roman" w:cs="Times New Roman"/>
          <w:sz w:val="24"/>
          <w:szCs w:val="24"/>
        </w:rPr>
        <w:t>Üst yönetici, yardımcılarından birini veya Strateji Geliştirme Daire Başkanını İdare Risk Koordinatörü olarak görevlendirir. İdare Risk Koordinatörü, İç Kontrol İzleme ve Yönlendirme Kurulunun doğal üyesidir ve Üniversitenin risk yönetimi süreçlerinin uygulanması konusunda üst yöneticiye karşı sorumludur</w:t>
      </w:r>
      <w:r>
        <w:rPr>
          <w:rFonts w:ascii="Times New Roman" w:hAnsi="Times New Roman" w:cs="Times New Roman"/>
          <w:sz w:val="24"/>
          <w:szCs w:val="24"/>
        </w:rPr>
        <w:t>.</w:t>
      </w:r>
    </w:p>
    <w:p w14:paraId="67DBF65D" w14:textId="4D81F1BE"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t>İdare Risk Koordinatörünün risk yönetimi sürecinde görevleri şunlardır:</w:t>
      </w:r>
    </w:p>
    <w:p w14:paraId="7C873D0D" w14:textId="77777777" w:rsidR="00717B31" w:rsidRPr="00D36239" w:rsidRDefault="00717B31" w:rsidP="00717B31">
      <w:pPr>
        <w:pStyle w:val="ListeParagraf"/>
        <w:numPr>
          <w:ilvl w:val="0"/>
          <w:numId w:val="8"/>
        </w:numPr>
        <w:jc w:val="both"/>
        <w:rPr>
          <w:rFonts w:ascii="Times New Roman" w:hAnsi="Times New Roman" w:cs="Times New Roman"/>
          <w:b/>
          <w:bCs/>
          <w:sz w:val="24"/>
          <w:szCs w:val="24"/>
        </w:rPr>
      </w:pPr>
      <w:r w:rsidRPr="00D36239">
        <w:rPr>
          <w:rFonts w:ascii="Times New Roman" w:hAnsi="Times New Roman" w:cs="Times New Roman"/>
          <w:sz w:val="24"/>
          <w:szCs w:val="24"/>
        </w:rPr>
        <w:t>Risk yönetimi çerçevesinde Birim Risk Koordinatörlerini toplantıya çağırır.</w:t>
      </w:r>
    </w:p>
    <w:p w14:paraId="6B3E11CF" w14:textId="77777777" w:rsidR="00717B31" w:rsidRDefault="00717B31" w:rsidP="00717B31">
      <w:pPr>
        <w:pStyle w:val="ListeParagraf"/>
        <w:numPr>
          <w:ilvl w:val="0"/>
          <w:numId w:val="8"/>
        </w:numPr>
        <w:jc w:val="both"/>
        <w:rPr>
          <w:rFonts w:ascii="Times New Roman" w:hAnsi="Times New Roman" w:cs="Times New Roman"/>
          <w:sz w:val="24"/>
          <w:szCs w:val="24"/>
        </w:rPr>
      </w:pPr>
      <w:r w:rsidRPr="00D36239">
        <w:rPr>
          <w:rFonts w:ascii="Times New Roman" w:hAnsi="Times New Roman" w:cs="Times New Roman"/>
          <w:sz w:val="24"/>
          <w:szCs w:val="24"/>
        </w:rPr>
        <w:t>Her bir B</w:t>
      </w:r>
      <w:r>
        <w:rPr>
          <w:rFonts w:ascii="Times New Roman" w:hAnsi="Times New Roman" w:cs="Times New Roman"/>
          <w:sz w:val="24"/>
          <w:szCs w:val="24"/>
        </w:rPr>
        <w:t xml:space="preserve">irim Risk Koordinatörü </w:t>
      </w:r>
      <w:r w:rsidRPr="00D36239">
        <w:rPr>
          <w:rFonts w:ascii="Times New Roman" w:hAnsi="Times New Roman" w:cs="Times New Roman"/>
          <w:sz w:val="24"/>
          <w:szCs w:val="24"/>
        </w:rPr>
        <w:t xml:space="preserve">tarafından </w:t>
      </w:r>
      <w:r>
        <w:rPr>
          <w:rFonts w:ascii="Times New Roman" w:hAnsi="Times New Roman" w:cs="Times New Roman"/>
          <w:sz w:val="24"/>
          <w:szCs w:val="24"/>
        </w:rPr>
        <w:t>yılda bir (1) hazırlanan Birim Risk Raporlarından</w:t>
      </w:r>
      <w:r w:rsidRPr="00D36239">
        <w:rPr>
          <w:rFonts w:ascii="Times New Roman" w:hAnsi="Times New Roman" w:cs="Times New Roman"/>
          <w:sz w:val="24"/>
          <w:szCs w:val="24"/>
        </w:rPr>
        <w:t xml:space="preserve"> yola çıkarak Konsolide Risk Raporunu</w:t>
      </w:r>
      <w:r>
        <w:rPr>
          <w:rFonts w:ascii="Times New Roman" w:hAnsi="Times New Roman" w:cs="Times New Roman"/>
          <w:sz w:val="24"/>
          <w:szCs w:val="24"/>
        </w:rPr>
        <w:t xml:space="preserve"> Aralık ayı sonuna kadar </w:t>
      </w:r>
      <w:r w:rsidRPr="00D36239">
        <w:rPr>
          <w:rFonts w:ascii="Times New Roman" w:hAnsi="Times New Roman" w:cs="Times New Roman"/>
          <w:sz w:val="24"/>
          <w:szCs w:val="24"/>
        </w:rPr>
        <w:t>hazırlar; bu raporu belirlenen dönemlerde İ</w:t>
      </w:r>
      <w:r>
        <w:rPr>
          <w:rFonts w:ascii="Times New Roman" w:hAnsi="Times New Roman" w:cs="Times New Roman"/>
          <w:sz w:val="24"/>
          <w:szCs w:val="24"/>
        </w:rPr>
        <w:t xml:space="preserve">ç Kontrol İzleme ve Yönlendirme Kurulu </w:t>
      </w:r>
      <w:r w:rsidRPr="00D36239">
        <w:rPr>
          <w:rFonts w:ascii="Times New Roman" w:hAnsi="Times New Roman" w:cs="Times New Roman"/>
          <w:sz w:val="24"/>
          <w:szCs w:val="24"/>
        </w:rPr>
        <w:t>ve üst yöneticiye sunar. Bu raporla birlikte izlenmesi gereken önemli riskleri</w:t>
      </w:r>
      <w:r>
        <w:rPr>
          <w:rFonts w:ascii="Times New Roman" w:hAnsi="Times New Roman" w:cs="Times New Roman"/>
          <w:sz w:val="24"/>
          <w:szCs w:val="24"/>
        </w:rPr>
        <w:t>n</w:t>
      </w:r>
      <w:r w:rsidRPr="00D36239">
        <w:rPr>
          <w:rFonts w:ascii="Times New Roman" w:hAnsi="Times New Roman" w:cs="Times New Roman"/>
          <w:sz w:val="24"/>
          <w:szCs w:val="24"/>
        </w:rPr>
        <w:t xml:space="preserve"> ve kendi değerlendirmelerini</w:t>
      </w:r>
      <w:r>
        <w:rPr>
          <w:rFonts w:ascii="Times New Roman" w:hAnsi="Times New Roman" w:cs="Times New Roman"/>
          <w:sz w:val="24"/>
          <w:szCs w:val="24"/>
        </w:rPr>
        <w:t>n</w:t>
      </w:r>
      <w:r w:rsidRPr="00D36239">
        <w:rPr>
          <w:rFonts w:ascii="Times New Roman" w:hAnsi="Times New Roman" w:cs="Times New Roman"/>
          <w:sz w:val="24"/>
          <w:szCs w:val="24"/>
        </w:rPr>
        <w:t xml:space="preserve"> de </w:t>
      </w:r>
      <w:r>
        <w:rPr>
          <w:rFonts w:ascii="Times New Roman" w:hAnsi="Times New Roman" w:cs="Times New Roman"/>
          <w:sz w:val="24"/>
          <w:szCs w:val="24"/>
        </w:rPr>
        <w:t xml:space="preserve">yer aldığı ve risklere karşı alınması gereken kontrol faaliyetlerini içeren Risk Eylem Planını hazırlar. </w:t>
      </w:r>
    </w:p>
    <w:p w14:paraId="473E163A" w14:textId="77777777" w:rsidR="00717B31" w:rsidRDefault="00717B31" w:rsidP="00717B31">
      <w:pPr>
        <w:pStyle w:val="ListeParagraf"/>
        <w:numPr>
          <w:ilvl w:val="0"/>
          <w:numId w:val="8"/>
        </w:numPr>
        <w:jc w:val="both"/>
        <w:rPr>
          <w:rFonts w:ascii="Times New Roman" w:hAnsi="Times New Roman" w:cs="Times New Roman"/>
          <w:sz w:val="24"/>
          <w:szCs w:val="24"/>
        </w:rPr>
      </w:pPr>
      <w:r w:rsidRPr="00D36239">
        <w:rPr>
          <w:rFonts w:ascii="Times New Roman" w:hAnsi="Times New Roman" w:cs="Times New Roman"/>
          <w:sz w:val="24"/>
          <w:szCs w:val="24"/>
        </w:rPr>
        <w:t>Diğer idarelerin İdare Risk Koordinatörleri ile ortak risk alanlarına ilişkin konuların görüşülmesi ve bunların Üniversite içerisinde koordinasyonundan sorumludur.</w:t>
      </w:r>
    </w:p>
    <w:p w14:paraId="33E79BCB" w14:textId="77777777" w:rsidR="00717B31" w:rsidRPr="00D36239" w:rsidRDefault="00717B31" w:rsidP="00717B31">
      <w:pPr>
        <w:pStyle w:val="ListeParagraf"/>
        <w:numPr>
          <w:ilvl w:val="0"/>
          <w:numId w:val="8"/>
        </w:numPr>
        <w:jc w:val="both"/>
        <w:rPr>
          <w:rFonts w:ascii="Times New Roman" w:hAnsi="Times New Roman" w:cs="Times New Roman"/>
          <w:sz w:val="24"/>
          <w:szCs w:val="24"/>
        </w:rPr>
      </w:pPr>
      <w:r w:rsidRPr="00D36239">
        <w:rPr>
          <w:rFonts w:ascii="Times New Roman" w:hAnsi="Times New Roman" w:cs="Times New Roman"/>
          <w:sz w:val="24"/>
          <w:szCs w:val="24"/>
        </w:rPr>
        <w:t>Birimlerin risk yönetimi konusundaki ihtiyaçlarını belirleyerek bunu her toplantı öncesinde İ</w:t>
      </w:r>
      <w:r>
        <w:rPr>
          <w:rFonts w:ascii="Times New Roman" w:hAnsi="Times New Roman" w:cs="Times New Roman"/>
          <w:sz w:val="24"/>
          <w:szCs w:val="24"/>
        </w:rPr>
        <w:t>ç Kontrol İzleme ve Yönlendirme Kuruluna r</w:t>
      </w:r>
      <w:r w:rsidRPr="00D36239">
        <w:rPr>
          <w:rFonts w:ascii="Times New Roman" w:hAnsi="Times New Roman" w:cs="Times New Roman"/>
          <w:sz w:val="24"/>
          <w:szCs w:val="24"/>
        </w:rPr>
        <w:t>aporlar</w:t>
      </w:r>
      <w:r>
        <w:t>.</w:t>
      </w:r>
    </w:p>
    <w:p w14:paraId="575083BA" w14:textId="72574FB7" w:rsidR="00717B31" w:rsidRDefault="00717B31" w:rsidP="00717B31">
      <w:pPr>
        <w:pStyle w:val="ListeParagraf"/>
        <w:numPr>
          <w:ilvl w:val="0"/>
          <w:numId w:val="8"/>
        </w:numPr>
        <w:jc w:val="both"/>
        <w:rPr>
          <w:rFonts w:ascii="Times New Roman" w:hAnsi="Times New Roman" w:cs="Times New Roman"/>
          <w:sz w:val="24"/>
          <w:szCs w:val="24"/>
        </w:rPr>
      </w:pPr>
      <w:r w:rsidRPr="00D36239">
        <w:rPr>
          <w:rFonts w:ascii="Times New Roman" w:hAnsi="Times New Roman" w:cs="Times New Roman"/>
          <w:sz w:val="24"/>
          <w:szCs w:val="24"/>
        </w:rPr>
        <w:t>İç Kontrol İzleme ve Yönlendirme Kurulunun görüşleri, tavsiyeleri ve kararlarına ilişkin Birim Risk Koordinatörlerine geri bildirim sağlar ve Üniversitenin risk yönetim süreçlerinin tutarlı olması konusunda gerekli önlemleri alır.</w:t>
      </w:r>
    </w:p>
    <w:p w14:paraId="1A9A0CE1" w14:textId="22ECCEB5" w:rsidR="00A529C4" w:rsidRDefault="00A529C4" w:rsidP="00A529C4">
      <w:pPr>
        <w:pStyle w:val="ListeParagraf"/>
        <w:jc w:val="both"/>
        <w:rPr>
          <w:rFonts w:ascii="Times New Roman" w:hAnsi="Times New Roman" w:cs="Times New Roman"/>
          <w:sz w:val="24"/>
          <w:szCs w:val="24"/>
        </w:rPr>
      </w:pPr>
    </w:p>
    <w:p w14:paraId="46DA4D43" w14:textId="000218FF" w:rsidR="00717B31" w:rsidRPr="00E41F37" w:rsidRDefault="00E41F37" w:rsidP="00717B31">
      <w:pPr>
        <w:pStyle w:val="Balk2"/>
        <w:rPr>
          <w:rFonts w:ascii="Corporative" w:hAnsi="Corporative"/>
        </w:rPr>
      </w:pPr>
      <w:bookmarkStart w:id="13" w:name="_Toc120541439"/>
      <w:bookmarkStart w:id="14" w:name="_Toc161666482"/>
      <w:r w:rsidRPr="00E41F37">
        <w:rPr>
          <w:rFonts w:ascii="Corporative" w:hAnsi="Corporative"/>
        </w:rPr>
        <w:lastRenderedPageBreak/>
        <w:t>3</w:t>
      </w:r>
      <w:r w:rsidR="00717B31" w:rsidRPr="00E41F37">
        <w:rPr>
          <w:rFonts w:ascii="Corporative" w:hAnsi="Corporative"/>
        </w:rPr>
        <w:t>.4. Birim Risk Koordinatörünün Görev, Yetki ve Sorumlukları</w:t>
      </w:r>
      <w:bookmarkEnd w:id="13"/>
      <w:bookmarkEnd w:id="14"/>
    </w:p>
    <w:p w14:paraId="5E8368C6" w14:textId="77777777" w:rsidR="00A529C4" w:rsidRPr="00A529C4" w:rsidRDefault="00A529C4" w:rsidP="00A529C4"/>
    <w:p w14:paraId="3FD2E340" w14:textId="0D23F692" w:rsidR="00717B31" w:rsidRDefault="00717B31" w:rsidP="00717B31">
      <w:pPr>
        <w:ind w:firstLine="708"/>
        <w:jc w:val="both"/>
        <w:rPr>
          <w:rFonts w:ascii="Times New Roman" w:hAnsi="Times New Roman" w:cs="Times New Roman"/>
          <w:sz w:val="24"/>
          <w:szCs w:val="24"/>
        </w:rPr>
      </w:pPr>
      <w:r w:rsidRPr="004D2AE1">
        <w:rPr>
          <w:rFonts w:ascii="Times New Roman" w:hAnsi="Times New Roman" w:cs="Times New Roman"/>
          <w:sz w:val="24"/>
          <w:szCs w:val="24"/>
        </w:rPr>
        <w:t>Birim Risk Koordinatörü, birim yöneticisi tarafından; birimin görevleri ve iç kontrol uygulamaları konusunda birikim ve tecrübesi olan kişiler arasından belirlenir. Ancak teşkilat yapısının küçüklüğü ve personel sayısının yetersizliği gibi nedenlerle Birim Risk Koordinatörünün belirlenmesinde güçlük bulunan birimlerde birim yöneticisinin, Birim Risk Koordinatörü olması mümkündür.</w:t>
      </w:r>
    </w:p>
    <w:p w14:paraId="1864D4E9" w14:textId="37B6EBC6"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t>Birim Risk Koordinatörünün risk yönetimi sürecinde görevleri şunlardır:</w:t>
      </w:r>
    </w:p>
    <w:p w14:paraId="6F48AD22" w14:textId="77777777" w:rsidR="00717B31" w:rsidRDefault="00717B31" w:rsidP="00717B3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Birim Risk Çalışma Grubuna risklerin belirlenmesi ve değerlendirmesi çalışmalarını yapmak üzere birim yöneticisi tarafından en az 2 (iki) personelin görevlendirilmesini sağlar. </w:t>
      </w:r>
    </w:p>
    <w:p w14:paraId="5226DDEC" w14:textId="77777777" w:rsidR="00717B31" w:rsidRDefault="00717B31" w:rsidP="00717B3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Birim Risk Çalışma Grubu toplantılarına Başkanlık eder.</w:t>
      </w:r>
    </w:p>
    <w:p w14:paraId="381C8838" w14:textId="77777777" w:rsidR="00717B31" w:rsidRDefault="00717B31" w:rsidP="00717B31">
      <w:pPr>
        <w:pStyle w:val="ListeParagraf"/>
        <w:numPr>
          <w:ilvl w:val="0"/>
          <w:numId w:val="9"/>
        </w:numPr>
        <w:jc w:val="both"/>
        <w:rPr>
          <w:rFonts w:ascii="Times New Roman" w:hAnsi="Times New Roman" w:cs="Times New Roman"/>
          <w:sz w:val="24"/>
          <w:szCs w:val="24"/>
        </w:rPr>
      </w:pPr>
      <w:r w:rsidRPr="004D2AE1">
        <w:rPr>
          <w:rFonts w:ascii="Times New Roman" w:hAnsi="Times New Roman" w:cs="Times New Roman"/>
          <w:sz w:val="24"/>
          <w:szCs w:val="24"/>
        </w:rPr>
        <w:t>Birimin hedeflerini etkileyebilecek risklerin tespit edilmesini koordine eder ve rehberlik sağlar. Tespit edilen riskleri alt birimlerin bilgi ve uzmanlıklarından yararlanarak faaliyetleri ile eşleştirir ve tüm önemli konuların ele alınmasını sağlar.</w:t>
      </w:r>
    </w:p>
    <w:p w14:paraId="39A28BE2" w14:textId="2D138A86" w:rsidR="00717B31" w:rsidRDefault="00717B31" w:rsidP="00717B3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Yıllık olarak belirlenen r</w:t>
      </w:r>
      <w:r w:rsidRPr="004D2AE1">
        <w:rPr>
          <w:rFonts w:ascii="Times New Roman" w:hAnsi="Times New Roman" w:cs="Times New Roman"/>
          <w:sz w:val="24"/>
          <w:szCs w:val="24"/>
        </w:rPr>
        <w:t xml:space="preserve">isk kayıtlarını içeren Birim Risk Raporunu her yıl </w:t>
      </w:r>
      <w:r w:rsidR="00A529C4">
        <w:rPr>
          <w:rFonts w:ascii="Times New Roman" w:hAnsi="Times New Roman" w:cs="Times New Roman"/>
          <w:sz w:val="24"/>
          <w:szCs w:val="24"/>
        </w:rPr>
        <w:t>Haziran ayının sonuna kadar</w:t>
      </w:r>
      <w:r w:rsidRPr="004D2AE1">
        <w:rPr>
          <w:rFonts w:ascii="Times New Roman" w:hAnsi="Times New Roman" w:cs="Times New Roman"/>
          <w:sz w:val="24"/>
          <w:szCs w:val="24"/>
        </w:rPr>
        <w:t xml:space="preserve"> hazırlar ve birim yöneticisinin de onayını alarak İdare Risk Koordinatörüne Konsolide Risk Raporu için raporlar.</w:t>
      </w:r>
    </w:p>
    <w:p w14:paraId="2BDD3824" w14:textId="77777777" w:rsidR="00717B31" w:rsidRDefault="00717B31" w:rsidP="00717B3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Ç</w:t>
      </w:r>
      <w:r w:rsidRPr="00F53B53">
        <w:rPr>
          <w:rFonts w:ascii="Times New Roman" w:hAnsi="Times New Roman" w:cs="Times New Roman"/>
          <w:sz w:val="24"/>
          <w:szCs w:val="24"/>
        </w:rPr>
        <w:t>alışanların raporladıkları riskleri birim düzeyinde izler. Mevcut risklerdeki değişiklikleri ve varsa yeni riskleri değerlendirerek birim yöneticisinin uygun görüşünü alarak Birim Risk Raporuyla İdare Risk Koordinatörüne raporlar.</w:t>
      </w:r>
    </w:p>
    <w:p w14:paraId="60BF8B27" w14:textId="77777777" w:rsidR="00717B31" w:rsidRDefault="00717B31" w:rsidP="00717B31">
      <w:pPr>
        <w:pStyle w:val="ListeParagraf"/>
        <w:numPr>
          <w:ilvl w:val="0"/>
          <w:numId w:val="9"/>
        </w:numPr>
        <w:jc w:val="both"/>
        <w:rPr>
          <w:rFonts w:ascii="Times New Roman" w:hAnsi="Times New Roman" w:cs="Times New Roman"/>
          <w:sz w:val="24"/>
          <w:szCs w:val="24"/>
        </w:rPr>
      </w:pPr>
      <w:r w:rsidRPr="00F53B53">
        <w:rPr>
          <w:rFonts w:ascii="Times New Roman" w:hAnsi="Times New Roman" w:cs="Times New Roman"/>
          <w:sz w:val="24"/>
          <w:szCs w:val="24"/>
        </w:rPr>
        <w:t>Yıllık olarak, daha önce belirlenmiş veya yıl içerisinde ortaya çıkabilecek risklerin iyi yönetilip yönetilmediğine dair kanıtları İdare Risk Koordinatörüne sunar.</w:t>
      </w:r>
    </w:p>
    <w:p w14:paraId="2F4A3B59" w14:textId="77777777" w:rsidR="00717B31" w:rsidRDefault="00717B31" w:rsidP="00717B31">
      <w:pPr>
        <w:pStyle w:val="ListeParagraf"/>
        <w:numPr>
          <w:ilvl w:val="0"/>
          <w:numId w:val="9"/>
        </w:numPr>
        <w:jc w:val="both"/>
        <w:rPr>
          <w:rFonts w:ascii="Times New Roman" w:hAnsi="Times New Roman" w:cs="Times New Roman"/>
          <w:sz w:val="24"/>
          <w:szCs w:val="24"/>
        </w:rPr>
      </w:pPr>
      <w:r w:rsidRPr="00F53B53">
        <w:rPr>
          <w:rFonts w:ascii="Times New Roman" w:hAnsi="Times New Roman" w:cs="Times New Roman"/>
          <w:sz w:val="24"/>
          <w:szCs w:val="24"/>
        </w:rPr>
        <w:t xml:space="preserve">İdare Risk Koordinatörü ve İç Kontrol İzleme ve Yönlendirme Kurulunun görüşleri, tavsiyeleri ve kararları doğrultusunda </w:t>
      </w:r>
      <w:r>
        <w:rPr>
          <w:rFonts w:ascii="Times New Roman" w:hAnsi="Times New Roman" w:cs="Times New Roman"/>
          <w:sz w:val="24"/>
          <w:szCs w:val="24"/>
        </w:rPr>
        <w:t xml:space="preserve">Birim Risk Çalışma Grubu üyelerine ve </w:t>
      </w:r>
      <w:r w:rsidRPr="00F53B53">
        <w:rPr>
          <w:rFonts w:ascii="Times New Roman" w:hAnsi="Times New Roman" w:cs="Times New Roman"/>
          <w:sz w:val="24"/>
          <w:szCs w:val="24"/>
        </w:rPr>
        <w:t>çalışanlara geri bildirim sağlar.</w:t>
      </w:r>
    </w:p>
    <w:p w14:paraId="4DD3998D" w14:textId="77777777" w:rsidR="00717B31" w:rsidRPr="006B4480" w:rsidRDefault="00717B31" w:rsidP="00717B31">
      <w:pPr>
        <w:pStyle w:val="ListeParagraf"/>
        <w:numPr>
          <w:ilvl w:val="0"/>
          <w:numId w:val="9"/>
        </w:numPr>
        <w:jc w:val="both"/>
        <w:rPr>
          <w:rFonts w:ascii="Times New Roman" w:hAnsi="Times New Roman" w:cs="Times New Roman"/>
          <w:sz w:val="24"/>
          <w:szCs w:val="24"/>
        </w:rPr>
      </w:pPr>
      <w:r w:rsidRPr="006B4480">
        <w:rPr>
          <w:rFonts w:ascii="Times New Roman" w:hAnsi="Times New Roman" w:cs="Times New Roman"/>
          <w:sz w:val="24"/>
          <w:szCs w:val="24"/>
        </w:rPr>
        <w:t>Risk yönetimiyle ilgili eğitim ihtiyaçlarını tespit eder.</w:t>
      </w:r>
    </w:p>
    <w:p w14:paraId="49B6965B" w14:textId="77777777" w:rsidR="00717B31" w:rsidRPr="004D2AE1" w:rsidRDefault="00717B31" w:rsidP="00717B31">
      <w:pPr>
        <w:jc w:val="both"/>
        <w:rPr>
          <w:rFonts w:ascii="Times New Roman" w:hAnsi="Times New Roman" w:cs="Times New Roman"/>
          <w:b/>
          <w:bCs/>
          <w:sz w:val="24"/>
          <w:szCs w:val="24"/>
        </w:rPr>
      </w:pPr>
    </w:p>
    <w:p w14:paraId="7CB2FC9E" w14:textId="4738EC41" w:rsidR="00717B31" w:rsidRPr="00E41F37" w:rsidRDefault="00E41F37" w:rsidP="00717B31">
      <w:pPr>
        <w:pStyle w:val="Balk2"/>
        <w:rPr>
          <w:rFonts w:ascii="Corporative" w:hAnsi="Corporative"/>
        </w:rPr>
      </w:pPr>
      <w:bookmarkStart w:id="15" w:name="_Toc120541440"/>
      <w:bookmarkStart w:id="16" w:name="_Toc161666483"/>
      <w:r w:rsidRPr="00E41F37">
        <w:rPr>
          <w:rFonts w:ascii="Corporative" w:hAnsi="Corporative"/>
        </w:rPr>
        <w:t>3</w:t>
      </w:r>
      <w:r w:rsidR="00717B31" w:rsidRPr="00E41F37">
        <w:rPr>
          <w:rFonts w:ascii="Corporative" w:hAnsi="Corporative"/>
        </w:rPr>
        <w:t>.5. Birim Risk Çalışma Grubunun Görev, Yetki ve Sorumlulukları</w:t>
      </w:r>
      <w:bookmarkEnd w:id="15"/>
      <w:bookmarkEnd w:id="16"/>
    </w:p>
    <w:p w14:paraId="164BB4CF" w14:textId="77777777" w:rsidR="00717B31" w:rsidRPr="00717B31" w:rsidRDefault="00717B31" w:rsidP="00717B31"/>
    <w:p w14:paraId="79923840" w14:textId="7F7FCF43" w:rsidR="00717B31" w:rsidRDefault="00717B31" w:rsidP="00717B31">
      <w:pPr>
        <w:ind w:firstLine="708"/>
        <w:jc w:val="both"/>
        <w:rPr>
          <w:rFonts w:ascii="Times New Roman" w:hAnsi="Times New Roman" w:cs="Times New Roman"/>
          <w:sz w:val="24"/>
          <w:szCs w:val="24"/>
        </w:rPr>
      </w:pPr>
      <w:r>
        <w:rPr>
          <w:rFonts w:ascii="Times New Roman" w:hAnsi="Times New Roman" w:cs="Times New Roman"/>
          <w:sz w:val="24"/>
          <w:szCs w:val="24"/>
        </w:rPr>
        <w:t xml:space="preserve">Birim Risk Çalışma Grubu, Birim Risk Koordinatörünün Başkanlığında ve birim yöneticisi tarafından görevlendirilecek en az 2 (iki) kişi tarafından oluşur. </w:t>
      </w:r>
    </w:p>
    <w:p w14:paraId="7984DD04" w14:textId="653F305A"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t>Birim Risk Çalışma Grubunun risk yönetimi sürecinde görevleri şunlardır:</w:t>
      </w:r>
    </w:p>
    <w:p w14:paraId="791FE6B3" w14:textId="77777777" w:rsidR="00717B31" w:rsidRDefault="00717B31" w:rsidP="00717B31">
      <w:pPr>
        <w:pStyle w:val="ListeParagraf"/>
        <w:numPr>
          <w:ilvl w:val="0"/>
          <w:numId w:val="10"/>
        </w:numPr>
        <w:jc w:val="both"/>
        <w:rPr>
          <w:rFonts w:ascii="Times New Roman" w:hAnsi="Times New Roman" w:cs="Times New Roman"/>
          <w:sz w:val="24"/>
          <w:szCs w:val="24"/>
        </w:rPr>
      </w:pPr>
      <w:r w:rsidRPr="006B4480">
        <w:rPr>
          <w:rFonts w:ascii="Times New Roman" w:hAnsi="Times New Roman" w:cs="Times New Roman"/>
          <w:sz w:val="24"/>
          <w:szCs w:val="24"/>
        </w:rPr>
        <w:t>Birim düzeyindeki risklerin tespit edilmesi, değerlendirilmesi, cevap verilmesi, gözden geçirilmesi ve raporlanması görevlerinin yerine getirilmesini Birim Risk Koordinatörü ile birlikte yürütür.</w:t>
      </w:r>
    </w:p>
    <w:p w14:paraId="57E251CB" w14:textId="77777777" w:rsidR="00717B31" w:rsidRDefault="00717B31" w:rsidP="00717B3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Risk yönetimi sürecinde çalışanlardan gelen geri bildirimleri konsolide eder, </w:t>
      </w:r>
      <w:r w:rsidRPr="006B4480">
        <w:rPr>
          <w:rFonts w:ascii="Times New Roman" w:hAnsi="Times New Roman" w:cs="Times New Roman"/>
          <w:sz w:val="24"/>
          <w:szCs w:val="24"/>
        </w:rPr>
        <w:t>risk stratejisine uygun olarak yeni tespit edilen riskleri, risk puanı değişenleri ve bunları azaltmakta kullanılan kontrol faaliyetlerinin etkinliğini raporlar.</w:t>
      </w:r>
    </w:p>
    <w:p w14:paraId="2068C0D3" w14:textId="77777777" w:rsidR="00717B31" w:rsidRPr="006B4480" w:rsidRDefault="00717B31" w:rsidP="00717B31">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Birim Risk Koordinatörü ile birlikte Birim Risk Raporunu hazırlayarak Konsolide Risk Raporu için İdare Risk Koordinatörüne gönderir.</w:t>
      </w:r>
    </w:p>
    <w:p w14:paraId="6DBA1D97" w14:textId="59EDDEC8" w:rsidR="00717B31" w:rsidRPr="00E41F37" w:rsidRDefault="00E41F37" w:rsidP="00717B31">
      <w:pPr>
        <w:pStyle w:val="Balk2"/>
        <w:rPr>
          <w:rFonts w:ascii="Corporative" w:hAnsi="Corporative"/>
        </w:rPr>
      </w:pPr>
      <w:bookmarkStart w:id="17" w:name="_Toc120541441"/>
      <w:bookmarkStart w:id="18" w:name="_Toc161666484"/>
      <w:r w:rsidRPr="00E41F37">
        <w:rPr>
          <w:rFonts w:ascii="Corporative" w:hAnsi="Corporative"/>
        </w:rPr>
        <w:lastRenderedPageBreak/>
        <w:t>3</w:t>
      </w:r>
      <w:r w:rsidR="00717B31" w:rsidRPr="00E41F37">
        <w:rPr>
          <w:rFonts w:ascii="Corporative" w:hAnsi="Corporative"/>
        </w:rPr>
        <w:t>.6. Çalışanların Görev, Yetki ve Sorumlulukları</w:t>
      </w:r>
      <w:bookmarkEnd w:id="17"/>
      <w:bookmarkEnd w:id="18"/>
    </w:p>
    <w:p w14:paraId="2ABAF2DB" w14:textId="77777777" w:rsidR="00717B31" w:rsidRPr="00717B31" w:rsidRDefault="00717B31" w:rsidP="00717B31"/>
    <w:p w14:paraId="180E19E0" w14:textId="1FDE4D85" w:rsidR="00717B31" w:rsidRDefault="00717B31" w:rsidP="00717B31">
      <w:pPr>
        <w:ind w:firstLine="708"/>
        <w:jc w:val="both"/>
        <w:rPr>
          <w:rFonts w:ascii="Times New Roman" w:hAnsi="Times New Roman" w:cs="Times New Roman"/>
          <w:sz w:val="24"/>
          <w:szCs w:val="24"/>
        </w:rPr>
      </w:pPr>
      <w:r w:rsidRPr="006B4480">
        <w:rPr>
          <w:rFonts w:ascii="Times New Roman" w:hAnsi="Times New Roman" w:cs="Times New Roman"/>
          <w:sz w:val="24"/>
          <w:szCs w:val="24"/>
        </w:rPr>
        <w:t xml:space="preserve">Risk yönetiminin başarısı çalışanların risk yönetimini sahiplenmesine bağlıdır. </w:t>
      </w:r>
      <w:r>
        <w:rPr>
          <w:rFonts w:ascii="Times New Roman" w:hAnsi="Times New Roman" w:cs="Times New Roman"/>
          <w:sz w:val="24"/>
          <w:szCs w:val="24"/>
        </w:rPr>
        <w:t>Her</w:t>
      </w:r>
      <w:r w:rsidRPr="006B4480">
        <w:rPr>
          <w:rFonts w:ascii="Times New Roman" w:hAnsi="Times New Roman" w:cs="Times New Roman"/>
          <w:sz w:val="24"/>
          <w:szCs w:val="24"/>
        </w:rPr>
        <w:t xml:space="preserve"> bir çalışan, görev alanı çerçevesinde risklerin yönetilmesinden (risklerin tespit edilmesi, değerlendirilmesi, cevap verilmesi, gözden geçirilmesi ve raporlanması) sorumludur.</w:t>
      </w:r>
    </w:p>
    <w:p w14:paraId="70036F21" w14:textId="2E50B970"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t>Risk yönetimi sürecinde çalışanların görevleri şunlardır:</w:t>
      </w:r>
    </w:p>
    <w:p w14:paraId="4ECB2D23" w14:textId="77777777" w:rsidR="00717B31" w:rsidRDefault="00717B31" w:rsidP="00717B31">
      <w:pPr>
        <w:pStyle w:val="ListeParagraf"/>
        <w:numPr>
          <w:ilvl w:val="0"/>
          <w:numId w:val="11"/>
        </w:numPr>
        <w:jc w:val="both"/>
        <w:rPr>
          <w:rFonts w:ascii="Times New Roman" w:hAnsi="Times New Roman" w:cs="Times New Roman"/>
          <w:sz w:val="24"/>
          <w:szCs w:val="24"/>
        </w:rPr>
      </w:pPr>
      <w:r w:rsidRPr="00D56879">
        <w:rPr>
          <w:rFonts w:ascii="Times New Roman" w:hAnsi="Times New Roman" w:cs="Times New Roman"/>
          <w:sz w:val="24"/>
          <w:szCs w:val="24"/>
        </w:rPr>
        <w:t>Yeni ortaya çıkan ve değişen riskleri tanımlamak, Birim Risk Koordinatörü ve Birim Risk Çalışma Grubuna iletmek ve bunlara cevap vermek yoluyla birimlerinde risk yönetimi süreçlerine doğrudan katkıda bulunur.</w:t>
      </w:r>
    </w:p>
    <w:p w14:paraId="638F8422" w14:textId="6A2C9119" w:rsidR="00717B31" w:rsidRDefault="00717B31" w:rsidP="00717B31">
      <w:pPr>
        <w:pStyle w:val="ListeParagraf"/>
        <w:numPr>
          <w:ilvl w:val="0"/>
          <w:numId w:val="11"/>
        </w:numPr>
        <w:jc w:val="both"/>
        <w:rPr>
          <w:rFonts w:ascii="Times New Roman" w:hAnsi="Times New Roman" w:cs="Times New Roman"/>
          <w:sz w:val="24"/>
          <w:szCs w:val="24"/>
        </w:rPr>
      </w:pPr>
      <w:r w:rsidRPr="00D56879">
        <w:rPr>
          <w:rFonts w:ascii="Times New Roman" w:hAnsi="Times New Roman" w:cs="Times New Roman"/>
          <w:sz w:val="24"/>
          <w:szCs w:val="24"/>
        </w:rPr>
        <w:t xml:space="preserve">Görev alanındaki riskleri, </w:t>
      </w:r>
      <w:r w:rsidR="0002231D">
        <w:rPr>
          <w:rFonts w:ascii="Times New Roman" w:hAnsi="Times New Roman" w:cs="Times New Roman"/>
          <w:sz w:val="24"/>
          <w:szCs w:val="24"/>
        </w:rPr>
        <w:t xml:space="preserve">iş akış süreçleri, </w:t>
      </w:r>
      <w:r>
        <w:rPr>
          <w:rFonts w:ascii="Times New Roman" w:hAnsi="Times New Roman" w:cs="Times New Roman"/>
          <w:sz w:val="24"/>
          <w:szCs w:val="24"/>
        </w:rPr>
        <w:t xml:space="preserve">görev tanım formu ve hassas görev tespit formunda </w:t>
      </w:r>
      <w:r w:rsidRPr="00D56879">
        <w:rPr>
          <w:rFonts w:ascii="Times New Roman" w:hAnsi="Times New Roman" w:cs="Times New Roman"/>
          <w:sz w:val="24"/>
          <w:szCs w:val="24"/>
        </w:rPr>
        <w:t>belirlenen yetki ve sorumlulukları çerçevesinde</w:t>
      </w:r>
      <w:r>
        <w:rPr>
          <w:rFonts w:ascii="Times New Roman" w:hAnsi="Times New Roman" w:cs="Times New Roman"/>
          <w:sz w:val="24"/>
          <w:szCs w:val="24"/>
        </w:rPr>
        <w:t xml:space="preserve"> </w:t>
      </w:r>
      <w:r w:rsidRPr="00D56879">
        <w:rPr>
          <w:rFonts w:ascii="Times New Roman" w:hAnsi="Times New Roman" w:cs="Times New Roman"/>
          <w:sz w:val="24"/>
          <w:szCs w:val="24"/>
        </w:rPr>
        <w:t>yönetir.</w:t>
      </w:r>
    </w:p>
    <w:p w14:paraId="13CD0630" w14:textId="77777777" w:rsidR="00717B31" w:rsidRDefault="00717B31" w:rsidP="00717B31">
      <w:pPr>
        <w:pStyle w:val="ListeParagraf"/>
        <w:numPr>
          <w:ilvl w:val="0"/>
          <w:numId w:val="11"/>
        </w:numPr>
        <w:jc w:val="both"/>
        <w:rPr>
          <w:rFonts w:ascii="Times New Roman" w:hAnsi="Times New Roman" w:cs="Times New Roman"/>
          <w:sz w:val="24"/>
          <w:szCs w:val="24"/>
        </w:rPr>
      </w:pPr>
      <w:r w:rsidRPr="00D56879">
        <w:rPr>
          <w:rFonts w:ascii="Times New Roman" w:hAnsi="Times New Roman" w:cs="Times New Roman"/>
          <w:sz w:val="24"/>
          <w:szCs w:val="24"/>
        </w:rPr>
        <w:t>Görev alanındaki risklerin iyi yönetilip yönetilmediği konusunda Birim Risk Koordinatörü ve Birim Risk Çalışma Grubuna gerekli kanıtları sağlar.</w:t>
      </w:r>
    </w:p>
    <w:p w14:paraId="3698C3B2" w14:textId="77777777" w:rsidR="00E41F37" w:rsidRPr="00D56879" w:rsidRDefault="00E41F37" w:rsidP="00E41F37">
      <w:pPr>
        <w:pStyle w:val="ListeParagraf"/>
        <w:jc w:val="both"/>
        <w:rPr>
          <w:rFonts w:ascii="Times New Roman" w:hAnsi="Times New Roman" w:cs="Times New Roman"/>
          <w:sz w:val="24"/>
          <w:szCs w:val="24"/>
        </w:rPr>
      </w:pPr>
    </w:p>
    <w:p w14:paraId="3B732040" w14:textId="397034A2" w:rsidR="00717B31" w:rsidRPr="00E41F37" w:rsidRDefault="00E41F37" w:rsidP="00717B31">
      <w:pPr>
        <w:pStyle w:val="Balk2"/>
        <w:rPr>
          <w:rFonts w:ascii="Corporative" w:hAnsi="Corporative"/>
        </w:rPr>
      </w:pPr>
      <w:bookmarkStart w:id="19" w:name="_Toc120541442"/>
      <w:bookmarkStart w:id="20" w:name="_Toc161666485"/>
      <w:r>
        <w:rPr>
          <w:rFonts w:ascii="Corporative" w:hAnsi="Corporative"/>
        </w:rPr>
        <w:t>3</w:t>
      </w:r>
      <w:r w:rsidR="00717B31" w:rsidRPr="00E41F37">
        <w:rPr>
          <w:rFonts w:ascii="Corporative" w:hAnsi="Corporative"/>
        </w:rPr>
        <w:t>.7. İç Denetim Biriminin Görev, Yetki ve Sorumlulukları</w:t>
      </w:r>
      <w:bookmarkEnd w:id="19"/>
      <w:bookmarkEnd w:id="20"/>
    </w:p>
    <w:p w14:paraId="3274844A" w14:textId="77777777" w:rsidR="00717B31" w:rsidRPr="00717B31" w:rsidRDefault="00717B31" w:rsidP="00717B31"/>
    <w:p w14:paraId="4AA915A9" w14:textId="69E6DA85"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t>Risk yönetimi sürecinde İç Denetim Biriminin görevleri şunlardır:</w:t>
      </w:r>
    </w:p>
    <w:p w14:paraId="53B0C923" w14:textId="77777777" w:rsidR="00717B31" w:rsidRPr="00D36BA9" w:rsidRDefault="00717B31" w:rsidP="00717B31">
      <w:pPr>
        <w:pStyle w:val="ListeParagraf"/>
        <w:numPr>
          <w:ilvl w:val="0"/>
          <w:numId w:val="12"/>
        </w:numPr>
        <w:jc w:val="both"/>
        <w:rPr>
          <w:rFonts w:ascii="Times New Roman" w:hAnsi="Times New Roman" w:cs="Times New Roman"/>
          <w:b/>
          <w:bCs/>
          <w:sz w:val="24"/>
          <w:szCs w:val="24"/>
        </w:rPr>
      </w:pPr>
      <w:r w:rsidRPr="00D36BA9">
        <w:rPr>
          <w:rFonts w:ascii="Times New Roman" w:hAnsi="Times New Roman" w:cs="Times New Roman"/>
          <w:sz w:val="24"/>
          <w:szCs w:val="24"/>
        </w:rPr>
        <w:t>İç denetim birimi, risk yönetimi sürecinin etkili olup olmadığı, risklerin gereken şekilde yönetilip yönetilmediği hususunda incelemeler yaparak üst yöneticiye mevzuatları çerçevesinde gerekli raporlamaları yapar.</w:t>
      </w:r>
    </w:p>
    <w:p w14:paraId="40212E43" w14:textId="77777777" w:rsidR="00717B31" w:rsidRDefault="00717B31" w:rsidP="00717B31">
      <w:pPr>
        <w:pStyle w:val="ListeParagraf"/>
        <w:numPr>
          <w:ilvl w:val="0"/>
          <w:numId w:val="12"/>
        </w:numPr>
        <w:jc w:val="both"/>
        <w:rPr>
          <w:rFonts w:ascii="Times New Roman" w:hAnsi="Times New Roman" w:cs="Times New Roman"/>
          <w:sz w:val="24"/>
          <w:szCs w:val="24"/>
        </w:rPr>
      </w:pPr>
      <w:r w:rsidRPr="00D36BA9">
        <w:rPr>
          <w:rFonts w:ascii="Times New Roman" w:hAnsi="Times New Roman" w:cs="Times New Roman"/>
          <w:sz w:val="24"/>
          <w:szCs w:val="24"/>
        </w:rPr>
        <w:t>Risk yönetim sürecinin kurulması ve geliştirilmesinde, kolaylaştırıcılık ve eğitim gibi danışmanlık hizmetleri sunar</w:t>
      </w:r>
    </w:p>
    <w:p w14:paraId="3CDD6B0F" w14:textId="77777777" w:rsidR="00E41F37" w:rsidRPr="00D36BA9" w:rsidRDefault="00E41F37" w:rsidP="00E41F37">
      <w:pPr>
        <w:pStyle w:val="ListeParagraf"/>
        <w:jc w:val="both"/>
        <w:rPr>
          <w:rFonts w:ascii="Times New Roman" w:hAnsi="Times New Roman" w:cs="Times New Roman"/>
          <w:sz w:val="24"/>
          <w:szCs w:val="24"/>
        </w:rPr>
      </w:pPr>
    </w:p>
    <w:p w14:paraId="53F8A56B" w14:textId="0382064E" w:rsidR="00717B31" w:rsidRPr="00717B31" w:rsidRDefault="00E41F37" w:rsidP="00717B31">
      <w:pPr>
        <w:pStyle w:val="Balk2"/>
      </w:pPr>
      <w:bookmarkStart w:id="21" w:name="_Toc120541443"/>
      <w:bookmarkStart w:id="22" w:name="_Toc161666486"/>
      <w:r w:rsidRPr="00E41F37">
        <w:rPr>
          <w:rFonts w:ascii="Corporative" w:hAnsi="Corporative"/>
        </w:rPr>
        <w:t>3</w:t>
      </w:r>
      <w:r w:rsidR="00717B31" w:rsidRPr="00E41F37">
        <w:rPr>
          <w:rFonts w:ascii="Corporative" w:hAnsi="Corporative"/>
        </w:rPr>
        <w:t>.8. Strateji Geliştirme Daire Başkanlığının Görev, Yetki ve Sorumlulukları</w:t>
      </w:r>
      <w:bookmarkEnd w:id="21"/>
      <w:bookmarkEnd w:id="22"/>
    </w:p>
    <w:p w14:paraId="75E7EE6E" w14:textId="77777777" w:rsidR="00717B31" w:rsidRPr="00717B31" w:rsidRDefault="00717B31" w:rsidP="00717B31"/>
    <w:p w14:paraId="04EED4FD" w14:textId="585A228A" w:rsidR="00717B31" w:rsidRDefault="00717B31" w:rsidP="00717B31">
      <w:pPr>
        <w:ind w:firstLine="360"/>
        <w:jc w:val="both"/>
        <w:rPr>
          <w:rFonts w:ascii="Times New Roman" w:hAnsi="Times New Roman" w:cs="Times New Roman"/>
          <w:sz w:val="24"/>
          <w:szCs w:val="24"/>
        </w:rPr>
      </w:pPr>
      <w:r>
        <w:rPr>
          <w:rFonts w:ascii="Times New Roman" w:hAnsi="Times New Roman" w:cs="Times New Roman"/>
          <w:sz w:val="24"/>
          <w:szCs w:val="24"/>
        </w:rPr>
        <w:t>Risk yönetimi sürecinde Strateji Geliştirme Daire Başkanlığının görevleri şunlardır:</w:t>
      </w:r>
    </w:p>
    <w:p w14:paraId="596D9C97" w14:textId="77777777" w:rsidR="00717B31" w:rsidRDefault="00717B31" w:rsidP="00717B31">
      <w:pPr>
        <w:pStyle w:val="ListeParagraf"/>
        <w:numPr>
          <w:ilvl w:val="0"/>
          <w:numId w:val="13"/>
        </w:numPr>
        <w:jc w:val="both"/>
        <w:rPr>
          <w:rFonts w:ascii="Times New Roman" w:hAnsi="Times New Roman" w:cs="Times New Roman"/>
          <w:sz w:val="24"/>
          <w:szCs w:val="24"/>
        </w:rPr>
      </w:pPr>
      <w:r w:rsidRPr="00AE742F">
        <w:rPr>
          <w:rFonts w:ascii="Times New Roman" w:hAnsi="Times New Roman" w:cs="Times New Roman"/>
          <w:sz w:val="24"/>
          <w:szCs w:val="24"/>
        </w:rPr>
        <w:t>İç Kontrol İzleme ve Yönlendirme Kurulunun ve Strateji Geliştirme Daire Başkanının İdare Risk Koordinatörü olmaması durumunda İdare Risk Koordinatörünün sekretarya hizmetlerini yürütür.</w:t>
      </w:r>
    </w:p>
    <w:p w14:paraId="5D1D2CE9" w14:textId="77777777" w:rsidR="00717B31" w:rsidRDefault="00717B31" w:rsidP="00717B31">
      <w:pPr>
        <w:pStyle w:val="ListeParagraf"/>
        <w:numPr>
          <w:ilvl w:val="0"/>
          <w:numId w:val="13"/>
        </w:numPr>
        <w:jc w:val="both"/>
        <w:rPr>
          <w:rFonts w:ascii="Times New Roman" w:hAnsi="Times New Roman" w:cs="Times New Roman"/>
          <w:sz w:val="24"/>
          <w:szCs w:val="24"/>
        </w:rPr>
      </w:pPr>
      <w:r>
        <w:rPr>
          <w:rFonts w:ascii="Times New Roman" w:hAnsi="Times New Roman" w:cs="Times New Roman"/>
          <w:sz w:val="24"/>
          <w:szCs w:val="24"/>
        </w:rPr>
        <w:t>İç Kontrol Sisteminin kurulması, standartlarının uygulanması ve geliştirilmesi konusunda Üst Yönetici adına çalışmalar yapar. Bu kapsamda 2 (iki) yılda bir Kamu İç Kontrol Standartlarına Uyum Eylem Planı ve 3 (üç) yılda bir Risk Strateji Belgesinin ilgili Kurul, Hazırlama Grubu ve Koordinatörle birlikte hazırlanmasını sağlar.</w:t>
      </w:r>
    </w:p>
    <w:p w14:paraId="4350E19A" w14:textId="583E6891" w:rsidR="00717B31" w:rsidRPr="00AE742F" w:rsidRDefault="00717B31" w:rsidP="00717B31">
      <w:pPr>
        <w:pStyle w:val="ListeParagraf"/>
        <w:numPr>
          <w:ilvl w:val="0"/>
          <w:numId w:val="13"/>
        </w:numPr>
        <w:jc w:val="both"/>
        <w:rPr>
          <w:rFonts w:ascii="Times New Roman" w:hAnsi="Times New Roman" w:cs="Times New Roman"/>
          <w:sz w:val="24"/>
          <w:szCs w:val="24"/>
        </w:rPr>
      </w:pPr>
      <w:r w:rsidRPr="00AE742F">
        <w:rPr>
          <w:rFonts w:ascii="Times New Roman" w:hAnsi="Times New Roman" w:cs="Times New Roman"/>
          <w:sz w:val="24"/>
          <w:szCs w:val="24"/>
        </w:rPr>
        <w:t>Üniversitede risk yönetimine ilişkin çalışmaları koordine eder ve iç kontrol sisteminin değerlendirilmesi kapsamında risk yönetiminin etkinliğini de değerlendirerek yılın ilk 6 (altı) ayından sonra İç Kontrol Sistemi İzleme Raporu, faaliyet yılı bittikten sonra Ocak</w:t>
      </w:r>
      <w:r>
        <w:rPr>
          <w:rFonts w:ascii="Times New Roman" w:hAnsi="Times New Roman" w:cs="Times New Roman"/>
          <w:sz w:val="24"/>
          <w:szCs w:val="24"/>
        </w:rPr>
        <w:t xml:space="preserve"> </w:t>
      </w:r>
      <w:r w:rsidRPr="00AE742F">
        <w:rPr>
          <w:rFonts w:ascii="Times New Roman" w:hAnsi="Times New Roman" w:cs="Times New Roman"/>
          <w:sz w:val="24"/>
          <w:szCs w:val="24"/>
        </w:rPr>
        <w:t>ayında İç Kontrol Sistemi Değerlendirme Raporu, yılın ilk 6 (altı) ayı</w:t>
      </w:r>
      <w:r w:rsidR="0002231D">
        <w:rPr>
          <w:rFonts w:ascii="Times New Roman" w:hAnsi="Times New Roman" w:cs="Times New Roman"/>
          <w:sz w:val="24"/>
          <w:szCs w:val="24"/>
        </w:rPr>
        <w:t xml:space="preserve"> içerisinde</w:t>
      </w:r>
      <w:r w:rsidRPr="00AE742F">
        <w:rPr>
          <w:rFonts w:ascii="Times New Roman" w:hAnsi="Times New Roman" w:cs="Times New Roman"/>
          <w:sz w:val="24"/>
          <w:szCs w:val="24"/>
        </w:rPr>
        <w:t xml:space="preserve"> Birim Risk Raporu ve Aralık ayının sonuna kadar Konsolide Risk Raporu ve Risk Eylem Planı</w:t>
      </w:r>
      <w:r w:rsidR="0002231D">
        <w:rPr>
          <w:rFonts w:ascii="Times New Roman" w:hAnsi="Times New Roman" w:cs="Times New Roman"/>
          <w:sz w:val="24"/>
          <w:szCs w:val="24"/>
        </w:rPr>
        <w:t>nı</w:t>
      </w:r>
      <w:r w:rsidRPr="00AE742F">
        <w:rPr>
          <w:rFonts w:ascii="Times New Roman" w:hAnsi="Times New Roman" w:cs="Times New Roman"/>
          <w:sz w:val="24"/>
          <w:szCs w:val="24"/>
        </w:rPr>
        <w:t xml:space="preserve"> İç Kontrol İzleme ve Yönlendirme Kuruluna raporlar.</w:t>
      </w:r>
    </w:p>
    <w:p w14:paraId="10EBAD8F" w14:textId="77777777" w:rsidR="00717B31" w:rsidRDefault="00717B31" w:rsidP="00717B31">
      <w:pPr>
        <w:pStyle w:val="ListeParagraf"/>
        <w:numPr>
          <w:ilvl w:val="0"/>
          <w:numId w:val="13"/>
        </w:numPr>
        <w:jc w:val="both"/>
        <w:rPr>
          <w:rFonts w:ascii="Times New Roman" w:hAnsi="Times New Roman" w:cs="Times New Roman"/>
          <w:sz w:val="24"/>
          <w:szCs w:val="24"/>
        </w:rPr>
      </w:pPr>
      <w:r w:rsidRPr="00AE742F">
        <w:rPr>
          <w:rFonts w:ascii="Times New Roman" w:hAnsi="Times New Roman" w:cs="Times New Roman"/>
          <w:sz w:val="24"/>
          <w:szCs w:val="24"/>
        </w:rPr>
        <w:t>Risk yönetimi süreçlerinin Üniversitenin tüm birimlerinde etkin işlemesini sağlamak üzere teknik destek ve rehberlik hizmeti verir.</w:t>
      </w:r>
    </w:p>
    <w:p w14:paraId="3C6E0DE8" w14:textId="77777777" w:rsidR="00717B31" w:rsidRPr="00AE742F" w:rsidRDefault="00717B31" w:rsidP="00717B31">
      <w:pPr>
        <w:pStyle w:val="ListeParagraf"/>
        <w:numPr>
          <w:ilvl w:val="0"/>
          <w:numId w:val="13"/>
        </w:numPr>
        <w:jc w:val="both"/>
        <w:rPr>
          <w:rFonts w:ascii="Times New Roman" w:hAnsi="Times New Roman" w:cs="Times New Roman"/>
          <w:sz w:val="24"/>
          <w:szCs w:val="24"/>
        </w:rPr>
      </w:pPr>
      <w:r w:rsidRPr="00AE742F">
        <w:rPr>
          <w:rFonts w:ascii="Times New Roman" w:hAnsi="Times New Roman" w:cs="Times New Roman"/>
          <w:sz w:val="24"/>
          <w:szCs w:val="24"/>
        </w:rPr>
        <w:lastRenderedPageBreak/>
        <w:t>Risk yönetimine ilişkin eğitim ihtiyaçlarının belirlenmesi, eğitim faaliyetlerinin yürütülmesi ve koordine edilmesinden sorumludur. İhtiyaç analizine dayalı hizmet içi eğitimleri Personel Daire Başkanlığının Eğitim Birimi ile birlikte yürütür.</w:t>
      </w:r>
    </w:p>
    <w:p w14:paraId="651857A5" w14:textId="77777777" w:rsidR="00717B31" w:rsidRDefault="00717B31" w:rsidP="00717B31">
      <w:pPr>
        <w:pStyle w:val="ListeParagraf"/>
        <w:numPr>
          <w:ilvl w:val="0"/>
          <w:numId w:val="13"/>
        </w:numPr>
        <w:jc w:val="both"/>
        <w:rPr>
          <w:rFonts w:ascii="Times New Roman" w:hAnsi="Times New Roman" w:cs="Times New Roman"/>
          <w:sz w:val="24"/>
          <w:szCs w:val="24"/>
        </w:rPr>
      </w:pPr>
      <w:r w:rsidRPr="00AE742F">
        <w:rPr>
          <w:rFonts w:ascii="Times New Roman" w:hAnsi="Times New Roman" w:cs="Times New Roman"/>
          <w:sz w:val="24"/>
          <w:szCs w:val="24"/>
        </w:rPr>
        <w:t>Risk yönetimine ilişkin Üniversitedeki iyi uygulamaları belirler, bu uygulamaların yaygınlaştırılması için çalışmalar yapar.</w:t>
      </w:r>
    </w:p>
    <w:p w14:paraId="44E141D0" w14:textId="77777777" w:rsidR="00717B31" w:rsidRDefault="00717B31" w:rsidP="00717B31"/>
    <w:p w14:paraId="522312BA" w14:textId="77777777" w:rsidR="005B1A82" w:rsidRDefault="005B1A82" w:rsidP="00717B31">
      <w:pPr>
        <w:sectPr w:rsidR="005B1A82"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4F03E978" w14:textId="0E0BFB9B" w:rsidR="00C20F5D" w:rsidRPr="00103B76" w:rsidRDefault="00C20F5D" w:rsidP="007642BA">
      <w:pPr>
        <w:pStyle w:val="Balk1"/>
        <w:numPr>
          <w:ilvl w:val="0"/>
          <w:numId w:val="3"/>
        </w:numPr>
        <w:rPr>
          <w:rFonts w:ascii="Corporative" w:hAnsi="Corporative"/>
        </w:rPr>
      </w:pPr>
      <w:bookmarkStart w:id="23" w:name="_Toc161666487"/>
      <w:r w:rsidRPr="00103B76">
        <w:rPr>
          <w:rFonts w:ascii="Corporative" w:hAnsi="Corporative"/>
        </w:rPr>
        <w:lastRenderedPageBreak/>
        <w:t>KURUMSAL RİSK YÖNETİM</w:t>
      </w:r>
      <w:r w:rsidR="00185DBF" w:rsidRPr="00103B76">
        <w:rPr>
          <w:rFonts w:ascii="Corporative" w:hAnsi="Corporative"/>
        </w:rPr>
        <w:t>İ</w:t>
      </w:r>
      <w:r w:rsidRPr="00103B76">
        <w:rPr>
          <w:rFonts w:ascii="Corporative" w:hAnsi="Corporative"/>
        </w:rPr>
        <w:t xml:space="preserve"> SÜRECİ</w:t>
      </w:r>
      <w:bookmarkEnd w:id="23"/>
    </w:p>
    <w:p w14:paraId="7ED0D3ED" w14:textId="325E6C37" w:rsidR="00717B31" w:rsidRDefault="00717B31" w:rsidP="00717B31"/>
    <w:p w14:paraId="2C4B3F95" w14:textId="49A03792" w:rsidR="00B8222C" w:rsidRDefault="00B8222C" w:rsidP="00B8222C">
      <w:pPr>
        <w:ind w:firstLine="360"/>
        <w:jc w:val="both"/>
        <w:rPr>
          <w:rFonts w:ascii="Times New Roman" w:hAnsi="Times New Roman" w:cs="Times New Roman"/>
          <w:sz w:val="24"/>
          <w:szCs w:val="24"/>
        </w:rPr>
      </w:pPr>
      <w:r w:rsidRPr="008A4B7A">
        <w:rPr>
          <w:rFonts w:ascii="Times New Roman" w:hAnsi="Times New Roman" w:cs="Times New Roman"/>
          <w:sz w:val="24"/>
          <w:szCs w:val="24"/>
        </w:rPr>
        <w:t>Sağlık Bilimleri Üniversitesi Kurumsal Risk Yönetimi ve Risk Strateji Belgesinde kurumsal risk yönetim süreci; risk türlerinin ve risk hiyerarşisinin</w:t>
      </w:r>
      <w:r w:rsidR="008A4B7A" w:rsidRPr="008A4B7A">
        <w:rPr>
          <w:rFonts w:ascii="Times New Roman" w:hAnsi="Times New Roman" w:cs="Times New Roman"/>
          <w:sz w:val="24"/>
          <w:szCs w:val="24"/>
        </w:rPr>
        <w:t xml:space="preserve"> </w:t>
      </w:r>
      <w:r w:rsidRPr="008A4B7A">
        <w:rPr>
          <w:rFonts w:ascii="Times New Roman" w:hAnsi="Times New Roman" w:cs="Times New Roman"/>
          <w:sz w:val="24"/>
          <w:szCs w:val="24"/>
        </w:rPr>
        <w:t xml:space="preserve">belirlenmesi; risklerin tespit edilmesi; risklerin değerlendirilmesi; risklere cevap verilmesi; risklerin gözden geçirilmesi ve raporlanması aşamalarından oluşur. </w:t>
      </w:r>
    </w:p>
    <w:p w14:paraId="2280AFD0" w14:textId="77777777" w:rsidR="00E658F7" w:rsidRPr="008A4B7A" w:rsidRDefault="00E658F7" w:rsidP="00B8222C">
      <w:pPr>
        <w:ind w:firstLine="360"/>
        <w:jc w:val="both"/>
        <w:rPr>
          <w:rFonts w:ascii="Times New Roman" w:hAnsi="Times New Roman" w:cs="Times New Roman"/>
          <w:sz w:val="24"/>
          <w:szCs w:val="24"/>
        </w:rPr>
      </w:pPr>
    </w:p>
    <w:p w14:paraId="24787757" w14:textId="640D2D77" w:rsidR="00C20F5D" w:rsidRPr="00103B76" w:rsidRDefault="00504C0D" w:rsidP="007642BA">
      <w:pPr>
        <w:pStyle w:val="Balk2"/>
        <w:rPr>
          <w:rFonts w:ascii="Corporative" w:hAnsi="Corporative"/>
        </w:rPr>
      </w:pPr>
      <w:bookmarkStart w:id="24" w:name="_Toc161666488"/>
      <w:r w:rsidRPr="00103B76">
        <w:rPr>
          <w:rFonts w:ascii="Corporative" w:hAnsi="Corporative"/>
        </w:rPr>
        <w:t>4.1. Risk T</w:t>
      </w:r>
      <w:r w:rsidRPr="00103B76">
        <w:rPr>
          <w:rFonts w:ascii="Corporative" w:hAnsi="Corporative" w:hint="eastAsia"/>
        </w:rPr>
        <w:t>ü</w:t>
      </w:r>
      <w:r w:rsidRPr="00103B76">
        <w:rPr>
          <w:rFonts w:ascii="Corporative" w:hAnsi="Corporative"/>
        </w:rPr>
        <w:t>rleri</w:t>
      </w:r>
      <w:bookmarkEnd w:id="24"/>
    </w:p>
    <w:p w14:paraId="1D7A6569" w14:textId="34963138" w:rsidR="00EA191F" w:rsidRDefault="00EA191F" w:rsidP="00EA191F"/>
    <w:p w14:paraId="417B53D5" w14:textId="344DFB4F" w:rsidR="008A4B7A" w:rsidRPr="008A4B7A" w:rsidRDefault="00461D15" w:rsidP="008A4B7A">
      <w:pPr>
        <w:ind w:firstLine="360"/>
        <w:jc w:val="both"/>
        <w:rPr>
          <w:rFonts w:ascii="Times New Roman" w:hAnsi="Times New Roman" w:cs="Times New Roman"/>
          <w:sz w:val="24"/>
          <w:szCs w:val="24"/>
        </w:rPr>
      </w:pPr>
      <w:r>
        <w:rPr>
          <w:rFonts w:ascii="Times New Roman" w:hAnsi="Times New Roman" w:cs="Times New Roman"/>
          <w:sz w:val="24"/>
          <w:szCs w:val="24"/>
        </w:rPr>
        <w:t>Sağlık Bilimleri Üniversitesi Kurumsal Risk Yönetimi ve Risk Strateji Belgesine göre r</w:t>
      </w:r>
      <w:r w:rsidR="008A4B7A" w:rsidRPr="008A4B7A">
        <w:rPr>
          <w:rFonts w:ascii="Times New Roman" w:hAnsi="Times New Roman" w:cs="Times New Roman"/>
          <w:sz w:val="24"/>
          <w:szCs w:val="24"/>
        </w:rPr>
        <w:t xml:space="preserve">iskler iç ve dış riskler adı altında iki ana başlıkta değerlendirilir: </w:t>
      </w:r>
    </w:p>
    <w:p w14:paraId="011CA441" w14:textId="49C41CDA" w:rsidR="008A4B7A" w:rsidRPr="008A4B7A" w:rsidRDefault="008A4B7A" w:rsidP="008A4B7A">
      <w:pPr>
        <w:pStyle w:val="ListeParagraf"/>
        <w:numPr>
          <w:ilvl w:val="0"/>
          <w:numId w:val="14"/>
        </w:numPr>
        <w:jc w:val="both"/>
        <w:rPr>
          <w:rFonts w:ascii="Times New Roman" w:hAnsi="Times New Roman" w:cs="Times New Roman"/>
          <w:sz w:val="24"/>
          <w:szCs w:val="24"/>
        </w:rPr>
      </w:pPr>
      <w:r w:rsidRPr="008A4B7A">
        <w:rPr>
          <w:rFonts w:ascii="Times New Roman" w:hAnsi="Times New Roman" w:cs="Times New Roman"/>
          <w:b/>
          <w:bCs/>
          <w:sz w:val="24"/>
          <w:szCs w:val="24"/>
        </w:rPr>
        <w:t>İç Riskler:</w:t>
      </w:r>
      <w:r w:rsidRPr="008A4B7A">
        <w:rPr>
          <w:rFonts w:ascii="Times New Roman" w:hAnsi="Times New Roman" w:cs="Times New Roman"/>
          <w:sz w:val="24"/>
          <w:szCs w:val="24"/>
        </w:rPr>
        <w:t xml:space="preserve"> Üniversite tarafından doğrudan kontrol altına alınabilecek olaylar sonucunda ortaya çıkan risklerdir. </w:t>
      </w:r>
    </w:p>
    <w:p w14:paraId="7B7D1F9F" w14:textId="312E9935" w:rsidR="008A4B7A" w:rsidRDefault="008A4B7A" w:rsidP="008A4B7A">
      <w:pPr>
        <w:pStyle w:val="ListeParagraf"/>
        <w:numPr>
          <w:ilvl w:val="0"/>
          <w:numId w:val="14"/>
        </w:numPr>
        <w:jc w:val="both"/>
        <w:rPr>
          <w:rFonts w:ascii="Times New Roman" w:hAnsi="Times New Roman" w:cs="Times New Roman"/>
          <w:sz w:val="24"/>
          <w:szCs w:val="24"/>
        </w:rPr>
      </w:pPr>
      <w:r w:rsidRPr="008A4B7A">
        <w:rPr>
          <w:rFonts w:ascii="Times New Roman" w:hAnsi="Times New Roman" w:cs="Times New Roman"/>
          <w:b/>
          <w:bCs/>
          <w:sz w:val="24"/>
          <w:szCs w:val="24"/>
        </w:rPr>
        <w:t>Dış Riskler:</w:t>
      </w:r>
      <w:r w:rsidRPr="008A4B7A">
        <w:rPr>
          <w:rFonts w:ascii="Times New Roman" w:hAnsi="Times New Roman" w:cs="Times New Roman"/>
          <w:sz w:val="24"/>
          <w:szCs w:val="24"/>
        </w:rPr>
        <w:t xml:space="preserve"> Üniversitenin kontrolü dışında ortaya çıkan yasal çerçevenin değişmesi, siyasal yönetim mekanizmasında meydana gelen değişiklikler veya doğal afetler gibi risklerdir.</w:t>
      </w:r>
    </w:p>
    <w:p w14:paraId="63B8548D" w14:textId="3DE574E3" w:rsidR="008A4B7A" w:rsidRDefault="008A4B7A" w:rsidP="008A4B7A">
      <w:pPr>
        <w:pStyle w:val="ListeParagraf"/>
        <w:jc w:val="both"/>
        <w:rPr>
          <w:rFonts w:ascii="Times New Roman" w:hAnsi="Times New Roman" w:cs="Times New Roman"/>
          <w:sz w:val="24"/>
          <w:szCs w:val="24"/>
        </w:rPr>
      </w:pPr>
    </w:p>
    <w:p w14:paraId="6745A5F1" w14:textId="0DD11377" w:rsidR="00C20F5D" w:rsidRPr="00103B76" w:rsidRDefault="00504C0D" w:rsidP="007642BA">
      <w:pPr>
        <w:pStyle w:val="Balk2"/>
        <w:rPr>
          <w:rFonts w:ascii="Corporative" w:hAnsi="Corporative"/>
        </w:rPr>
      </w:pPr>
      <w:bookmarkStart w:id="25" w:name="_Toc161666489"/>
      <w:r>
        <w:rPr>
          <w:rFonts w:ascii="Corporative" w:hAnsi="Corporative"/>
        </w:rPr>
        <w:t>4</w:t>
      </w:r>
      <w:r w:rsidRPr="00103B76">
        <w:rPr>
          <w:rFonts w:ascii="Corporative" w:hAnsi="Corporative"/>
        </w:rPr>
        <w:t>.2. Risk Hiyerar</w:t>
      </w:r>
      <w:r w:rsidRPr="00103B76">
        <w:rPr>
          <w:rFonts w:ascii="Corporative" w:hAnsi="Corporative" w:hint="eastAsia"/>
        </w:rPr>
        <w:t>ş</w:t>
      </w:r>
      <w:r w:rsidRPr="00103B76">
        <w:rPr>
          <w:rFonts w:ascii="Corporative" w:hAnsi="Corporative"/>
        </w:rPr>
        <w:t>isi</w:t>
      </w:r>
      <w:bookmarkEnd w:id="25"/>
    </w:p>
    <w:p w14:paraId="4DBEF0F4" w14:textId="31909E4F" w:rsidR="008A4B7A" w:rsidRDefault="008A4B7A" w:rsidP="008A4B7A"/>
    <w:p w14:paraId="0DAB2627" w14:textId="7DF83103" w:rsidR="008A4B7A" w:rsidRDefault="00461D15" w:rsidP="008A4B7A">
      <w:pPr>
        <w:ind w:firstLine="360"/>
        <w:jc w:val="both"/>
        <w:rPr>
          <w:rFonts w:ascii="Times New Roman" w:hAnsi="Times New Roman" w:cs="Times New Roman"/>
          <w:sz w:val="24"/>
          <w:szCs w:val="24"/>
        </w:rPr>
      </w:pPr>
      <w:r>
        <w:rPr>
          <w:rFonts w:ascii="Times New Roman" w:hAnsi="Times New Roman" w:cs="Times New Roman"/>
          <w:sz w:val="24"/>
          <w:szCs w:val="24"/>
        </w:rPr>
        <w:t>Sağlık Bilimleri Üniversitesi Kurumsal Risk Yönetimi ve Risk Strateji Belgesine göre r</w:t>
      </w:r>
      <w:r w:rsidR="008A4B7A" w:rsidRPr="008A4B7A">
        <w:rPr>
          <w:rFonts w:ascii="Times New Roman" w:hAnsi="Times New Roman" w:cs="Times New Roman"/>
          <w:sz w:val="24"/>
          <w:szCs w:val="24"/>
        </w:rPr>
        <w:t xml:space="preserve">iskler Üniversite </w:t>
      </w:r>
      <w:r w:rsidR="0002231D">
        <w:rPr>
          <w:rFonts w:ascii="Times New Roman" w:hAnsi="Times New Roman" w:cs="Times New Roman"/>
          <w:sz w:val="24"/>
          <w:szCs w:val="24"/>
        </w:rPr>
        <w:t xml:space="preserve">(idare) </w:t>
      </w:r>
      <w:r w:rsidR="008A4B7A" w:rsidRPr="008A4B7A">
        <w:rPr>
          <w:rFonts w:ascii="Times New Roman" w:hAnsi="Times New Roman" w:cs="Times New Roman"/>
          <w:sz w:val="24"/>
          <w:szCs w:val="24"/>
        </w:rPr>
        <w:t>düzeyinde, birim düzeyinde ve alt birim düzeyinde yönetilir:</w:t>
      </w:r>
    </w:p>
    <w:p w14:paraId="311067E4" w14:textId="77777777" w:rsidR="0002231D" w:rsidRDefault="0002231D" w:rsidP="0002231D">
      <w:pPr>
        <w:pStyle w:val="ListeParagraf"/>
        <w:numPr>
          <w:ilvl w:val="0"/>
          <w:numId w:val="15"/>
        </w:numPr>
        <w:jc w:val="both"/>
        <w:rPr>
          <w:rFonts w:ascii="Times New Roman" w:hAnsi="Times New Roman" w:cs="Times New Roman"/>
          <w:sz w:val="24"/>
          <w:szCs w:val="24"/>
        </w:rPr>
      </w:pPr>
      <w:r>
        <w:rPr>
          <w:rFonts w:ascii="Times New Roman" w:hAnsi="Times New Roman" w:cs="Times New Roman"/>
          <w:b/>
          <w:bCs/>
          <w:sz w:val="24"/>
          <w:szCs w:val="24"/>
        </w:rPr>
        <w:t>İdare</w:t>
      </w:r>
      <w:r w:rsidRPr="00C56D3B">
        <w:rPr>
          <w:rFonts w:ascii="Times New Roman" w:hAnsi="Times New Roman" w:cs="Times New Roman"/>
          <w:b/>
          <w:bCs/>
          <w:sz w:val="24"/>
          <w:szCs w:val="24"/>
        </w:rPr>
        <w:t xml:space="preserve"> Düzeyi (Stratejik Düzey) Riskler:</w:t>
      </w:r>
      <w:r w:rsidRPr="00C56D3B">
        <w:rPr>
          <w:rFonts w:ascii="Times New Roman" w:hAnsi="Times New Roman" w:cs="Times New Roman"/>
          <w:sz w:val="24"/>
          <w:szCs w:val="24"/>
        </w:rPr>
        <w:t xml:space="preserve"> Stratejik Planlama Ekibi tarafından Üniversitenin Stratejik Planının hazırlık safhasında stratejik amaç ve hedeflerin belirlenmesinin ardından bu amaç ve hedeflerin gerçekleştirilmesine olumsuz yönde etki edecek risklerin belirlenmesi bu kapsamdaki risklerdir. Tüm Üniversiteyi kapsayan, stratejik hedeflere ilişkin kararların verildiği ve Üniversitenin üst yönetiminin sorumluluğunda olan alan</w:t>
      </w:r>
      <w:r>
        <w:rPr>
          <w:rFonts w:ascii="Times New Roman" w:hAnsi="Times New Roman" w:cs="Times New Roman"/>
          <w:sz w:val="24"/>
          <w:szCs w:val="24"/>
        </w:rPr>
        <w:t>a aittir.</w:t>
      </w:r>
      <w:r w:rsidRPr="00C56D3B">
        <w:rPr>
          <w:rFonts w:ascii="Times New Roman" w:hAnsi="Times New Roman" w:cs="Times New Roman"/>
          <w:sz w:val="24"/>
          <w:szCs w:val="24"/>
        </w:rPr>
        <w:t xml:space="preserve"> Stratejik hedefler orta ve uzun döneme yöneliktir ve üst düzey politika belgeleriyle ilişkilidir. Bu nedenle geleceğe ilişkin kararlar verilirken, karar vericiler (üst yönetim) çok fazla belirsizliği göz önünde bulundurmak durumundadırlar. Risklerin etkisinin en yüksek olduğu; hükümet politikaları, genel ekonomi, teknolojik gelişmeler gibi dış risklerden en fazla etkilenen alandır. Stratejik düzeyde iyi yönetilmeyen riskler diğer düzeyleri de etkileyeceğinden özel öneme sahiptir. Stratejik düzeyde yönetilmesi gereken risklerin sahibi üst yöneticidir.</w:t>
      </w:r>
    </w:p>
    <w:p w14:paraId="448166C0" w14:textId="1E36A2CD" w:rsidR="0002231D" w:rsidRPr="00C56D3B" w:rsidRDefault="0002231D" w:rsidP="0002231D">
      <w:pPr>
        <w:pStyle w:val="ListeParagraf"/>
        <w:jc w:val="both"/>
        <w:rPr>
          <w:rFonts w:ascii="Times New Roman" w:hAnsi="Times New Roman" w:cs="Times New Roman"/>
          <w:sz w:val="24"/>
          <w:szCs w:val="24"/>
        </w:rPr>
      </w:pPr>
      <w:r w:rsidRPr="00C56D3B">
        <w:rPr>
          <w:rFonts w:ascii="Times New Roman" w:hAnsi="Times New Roman" w:cs="Times New Roman"/>
          <w:sz w:val="24"/>
          <w:szCs w:val="24"/>
        </w:rPr>
        <w:t xml:space="preserve"> </w:t>
      </w:r>
    </w:p>
    <w:p w14:paraId="334FB1A3" w14:textId="5D6E725D" w:rsidR="0002231D" w:rsidRDefault="0002231D" w:rsidP="0002231D">
      <w:pPr>
        <w:pStyle w:val="ListeParagraf"/>
        <w:numPr>
          <w:ilvl w:val="0"/>
          <w:numId w:val="15"/>
        </w:numPr>
        <w:jc w:val="both"/>
        <w:rPr>
          <w:rFonts w:ascii="Times New Roman" w:hAnsi="Times New Roman" w:cs="Times New Roman"/>
          <w:sz w:val="24"/>
          <w:szCs w:val="24"/>
        </w:rPr>
      </w:pPr>
      <w:r w:rsidRPr="00C56D3B">
        <w:rPr>
          <w:rFonts w:ascii="Times New Roman" w:hAnsi="Times New Roman" w:cs="Times New Roman"/>
          <w:b/>
          <w:bCs/>
          <w:sz w:val="24"/>
          <w:szCs w:val="24"/>
        </w:rPr>
        <w:t>Birim Düzeyi (Program/Proje Düzeyi) Riskler:</w:t>
      </w:r>
      <w:r>
        <w:rPr>
          <w:rFonts w:ascii="Times New Roman" w:hAnsi="Times New Roman" w:cs="Times New Roman"/>
          <w:sz w:val="24"/>
          <w:szCs w:val="24"/>
        </w:rPr>
        <w:t xml:space="preserve"> Üniversite düzeyinde stratejik olarak belirlenen risklerin birim düzeyinde birimin kendi hedeflerine ulaşmasında karşılaştığı risklerdir. </w:t>
      </w:r>
      <w:r w:rsidRPr="00C56D3B">
        <w:rPr>
          <w:rFonts w:ascii="Times New Roman" w:hAnsi="Times New Roman" w:cs="Times New Roman"/>
          <w:sz w:val="24"/>
          <w:szCs w:val="24"/>
        </w:rPr>
        <w:t xml:space="preserve">Bu düzeyde yer alan riskler, stratejik risklere göre daha kısa dönemde etkilidir. Üniversitenin stratejik hedeflerine ulaşabilmesi açısından birimin kendi fonksiyonlarına yönelik hedeflerini belirlemiş olması ve bu hedeflere ilişkin riskleri yönetmesi gereken alandır. Hem dışarıdan hem de Üniversite içinden kaynaklanan risklerden etkilenir. Alt ve üst düzeyden gelen risklerin bu düzeyde değerlendirilmesi </w:t>
      </w:r>
      <w:r w:rsidRPr="00C56D3B">
        <w:rPr>
          <w:rFonts w:ascii="Times New Roman" w:hAnsi="Times New Roman" w:cs="Times New Roman"/>
          <w:sz w:val="24"/>
          <w:szCs w:val="24"/>
        </w:rPr>
        <w:lastRenderedPageBreak/>
        <w:t>ve aynı stratejik hedef doğrultusunda farklı faaliyetler gösteren birimlerle iyi bir koordinasyon gerektirmesi nedeniyle, kilit öneme sahiptir. Birim düzeyinde yönetilmesi gereken risklerin sahibi birim yöneticisidir.</w:t>
      </w:r>
    </w:p>
    <w:p w14:paraId="63775D33" w14:textId="77777777" w:rsidR="0002231D" w:rsidRPr="0002231D" w:rsidRDefault="0002231D" w:rsidP="0002231D">
      <w:pPr>
        <w:pStyle w:val="ListeParagraf"/>
        <w:rPr>
          <w:rFonts w:ascii="Times New Roman" w:hAnsi="Times New Roman" w:cs="Times New Roman"/>
          <w:sz w:val="24"/>
          <w:szCs w:val="24"/>
        </w:rPr>
      </w:pPr>
    </w:p>
    <w:p w14:paraId="71264022" w14:textId="77777777" w:rsidR="0002231D" w:rsidRPr="007061F6" w:rsidRDefault="0002231D" w:rsidP="0002231D">
      <w:pPr>
        <w:pStyle w:val="ListeParagraf"/>
        <w:jc w:val="both"/>
        <w:rPr>
          <w:rFonts w:ascii="Times New Roman" w:hAnsi="Times New Roman" w:cs="Times New Roman"/>
          <w:sz w:val="24"/>
          <w:szCs w:val="24"/>
        </w:rPr>
      </w:pPr>
    </w:p>
    <w:p w14:paraId="135E848C" w14:textId="77777777" w:rsidR="0002231D" w:rsidRDefault="0002231D" w:rsidP="0002231D">
      <w:pPr>
        <w:pStyle w:val="ListeParagraf"/>
        <w:numPr>
          <w:ilvl w:val="0"/>
          <w:numId w:val="15"/>
        </w:numPr>
        <w:jc w:val="both"/>
        <w:rPr>
          <w:rFonts w:ascii="Times New Roman" w:hAnsi="Times New Roman" w:cs="Times New Roman"/>
          <w:sz w:val="24"/>
          <w:szCs w:val="24"/>
        </w:rPr>
      </w:pPr>
      <w:r w:rsidRPr="00C56D3B">
        <w:rPr>
          <w:rFonts w:ascii="Times New Roman" w:hAnsi="Times New Roman" w:cs="Times New Roman"/>
          <w:b/>
          <w:bCs/>
          <w:sz w:val="24"/>
          <w:szCs w:val="24"/>
        </w:rPr>
        <w:t>Alt Birim Düzeyi (Faaliyet Düzeyi) Riskler:</w:t>
      </w:r>
      <w:r>
        <w:rPr>
          <w:rFonts w:ascii="Times New Roman" w:hAnsi="Times New Roman" w:cs="Times New Roman"/>
          <w:sz w:val="24"/>
          <w:szCs w:val="24"/>
        </w:rPr>
        <w:t xml:space="preserve"> </w:t>
      </w:r>
      <w:r w:rsidRPr="00C56D3B">
        <w:rPr>
          <w:rFonts w:ascii="Times New Roman" w:hAnsi="Times New Roman" w:cs="Times New Roman"/>
          <w:sz w:val="24"/>
          <w:szCs w:val="24"/>
        </w:rPr>
        <w:t>Bu düzeyde yürütülen faaliyetler, sadece birim hedeflerini gerçekleştirmeye yönelik faaliyet düzeyinde yapılan işlerdir. Çalışanların tüm faaliyetleri bu kapsamdadır. Kısa vadeli kararların alındığı, kamu hizmetlerinin üretildiği ve belirsizliklerin en az görüldüğü alandır. Dış risklerden ziyade iç risklerden etkilenir. Risklerin bu düzeyde iyi yönetilmemesi öncelikle birim hedeflerine ve dolayısıyla stratejik hedeflere ulaşılmasını olumsuz yönde etkiler</w:t>
      </w:r>
      <w:r>
        <w:rPr>
          <w:rFonts w:ascii="Times New Roman" w:hAnsi="Times New Roman" w:cs="Times New Roman"/>
          <w:sz w:val="24"/>
          <w:szCs w:val="24"/>
        </w:rPr>
        <w:t>.</w:t>
      </w:r>
    </w:p>
    <w:p w14:paraId="3BC1070E" w14:textId="77386DF6" w:rsidR="008A4B7A" w:rsidRDefault="008A4B7A" w:rsidP="008A4B7A"/>
    <w:p w14:paraId="4ADF7A51" w14:textId="7A644A51" w:rsidR="008A4B7A" w:rsidRDefault="008A4B7A" w:rsidP="008A4B7A"/>
    <w:p w14:paraId="7483FDE8" w14:textId="06B0B07C" w:rsidR="008A4B7A" w:rsidRDefault="008A4B7A" w:rsidP="008A4B7A"/>
    <w:p w14:paraId="0B36EC6F" w14:textId="46B22A41" w:rsidR="008A4B7A" w:rsidRDefault="008F051E" w:rsidP="008F051E">
      <w:pPr>
        <w:keepNext/>
        <w:jc w:val="both"/>
        <w:rPr>
          <w:rFonts w:ascii="Corporative" w:hAnsi="Corporative" w:cstheme="majorHAnsi"/>
          <w:color w:val="0F6FC6" w:themeColor="accent1"/>
          <w:sz w:val="24"/>
          <w:szCs w:val="24"/>
        </w:rPr>
      </w:pPr>
      <w:bookmarkStart w:id="26" w:name="_Toc161412606"/>
      <w:r w:rsidRPr="008F051E">
        <w:rPr>
          <w:rFonts w:ascii="Corporative" w:hAnsi="Corporative" w:cstheme="majorHAnsi"/>
          <w:color w:val="0F6FC6" w:themeColor="accent1"/>
          <w:sz w:val="24"/>
          <w:szCs w:val="24"/>
        </w:rPr>
        <w:t xml:space="preserve">Şema- </w:t>
      </w:r>
      <w:r w:rsidRPr="008F051E">
        <w:rPr>
          <w:rFonts w:ascii="Corporative" w:hAnsi="Corporative" w:cstheme="majorHAnsi"/>
          <w:color w:val="0F6FC6" w:themeColor="accent1"/>
          <w:sz w:val="24"/>
          <w:szCs w:val="24"/>
        </w:rPr>
        <w:fldChar w:fldCharType="begin"/>
      </w:r>
      <w:r w:rsidRPr="008F051E">
        <w:rPr>
          <w:rFonts w:ascii="Corporative" w:hAnsi="Corporative" w:cstheme="majorHAnsi"/>
          <w:color w:val="0F6FC6" w:themeColor="accent1"/>
          <w:sz w:val="24"/>
          <w:szCs w:val="24"/>
        </w:rPr>
        <w:instrText xml:space="preserve"> SEQ Şema- \* ARABIC </w:instrText>
      </w:r>
      <w:r w:rsidRPr="008F051E">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2</w:t>
      </w:r>
      <w:r w:rsidRPr="008F051E">
        <w:rPr>
          <w:rFonts w:ascii="Corporative" w:hAnsi="Corporative" w:cstheme="majorHAnsi"/>
          <w:color w:val="0F6FC6" w:themeColor="accent1"/>
          <w:sz w:val="24"/>
          <w:szCs w:val="24"/>
        </w:rPr>
        <w:fldChar w:fldCharType="end"/>
      </w:r>
      <w:r w:rsidRPr="008F051E">
        <w:rPr>
          <w:rFonts w:ascii="Corporative" w:hAnsi="Corporative" w:cstheme="majorHAnsi"/>
          <w:color w:val="0F6FC6" w:themeColor="accent1"/>
          <w:sz w:val="24"/>
          <w:szCs w:val="24"/>
        </w:rPr>
        <w:t xml:space="preserve"> </w:t>
      </w:r>
      <w:r w:rsidRPr="005959A7">
        <w:rPr>
          <w:rFonts w:ascii="Corporative" w:hAnsi="Corporative" w:cstheme="majorHAnsi"/>
          <w:color w:val="0F6FC6" w:themeColor="accent1"/>
          <w:sz w:val="24"/>
          <w:szCs w:val="24"/>
        </w:rPr>
        <w:t>Risk Hiyerarşisi</w:t>
      </w:r>
      <w:bookmarkEnd w:id="26"/>
    </w:p>
    <w:p w14:paraId="237435BB" w14:textId="08C0F280" w:rsidR="008A4B7A" w:rsidRDefault="008A4B7A" w:rsidP="008A4B7A"/>
    <w:p w14:paraId="313805C2" w14:textId="45DFFB7E" w:rsidR="008A4B7A" w:rsidRDefault="00372F3B" w:rsidP="008A4B7A">
      <w:r>
        <w:rPr>
          <w:noProof/>
        </w:rPr>
        <w:drawing>
          <wp:inline distT="0" distB="0" distL="0" distR="0" wp14:anchorId="30B0400A" wp14:editId="05451269">
            <wp:extent cx="5760720" cy="4694555"/>
            <wp:effectExtent l="0" t="0" r="0" b="0"/>
            <wp:docPr id="89200467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694555"/>
                    </a:xfrm>
                    <a:prstGeom prst="rect">
                      <a:avLst/>
                    </a:prstGeom>
                    <a:noFill/>
                    <a:ln>
                      <a:noFill/>
                    </a:ln>
                  </pic:spPr>
                </pic:pic>
              </a:graphicData>
            </a:graphic>
          </wp:inline>
        </w:drawing>
      </w:r>
    </w:p>
    <w:p w14:paraId="7115A287" w14:textId="03D115B4" w:rsidR="008A4B7A" w:rsidRDefault="008A4B7A" w:rsidP="008A4B7A">
      <w:r>
        <w:rPr>
          <w:noProof/>
        </w:rPr>
        <w:drawing>
          <wp:anchor distT="0" distB="0" distL="114300" distR="114300" simplePos="0" relativeHeight="251689984" behindDoc="1" locked="0" layoutInCell="1" allowOverlap="1" wp14:anchorId="080BD806" wp14:editId="32C382B4">
            <wp:simplePos x="0" y="0"/>
            <wp:positionH relativeFrom="column">
              <wp:posOffset>2662555</wp:posOffset>
            </wp:positionH>
            <wp:positionV relativeFrom="paragraph">
              <wp:posOffset>216535</wp:posOffset>
            </wp:positionV>
            <wp:extent cx="3124200" cy="3200400"/>
            <wp:effectExtent l="0" t="0" r="0" b="0"/>
            <wp:wrapNone/>
            <wp:docPr id="45" name="Diy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74A7FDA1" w14:textId="56D73A18" w:rsidR="00C20F5D" w:rsidRPr="005959A7" w:rsidRDefault="00504C0D" w:rsidP="007642BA">
      <w:pPr>
        <w:pStyle w:val="Balk2"/>
        <w:rPr>
          <w:rFonts w:ascii="Corporative" w:hAnsi="Corporative"/>
        </w:rPr>
      </w:pPr>
      <w:bookmarkStart w:id="27" w:name="_Toc161666490"/>
      <w:r w:rsidRPr="005959A7">
        <w:rPr>
          <w:rFonts w:ascii="Corporative" w:hAnsi="Corporative"/>
        </w:rPr>
        <w:lastRenderedPageBreak/>
        <w:t>4.3. Risk Y</w:t>
      </w:r>
      <w:r w:rsidRPr="005959A7">
        <w:rPr>
          <w:rFonts w:ascii="Corporative" w:hAnsi="Corporative" w:hint="eastAsia"/>
        </w:rPr>
        <w:t>ö</w:t>
      </w:r>
      <w:r w:rsidRPr="005959A7">
        <w:rPr>
          <w:rFonts w:ascii="Corporative" w:hAnsi="Corporative"/>
        </w:rPr>
        <w:t>netimi S</w:t>
      </w:r>
      <w:r w:rsidRPr="005959A7">
        <w:rPr>
          <w:rFonts w:ascii="Corporative" w:hAnsi="Corporative" w:hint="eastAsia"/>
        </w:rPr>
        <w:t>ü</w:t>
      </w:r>
      <w:r w:rsidRPr="005959A7">
        <w:rPr>
          <w:rFonts w:ascii="Corporative" w:hAnsi="Corporative"/>
        </w:rPr>
        <w:t>reci</w:t>
      </w:r>
      <w:bookmarkEnd w:id="27"/>
    </w:p>
    <w:p w14:paraId="2A139497" w14:textId="11C50CA1" w:rsidR="0002231D" w:rsidRDefault="0002231D" w:rsidP="0002231D"/>
    <w:p w14:paraId="32437CEF" w14:textId="304E3BDF" w:rsidR="00E658F7" w:rsidRDefault="00461D15" w:rsidP="00461D15">
      <w:pPr>
        <w:ind w:firstLine="360"/>
        <w:jc w:val="both"/>
        <w:rPr>
          <w:rFonts w:ascii="Times New Roman" w:hAnsi="Times New Roman" w:cs="Times New Roman"/>
          <w:sz w:val="24"/>
          <w:szCs w:val="24"/>
        </w:rPr>
      </w:pPr>
      <w:r>
        <w:rPr>
          <w:rFonts w:ascii="Times New Roman" w:hAnsi="Times New Roman" w:cs="Times New Roman"/>
          <w:sz w:val="24"/>
          <w:szCs w:val="24"/>
        </w:rPr>
        <w:t>Sağlık Bilimleri Üniversitesi Kurumsal Risk Yönetimi ve Risk Strateji Belgesine göre r</w:t>
      </w:r>
      <w:r w:rsidR="00E658F7">
        <w:rPr>
          <w:rFonts w:ascii="Times New Roman" w:hAnsi="Times New Roman" w:cs="Times New Roman"/>
          <w:sz w:val="24"/>
          <w:szCs w:val="24"/>
        </w:rPr>
        <w:t>isk yönetiminin süreci;</w:t>
      </w:r>
    </w:p>
    <w:p w14:paraId="621CBD41" w14:textId="77777777" w:rsidR="00E658F7" w:rsidRDefault="00E658F7" w:rsidP="00E658F7">
      <w:pPr>
        <w:pStyle w:val="ListeParagraf"/>
        <w:numPr>
          <w:ilvl w:val="0"/>
          <w:numId w:val="16"/>
        </w:numPr>
        <w:spacing w:after="0"/>
        <w:rPr>
          <w:rFonts w:ascii="Times New Roman" w:hAnsi="Times New Roman" w:cs="Times New Roman"/>
          <w:sz w:val="24"/>
          <w:szCs w:val="24"/>
        </w:rPr>
      </w:pPr>
      <w:r w:rsidRPr="007061F6">
        <w:rPr>
          <w:rFonts w:ascii="Times New Roman" w:hAnsi="Times New Roman" w:cs="Times New Roman"/>
          <w:sz w:val="24"/>
          <w:szCs w:val="24"/>
        </w:rPr>
        <w:t xml:space="preserve">Risklerin </w:t>
      </w:r>
      <w:r>
        <w:rPr>
          <w:rFonts w:ascii="Times New Roman" w:hAnsi="Times New Roman" w:cs="Times New Roman"/>
          <w:sz w:val="24"/>
          <w:szCs w:val="24"/>
        </w:rPr>
        <w:t>tespit edilmesini</w:t>
      </w:r>
    </w:p>
    <w:p w14:paraId="03955E0E" w14:textId="77777777" w:rsidR="00E658F7" w:rsidRPr="007061F6" w:rsidRDefault="00E658F7" w:rsidP="00E658F7">
      <w:pPr>
        <w:pStyle w:val="ListeParagraf"/>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Risklerin </w:t>
      </w:r>
      <w:r w:rsidRPr="007061F6">
        <w:rPr>
          <w:rFonts w:ascii="Times New Roman" w:hAnsi="Times New Roman" w:cs="Times New Roman"/>
          <w:sz w:val="24"/>
          <w:szCs w:val="24"/>
        </w:rPr>
        <w:t>değerlendirilmesini,</w:t>
      </w:r>
    </w:p>
    <w:p w14:paraId="1445E0BB" w14:textId="77777777" w:rsidR="00E658F7" w:rsidRPr="007061F6" w:rsidRDefault="00E658F7" w:rsidP="00E658F7">
      <w:pPr>
        <w:pStyle w:val="ListeParagraf"/>
        <w:numPr>
          <w:ilvl w:val="0"/>
          <w:numId w:val="16"/>
        </w:numPr>
        <w:spacing w:after="0"/>
        <w:rPr>
          <w:rFonts w:ascii="Times New Roman" w:hAnsi="Times New Roman" w:cs="Times New Roman"/>
          <w:sz w:val="24"/>
          <w:szCs w:val="24"/>
        </w:rPr>
      </w:pPr>
      <w:r w:rsidRPr="007061F6">
        <w:rPr>
          <w:rFonts w:ascii="Times New Roman" w:hAnsi="Times New Roman" w:cs="Times New Roman"/>
          <w:sz w:val="24"/>
          <w:szCs w:val="24"/>
        </w:rPr>
        <w:t>Risklere cevap verilmesini,</w:t>
      </w:r>
    </w:p>
    <w:p w14:paraId="65F8CCEF" w14:textId="2AE658A2" w:rsidR="00E658F7" w:rsidRDefault="00E658F7" w:rsidP="00E658F7">
      <w:pPr>
        <w:pStyle w:val="ListeParagraf"/>
        <w:numPr>
          <w:ilvl w:val="0"/>
          <w:numId w:val="16"/>
        </w:numPr>
        <w:spacing w:after="0"/>
        <w:rPr>
          <w:rFonts w:ascii="Times New Roman" w:hAnsi="Times New Roman" w:cs="Times New Roman"/>
          <w:sz w:val="24"/>
          <w:szCs w:val="24"/>
        </w:rPr>
      </w:pPr>
      <w:r w:rsidRPr="007061F6">
        <w:rPr>
          <w:rFonts w:ascii="Times New Roman" w:hAnsi="Times New Roman" w:cs="Times New Roman"/>
          <w:sz w:val="24"/>
          <w:szCs w:val="24"/>
        </w:rPr>
        <w:t xml:space="preserve">Risklerin </w:t>
      </w:r>
      <w:r>
        <w:rPr>
          <w:rFonts w:ascii="Times New Roman" w:hAnsi="Times New Roman" w:cs="Times New Roman"/>
          <w:sz w:val="24"/>
          <w:szCs w:val="24"/>
        </w:rPr>
        <w:t>gözlenmesini</w:t>
      </w:r>
      <w:r w:rsidRPr="007061F6">
        <w:rPr>
          <w:rFonts w:ascii="Times New Roman" w:hAnsi="Times New Roman" w:cs="Times New Roman"/>
          <w:sz w:val="24"/>
          <w:szCs w:val="24"/>
        </w:rPr>
        <w:t xml:space="preserve"> ve raporlanmasını kapsar</w:t>
      </w:r>
      <w:r>
        <w:rPr>
          <w:rFonts w:ascii="Times New Roman" w:hAnsi="Times New Roman" w:cs="Times New Roman"/>
          <w:sz w:val="24"/>
          <w:szCs w:val="24"/>
        </w:rPr>
        <w:t>.</w:t>
      </w:r>
    </w:p>
    <w:p w14:paraId="601F2DE3" w14:textId="77777777" w:rsidR="00461D15" w:rsidRDefault="00461D15" w:rsidP="00E658F7">
      <w:pPr>
        <w:spacing w:after="0"/>
        <w:rPr>
          <w:rFonts w:ascii="Times New Roman" w:hAnsi="Times New Roman" w:cs="Times New Roman"/>
          <w:sz w:val="24"/>
          <w:szCs w:val="24"/>
        </w:rPr>
      </w:pPr>
    </w:p>
    <w:p w14:paraId="2F1B8F14" w14:textId="5DECCA71" w:rsidR="00E658F7" w:rsidRDefault="00E658F7" w:rsidP="00461D15">
      <w:pPr>
        <w:spacing w:after="0"/>
        <w:ind w:firstLine="360"/>
        <w:rPr>
          <w:rFonts w:ascii="Times New Roman" w:hAnsi="Times New Roman" w:cs="Times New Roman"/>
          <w:sz w:val="24"/>
          <w:szCs w:val="24"/>
        </w:rPr>
      </w:pPr>
      <w:r>
        <w:rPr>
          <w:rFonts w:ascii="Times New Roman" w:hAnsi="Times New Roman" w:cs="Times New Roman"/>
          <w:sz w:val="24"/>
          <w:szCs w:val="24"/>
        </w:rPr>
        <w:t>Risk yönetiminin hedefleri;</w:t>
      </w:r>
    </w:p>
    <w:p w14:paraId="31302575" w14:textId="1F19C077" w:rsidR="00E658F7" w:rsidRDefault="00E658F7" w:rsidP="00E658F7">
      <w:pPr>
        <w:spacing w:after="0"/>
        <w:rPr>
          <w:rFonts w:ascii="Times New Roman" w:hAnsi="Times New Roman" w:cs="Times New Roman"/>
          <w:sz w:val="24"/>
          <w:szCs w:val="24"/>
        </w:rPr>
      </w:pPr>
    </w:p>
    <w:p w14:paraId="64CB1ADB"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Risk yönetiminin çıktılarını kontrol faaliyeti olarak hassas görev tespit formlarında ve iş akış süreçlerinde yer vererek hata, usulsüzlük, yanlışlık ve yolsuzlukların önüne geçmek,</w:t>
      </w:r>
    </w:p>
    <w:p w14:paraId="5ED241A9"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Kamu kaynaklarının kullanımında hesap verebilirliği ve mali saydamlığı artırmak,</w:t>
      </w:r>
    </w:p>
    <w:p w14:paraId="432DE522"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Kamu kaynaklarının etkin, ekonomik ve verimli kullanılmasını sağlamak,</w:t>
      </w:r>
    </w:p>
    <w:p w14:paraId="52BC230A"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Mali ve mali olamayan tüm karar ve işlemlerin mevzuata uygun yürütülmesini sağlamak,</w:t>
      </w:r>
    </w:p>
    <w:p w14:paraId="169920BC"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Hesap verme sorumluluğu çerçevesinde kamuoyuna ve kamuoyu adına hesap sormaya yetkili kurumlara karşı makul güvence sağlamak,</w:t>
      </w:r>
    </w:p>
    <w:p w14:paraId="0B898792"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Kurumsal risk yönetim modelinin, risk arz eden bir olay meydana gelmeden olayın meydana gelmesini engelleyici önlemler alacak bir yönetim modeli hâline gelmesini sağlamak,</w:t>
      </w:r>
    </w:p>
    <w:p w14:paraId="36229327"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Kurumsal risk yönetiminin çalışanlara indirgenmesini sağlayarak olumsuz durumlarla karşılaşma ihtimalini en aza indirmek ve risklere karşı hazırlıklı olmak,</w:t>
      </w:r>
    </w:p>
    <w:p w14:paraId="677411F6" w14:textId="77777777" w:rsidR="00E658F7" w:rsidRDefault="00E658F7" w:rsidP="00E658F7">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Kamu kaynaklarının Üniversitenin stratejik amaç ve hedeflerine ulaşılabilmesi için yıllık bütçenin performans programları ile kullanılmasını sağlayarak; kurumsal risk yönetimi modelinin stratejik yönetimin bir parçası olmasını sağlamaktır.</w:t>
      </w:r>
    </w:p>
    <w:p w14:paraId="39F9493B" w14:textId="3BEA6BA5" w:rsidR="00E658F7" w:rsidRDefault="00E658F7" w:rsidP="00E658F7">
      <w:pPr>
        <w:spacing w:after="0"/>
        <w:ind w:firstLine="360"/>
        <w:jc w:val="both"/>
        <w:rPr>
          <w:rFonts w:ascii="Times New Roman" w:hAnsi="Times New Roman" w:cs="Times New Roman"/>
          <w:sz w:val="24"/>
          <w:szCs w:val="24"/>
        </w:rPr>
      </w:pPr>
      <w:r w:rsidRPr="00E93CFA">
        <w:rPr>
          <w:rFonts w:ascii="Times New Roman" w:hAnsi="Times New Roman" w:cs="Times New Roman"/>
          <w:sz w:val="24"/>
          <w:szCs w:val="24"/>
        </w:rPr>
        <w:t xml:space="preserve">Kurumsal </w:t>
      </w:r>
      <w:r>
        <w:rPr>
          <w:rFonts w:ascii="Times New Roman" w:hAnsi="Times New Roman" w:cs="Times New Roman"/>
          <w:sz w:val="24"/>
          <w:szCs w:val="24"/>
        </w:rPr>
        <w:t>r</w:t>
      </w:r>
      <w:r w:rsidRPr="00E93CFA">
        <w:rPr>
          <w:rFonts w:ascii="Times New Roman" w:hAnsi="Times New Roman" w:cs="Times New Roman"/>
          <w:sz w:val="24"/>
          <w:szCs w:val="24"/>
        </w:rPr>
        <w:t xml:space="preserve">isk </w:t>
      </w:r>
      <w:r>
        <w:rPr>
          <w:rFonts w:ascii="Times New Roman" w:hAnsi="Times New Roman" w:cs="Times New Roman"/>
          <w:sz w:val="24"/>
          <w:szCs w:val="24"/>
        </w:rPr>
        <w:t>y</w:t>
      </w:r>
      <w:r w:rsidRPr="00E93CFA">
        <w:rPr>
          <w:rFonts w:ascii="Times New Roman" w:hAnsi="Times New Roman" w:cs="Times New Roman"/>
          <w:sz w:val="24"/>
          <w:szCs w:val="24"/>
        </w:rPr>
        <w:t>önetimi</w:t>
      </w:r>
      <w:r>
        <w:rPr>
          <w:rFonts w:ascii="Times New Roman" w:hAnsi="Times New Roman" w:cs="Times New Roman"/>
          <w:sz w:val="24"/>
          <w:szCs w:val="24"/>
        </w:rPr>
        <w:t xml:space="preserve"> Üniversitenin</w:t>
      </w:r>
      <w:r w:rsidRPr="00E93CFA">
        <w:rPr>
          <w:rFonts w:ascii="Times New Roman" w:hAnsi="Times New Roman" w:cs="Times New Roman"/>
          <w:sz w:val="24"/>
          <w:szCs w:val="24"/>
        </w:rPr>
        <w:t xml:space="preserve"> amaç ve hedeflerine ulaşabilmesi açısından makul güvence sağlamaya yönelik yönetsel bir araçtır. Bu bağlamda </w:t>
      </w:r>
      <w:r>
        <w:rPr>
          <w:rFonts w:ascii="Times New Roman" w:hAnsi="Times New Roman" w:cs="Times New Roman"/>
          <w:sz w:val="24"/>
          <w:szCs w:val="24"/>
        </w:rPr>
        <w:t xml:space="preserve">Üniversitenin Kurumsal Risk Yönetimi </w:t>
      </w:r>
      <w:r w:rsidRPr="00E93CFA">
        <w:rPr>
          <w:rFonts w:ascii="Times New Roman" w:hAnsi="Times New Roman" w:cs="Times New Roman"/>
          <w:sz w:val="24"/>
          <w:szCs w:val="24"/>
        </w:rPr>
        <w:t>çalışmaları stratejik plan ve performans programı hazırlık çalışmaları ile eş</w:t>
      </w:r>
      <w:r>
        <w:rPr>
          <w:rFonts w:ascii="Times New Roman" w:hAnsi="Times New Roman" w:cs="Times New Roman"/>
          <w:sz w:val="24"/>
          <w:szCs w:val="24"/>
        </w:rPr>
        <w:t>güdümlü</w:t>
      </w:r>
      <w:r w:rsidRPr="00E93CFA">
        <w:rPr>
          <w:rFonts w:ascii="Times New Roman" w:hAnsi="Times New Roman" w:cs="Times New Roman"/>
          <w:sz w:val="24"/>
          <w:szCs w:val="24"/>
        </w:rPr>
        <w:t xml:space="preserve"> olarak yürüt</w:t>
      </w:r>
      <w:r>
        <w:rPr>
          <w:rFonts w:ascii="Times New Roman" w:hAnsi="Times New Roman" w:cs="Times New Roman"/>
          <w:sz w:val="24"/>
          <w:szCs w:val="24"/>
        </w:rPr>
        <w:t xml:space="preserve">ülür. Stratejik Planlama Ekibi </w:t>
      </w:r>
      <w:r w:rsidRPr="00E93CFA">
        <w:rPr>
          <w:rFonts w:ascii="Times New Roman" w:hAnsi="Times New Roman" w:cs="Times New Roman"/>
          <w:sz w:val="24"/>
          <w:szCs w:val="24"/>
        </w:rPr>
        <w:t>stratejik plan</w:t>
      </w:r>
      <w:r>
        <w:rPr>
          <w:rFonts w:ascii="Times New Roman" w:hAnsi="Times New Roman" w:cs="Times New Roman"/>
          <w:sz w:val="24"/>
          <w:szCs w:val="24"/>
        </w:rPr>
        <w:t xml:space="preserve"> hazırlık çalışmaların</w:t>
      </w:r>
      <w:r w:rsidRPr="00E93CFA">
        <w:rPr>
          <w:rFonts w:ascii="Times New Roman" w:hAnsi="Times New Roman" w:cs="Times New Roman"/>
          <w:sz w:val="24"/>
          <w:szCs w:val="24"/>
        </w:rPr>
        <w:t xml:space="preserve">da </w:t>
      </w:r>
      <w:r>
        <w:rPr>
          <w:rFonts w:ascii="Times New Roman" w:hAnsi="Times New Roman" w:cs="Times New Roman"/>
          <w:sz w:val="24"/>
          <w:szCs w:val="24"/>
        </w:rPr>
        <w:t xml:space="preserve">stratejik </w:t>
      </w:r>
      <w:r w:rsidRPr="00E93CFA">
        <w:rPr>
          <w:rFonts w:ascii="Times New Roman" w:hAnsi="Times New Roman" w:cs="Times New Roman"/>
          <w:sz w:val="24"/>
          <w:szCs w:val="24"/>
        </w:rPr>
        <w:t xml:space="preserve">amaçları gerçekleştirmeyi sağlayacak hedefler ile riskler arasında bir denge kurarlar ve </w:t>
      </w:r>
      <w:r>
        <w:rPr>
          <w:rFonts w:ascii="Times New Roman" w:hAnsi="Times New Roman" w:cs="Times New Roman"/>
          <w:sz w:val="24"/>
          <w:szCs w:val="24"/>
        </w:rPr>
        <w:t>Konsolide Risk Raporu</w:t>
      </w:r>
      <w:r w:rsidRPr="00E93CFA">
        <w:rPr>
          <w:rFonts w:ascii="Times New Roman" w:hAnsi="Times New Roman" w:cs="Times New Roman"/>
          <w:sz w:val="24"/>
          <w:szCs w:val="24"/>
        </w:rPr>
        <w:t xml:space="preserve"> ile belirlenmiş olan risk iştahları çerçevesinde hedeflerini belirlerler</w:t>
      </w:r>
      <w:r>
        <w:rPr>
          <w:rFonts w:ascii="Times New Roman" w:hAnsi="Times New Roman" w:cs="Times New Roman"/>
          <w:sz w:val="24"/>
          <w:szCs w:val="24"/>
        </w:rPr>
        <w:t>.</w:t>
      </w:r>
    </w:p>
    <w:p w14:paraId="0D05580C" w14:textId="77777777" w:rsidR="00E658F7" w:rsidRDefault="00E658F7" w:rsidP="00E658F7">
      <w:pPr>
        <w:spacing w:after="0"/>
        <w:ind w:firstLine="360"/>
        <w:jc w:val="both"/>
        <w:rPr>
          <w:rFonts w:ascii="Times New Roman" w:hAnsi="Times New Roman" w:cs="Times New Roman"/>
          <w:sz w:val="24"/>
          <w:szCs w:val="24"/>
        </w:rPr>
      </w:pPr>
    </w:p>
    <w:p w14:paraId="2B3074A8" w14:textId="2A5CDF3C" w:rsidR="00E658F7" w:rsidRDefault="00E658F7" w:rsidP="00E658F7">
      <w:pPr>
        <w:spacing w:after="0"/>
        <w:ind w:firstLine="360"/>
        <w:jc w:val="both"/>
        <w:rPr>
          <w:rFonts w:ascii="Times New Roman" w:hAnsi="Times New Roman" w:cs="Times New Roman"/>
          <w:sz w:val="24"/>
          <w:szCs w:val="24"/>
        </w:rPr>
      </w:pPr>
      <w:r w:rsidRPr="00E93CFA">
        <w:rPr>
          <w:rFonts w:ascii="Times New Roman" w:hAnsi="Times New Roman" w:cs="Times New Roman"/>
          <w:sz w:val="24"/>
          <w:szCs w:val="24"/>
        </w:rPr>
        <w:t>Risk yönetimi döngüsü, stratejik plan hazırlık aşamasında hedeflerin belirlenmesi ile başlayan ve hedeflerin öngörüldüğü şekilde gerçekleştirilip gerçekleştirilmediğinin analiz edilmesi</w:t>
      </w:r>
      <w:r>
        <w:rPr>
          <w:rFonts w:ascii="Times New Roman" w:hAnsi="Times New Roman" w:cs="Times New Roman"/>
          <w:sz w:val="24"/>
          <w:szCs w:val="24"/>
        </w:rPr>
        <w:t xml:space="preserve">ni sağlayan izleme ve değerlendirme raporlarıyla </w:t>
      </w:r>
      <w:r w:rsidRPr="00E93CFA">
        <w:rPr>
          <w:rFonts w:ascii="Times New Roman" w:hAnsi="Times New Roman" w:cs="Times New Roman"/>
          <w:sz w:val="24"/>
          <w:szCs w:val="24"/>
        </w:rPr>
        <w:t>sonuçlanan bütün aşamalarda dikkate alınır.</w:t>
      </w:r>
    </w:p>
    <w:p w14:paraId="00B40615" w14:textId="6BC6A8F2" w:rsidR="00DC6BCB" w:rsidRDefault="00DC6BCB" w:rsidP="00E658F7">
      <w:pPr>
        <w:spacing w:after="0"/>
        <w:ind w:firstLine="360"/>
        <w:jc w:val="both"/>
        <w:rPr>
          <w:rFonts w:ascii="Times New Roman" w:hAnsi="Times New Roman" w:cs="Times New Roman"/>
          <w:sz w:val="24"/>
          <w:szCs w:val="24"/>
        </w:rPr>
      </w:pPr>
    </w:p>
    <w:p w14:paraId="3F4C393C" w14:textId="6A3C8D3C" w:rsidR="00DC6BCB" w:rsidRDefault="00DC6BCB" w:rsidP="00E658F7">
      <w:pPr>
        <w:spacing w:after="0"/>
        <w:ind w:firstLine="360"/>
        <w:jc w:val="both"/>
        <w:rPr>
          <w:rFonts w:ascii="Times New Roman" w:hAnsi="Times New Roman" w:cs="Times New Roman"/>
          <w:sz w:val="24"/>
          <w:szCs w:val="24"/>
        </w:rPr>
      </w:pPr>
    </w:p>
    <w:p w14:paraId="300319DA" w14:textId="60FFA773" w:rsidR="00DC6BCB" w:rsidRDefault="00DC6BCB" w:rsidP="00E658F7">
      <w:pPr>
        <w:spacing w:after="0"/>
        <w:ind w:firstLine="360"/>
        <w:jc w:val="both"/>
        <w:rPr>
          <w:rFonts w:ascii="Times New Roman" w:hAnsi="Times New Roman" w:cs="Times New Roman"/>
          <w:sz w:val="24"/>
          <w:szCs w:val="24"/>
        </w:rPr>
      </w:pPr>
    </w:p>
    <w:p w14:paraId="5FF6D467" w14:textId="1B3F6FBB" w:rsidR="00DC6BCB" w:rsidRDefault="00DC6BCB" w:rsidP="00E658F7">
      <w:pPr>
        <w:spacing w:after="0"/>
        <w:ind w:firstLine="360"/>
        <w:jc w:val="both"/>
        <w:rPr>
          <w:rFonts w:ascii="Times New Roman" w:hAnsi="Times New Roman" w:cs="Times New Roman"/>
          <w:sz w:val="24"/>
          <w:szCs w:val="24"/>
        </w:rPr>
      </w:pPr>
    </w:p>
    <w:p w14:paraId="6BAE0A29" w14:textId="0EC8ADB3" w:rsidR="00DC6BCB" w:rsidRDefault="00DC6BCB" w:rsidP="00E658F7">
      <w:pPr>
        <w:spacing w:after="0"/>
        <w:ind w:firstLine="360"/>
        <w:jc w:val="both"/>
        <w:rPr>
          <w:rFonts w:ascii="Times New Roman" w:hAnsi="Times New Roman" w:cs="Times New Roman"/>
          <w:sz w:val="24"/>
          <w:szCs w:val="24"/>
        </w:rPr>
      </w:pPr>
    </w:p>
    <w:p w14:paraId="3F9B9ACE" w14:textId="08EEA613" w:rsidR="00DC6BCB" w:rsidRPr="008F051E" w:rsidRDefault="008F051E" w:rsidP="008F051E">
      <w:pPr>
        <w:keepNext/>
        <w:jc w:val="both"/>
        <w:rPr>
          <w:rFonts w:ascii="Corporative" w:hAnsi="Corporative" w:cstheme="majorHAnsi"/>
          <w:color w:val="0F6FC6" w:themeColor="accent1"/>
          <w:sz w:val="24"/>
          <w:szCs w:val="24"/>
        </w:rPr>
      </w:pPr>
      <w:bookmarkStart w:id="28" w:name="_Toc161412607"/>
      <w:r w:rsidRPr="008F051E">
        <w:rPr>
          <w:rFonts w:ascii="Corporative" w:hAnsi="Corporative" w:cstheme="majorHAnsi"/>
          <w:color w:val="0F6FC6" w:themeColor="accent1"/>
          <w:sz w:val="24"/>
          <w:szCs w:val="24"/>
        </w:rPr>
        <w:lastRenderedPageBreak/>
        <w:t xml:space="preserve">Şema- </w:t>
      </w:r>
      <w:r w:rsidRPr="008F051E">
        <w:rPr>
          <w:rFonts w:ascii="Corporative" w:hAnsi="Corporative" w:cstheme="majorHAnsi"/>
          <w:color w:val="0F6FC6" w:themeColor="accent1"/>
          <w:sz w:val="24"/>
          <w:szCs w:val="24"/>
        </w:rPr>
        <w:fldChar w:fldCharType="begin"/>
      </w:r>
      <w:r w:rsidRPr="008F051E">
        <w:rPr>
          <w:rFonts w:ascii="Corporative" w:hAnsi="Corporative" w:cstheme="majorHAnsi"/>
          <w:color w:val="0F6FC6" w:themeColor="accent1"/>
          <w:sz w:val="24"/>
          <w:szCs w:val="24"/>
        </w:rPr>
        <w:instrText xml:space="preserve"> SEQ Şema- \* ARABIC </w:instrText>
      </w:r>
      <w:r w:rsidRPr="008F051E">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3</w:t>
      </w:r>
      <w:r w:rsidRPr="008F051E">
        <w:rPr>
          <w:rFonts w:ascii="Corporative" w:hAnsi="Corporative" w:cstheme="majorHAnsi"/>
          <w:color w:val="0F6FC6" w:themeColor="accent1"/>
          <w:sz w:val="24"/>
          <w:szCs w:val="24"/>
        </w:rPr>
        <w:fldChar w:fldCharType="end"/>
      </w:r>
      <w:r w:rsidRPr="008F051E">
        <w:rPr>
          <w:rFonts w:ascii="Corporative" w:hAnsi="Corporative" w:cstheme="majorHAnsi"/>
          <w:color w:val="0F6FC6" w:themeColor="accent1"/>
          <w:sz w:val="24"/>
          <w:szCs w:val="24"/>
        </w:rPr>
        <w:t xml:space="preserve"> </w:t>
      </w:r>
      <w:r w:rsidRPr="005959A7">
        <w:rPr>
          <w:rFonts w:ascii="Corporative" w:hAnsi="Corporative" w:cstheme="majorHAnsi"/>
          <w:color w:val="0F6FC6" w:themeColor="accent1"/>
          <w:sz w:val="24"/>
          <w:szCs w:val="24"/>
        </w:rPr>
        <w:t>Risk Yönetimi Süreci</w:t>
      </w:r>
      <w:bookmarkEnd w:id="28"/>
    </w:p>
    <w:p w14:paraId="6A8BF1DE" w14:textId="0CB04706" w:rsidR="00E658F7" w:rsidRPr="00FC68F7" w:rsidRDefault="00E658F7" w:rsidP="00FC68F7"/>
    <w:p w14:paraId="078194C1" w14:textId="454B1FC2" w:rsidR="00DC6BCB" w:rsidRPr="00FC68F7" w:rsidRDefault="00877BB2" w:rsidP="00FC68F7">
      <w:r>
        <w:rPr>
          <w:noProof/>
        </w:rPr>
        <w:drawing>
          <wp:inline distT="0" distB="0" distL="0" distR="0" wp14:anchorId="0EFBA18D" wp14:editId="5FE3E814">
            <wp:extent cx="5153025" cy="5133975"/>
            <wp:effectExtent l="0" t="0" r="9525" b="9525"/>
            <wp:docPr id="6422009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53025" cy="5133975"/>
                    </a:xfrm>
                    <a:prstGeom prst="rect">
                      <a:avLst/>
                    </a:prstGeom>
                    <a:noFill/>
                    <a:ln>
                      <a:noFill/>
                    </a:ln>
                  </pic:spPr>
                </pic:pic>
              </a:graphicData>
            </a:graphic>
          </wp:inline>
        </w:drawing>
      </w:r>
    </w:p>
    <w:p w14:paraId="6B2ACC97" w14:textId="7223A055" w:rsidR="00DC6BCB" w:rsidRPr="00FC68F7" w:rsidRDefault="00DC6BCB" w:rsidP="00FC68F7"/>
    <w:p w14:paraId="2D908EA6" w14:textId="57651BEA" w:rsidR="00DC6BCB" w:rsidRPr="00FC68F7" w:rsidRDefault="00DC6BCB" w:rsidP="00FC68F7"/>
    <w:p w14:paraId="01E6968F" w14:textId="11DC60B5" w:rsidR="00DC6BCB" w:rsidRPr="00FC68F7" w:rsidRDefault="00DC6BCB" w:rsidP="00FC68F7"/>
    <w:p w14:paraId="77DDD6F9" w14:textId="0C69DF8D" w:rsidR="00DC6BCB" w:rsidRPr="00FC68F7" w:rsidRDefault="00DC6BCB" w:rsidP="00FC68F7"/>
    <w:p w14:paraId="411D9047" w14:textId="03B66A67" w:rsidR="00DC6BCB" w:rsidRPr="00FC68F7" w:rsidRDefault="00DC6BCB" w:rsidP="00FC68F7"/>
    <w:p w14:paraId="1E662673" w14:textId="5CECD69E" w:rsidR="00E658F7" w:rsidRPr="00FC68F7" w:rsidRDefault="00E658F7" w:rsidP="00FC68F7"/>
    <w:p w14:paraId="7A6C82A4" w14:textId="416D8F2E" w:rsidR="00DC6BCB" w:rsidRDefault="00DC6BCB" w:rsidP="00FC68F7"/>
    <w:p w14:paraId="231AAF3B" w14:textId="77777777" w:rsidR="00DC6BCB" w:rsidRPr="00DC6BCB" w:rsidRDefault="00DC6BCB" w:rsidP="00DC6BCB"/>
    <w:p w14:paraId="1A15E446" w14:textId="77777777" w:rsidR="00DC6BCB" w:rsidRDefault="00DC6BCB" w:rsidP="00FC68F7"/>
    <w:p w14:paraId="2476A77F" w14:textId="77777777" w:rsidR="00DC6BCB" w:rsidRDefault="00DC6BCB" w:rsidP="00FC68F7"/>
    <w:p w14:paraId="045387FD" w14:textId="77777777" w:rsidR="00DC6BCB" w:rsidRDefault="00DC6BCB" w:rsidP="00FC68F7"/>
    <w:p w14:paraId="7A83DDA8" w14:textId="1F41CAC2" w:rsidR="00C20F5D" w:rsidRPr="005959A7" w:rsidRDefault="00504C0D" w:rsidP="00504C0D">
      <w:pPr>
        <w:pStyle w:val="Balk2"/>
        <w:rPr>
          <w:rFonts w:ascii="Corporative" w:hAnsi="Corporative"/>
        </w:rPr>
      </w:pPr>
      <w:bookmarkStart w:id="29" w:name="_Toc161666491"/>
      <w:r w:rsidRPr="005959A7">
        <w:rPr>
          <w:rFonts w:ascii="Corporative" w:hAnsi="Corporative"/>
        </w:rPr>
        <w:lastRenderedPageBreak/>
        <w:t>4.</w:t>
      </w:r>
      <w:r>
        <w:rPr>
          <w:rFonts w:ascii="Corporative" w:hAnsi="Corporative"/>
        </w:rPr>
        <w:t>4</w:t>
      </w:r>
      <w:r w:rsidRPr="005959A7">
        <w:rPr>
          <w:rFonts w:ascii="Corporative" w:hAnsi="Corporative"/>
        </w:rPr>
        <w:t>. Risklerin Tespit Edilmesi</w:t>
      </w:r>
      <w:bookmarkEnd w:id="29"/>
    </w:p>
    <w:p w14:paraId="5789E60A" w14:textId="2EF64857" w:rsidR="00DC6BCB" w:rsidRDefault="00DC6BCB" w:rsidP="00DC6BCB"/>
    <w:p w14:paraId="00141985" w14:textId="6E6D078B" w:rsidR="00461D15" w:rsidRDefault="00461D15" w:rsidP="00461D15">
      <w:pPr>
        <w:ind w:firstLine="360"/>
        <w:jc w:val="both"/>
        <w:rPr>
          <w:rFonts w:ascii="Times New Roman" w:hAnsi="Times New Roman" w:cs="Times New Roman"/>
          <w:sz w:val="24"/>
          <w:szCs w:val="24"/>
        </w:rPr>
      </w:pPr>
      <w:r w:rsidRPr="00461D15">
        <w:rPr>
          <w:rFonts w:ascii="Times New Roman" w:hAnsi="Times New Roman" w:cs="Times New Roman"/>
          <w:sz w:val="24"/>
          <w:szCs w:val="24"/>
        </w:rPr>
        <w:t xml:space="preserve">Sağlık Bilimleri Üniversitesi Kurumsal Risk Yönetimi ve Risk Strateji Belgesine göre; </w:t>
      </w:r>
    </w:p>
    <w:p w14:paraId="650B7AA7" w14:textId="2DE74A40" w:rsidR="00461D15" w:rsidRDefault="00461D15" w:rsidP="00461D15">
      <w:pPr>
        <w:ind w:firstLine="360"/>
        <w:jc w:val="both"/>
        <w:rPr>
          <w:rFonts w:ascii="Times New Roman" w:hAnsi="Times New Roman" w:cs="Times New Roman"/>
          <w:sz w:val="24"/>
          <w:szCs w:val="24"/>
        </w:rPr>
      </w:pPr>
      <w:r w:rsidRPr="00966F49">
        <w:rPr>
          <w:rFonts w:ascii="Times New Roman" w:hAnsi="Times New Roman" w:cs="Times New Roman"/>
          <w:sz w:val="24"/>
          <w:szCs w:val="24"/>
        </w:rPr>
        <w:t xml:space="preserve">Risk yönetimi sürecinin ilk aşaması olan risklerin tespit edilmesi, </w:t>
      </w:r>
      <w:r>
        <w:rPr>
          <w:rFonts w:ascii="Times New Roman" w:hAnsi="Times New Roman" w:cs="Times New Roman"/>
          <w:sz w:val="24"/>
          <w:szCs w:val="24"/>
        </w:rPr>
        <w:t xml:space="preserve">Üniversitenin stratejik amaç ve </w:t>
      </w:r>
      <w:r w:rsidRPr="00966F49">
        <w:rPr>
          <w:rFonts w:ascii="Times New Roman" w:hAnsi="Times New Roman" w:cs="Times New Roman"/>
          <w:sz w:val="24"/>
          <w:szCs w:val="24"/>
        </w:rPr>
        <w:t>hedeflerine</w:t>
      </w:r>
      <w:r>
        <w:rPr>
          <w:rFonts w:ascii="Times New Roman" w:hAnsi="Times New Roman" w:cs="Times New Roman"/>
          <w:sz w:val="24"/>
          <w:szCs w:val="24"/>
        </w:rPr>
        <w:t xml:space="preserve"> ve birim düzeyindeki hedeflere</w:t>
      </w:r>
      <w:r w:rsidRPr="00966F49">
        <w:rPr>
          <w:rFonts w:ascii="Times New Roman" w:hAnsi="Times New Roman" w:cs="Times New Roman"/>
          <w:sz w:val="24"/>
          <w:szCs w:val="24"/>
        </w:rPr>
        <w:t xml:space="preserve"> ulaşmasını engelleyen veya zorlaştıran riskler</w:t>
      </w:r>
      <w:r>
        <w:rPr>
          <w:rFonts w:ascii="Times New Roman" w:hAnsi="Times New Roman" w:cs="Times New Roman"/>
          <w:sz w:val="24"/>
          <w:szCs w:val="24"/>
        </w:rPr>
        <w:t xml:space="preserve">in; faaliyet düzeyindeki iş akış süreçlerinde </w:t>
      </w:r>
      <w:r w:rsidRPr="00966F49">
        <w:rPr>
          <w:rFonts w:ascii="Times New Roman" w:hAnsi="Times New Roman" w:cs="Times New Roman"/>
          <w:sz w:val="24"/>
          <w:szCs w:val="24"/>
        </w:rPr>
        <w:t>önceden tanımlanmış yöntemlerle belirlenmesi, gruplandırılması ve güncellenmesi sürecidir.</w:t>
      </w:r>
      <w:r>
        <w:rPr>
          <w:rFonts w:ascii="Times New Roman" w:hAnsi="Times New Roman" w:cs="Times New Roman"/>
          <w:sz w:val="24"/>
          <w:szCs w:val="24"/>
        </w:rPr>
        <w:t xml:space="preserve"> </w:t>
      </w:r>
    </w:p>
    <w:p w14:paraId="046D5341" w14:textId="6EF753C4" w:rsidR="00461D15" w:rsidRDefault="00461D15" w:rsidP="00461D15">
      <w:pPr>
        <w:ind w:firstLine="360"/>
        <w:rPr>
          <w:rFonts w:ascii="Times New Roman" w:hAnsi="Times New Roman" w:cs="Times New Roman"/>
          <w:sz w:val="24"/>
          <w:szCs w:val="24"/>
        </w:rPr>
      </w:pPr>
      <w:r>
        <w:rPr>
          <w:rFonts w:ascii="Times New Roman" w:hAnsi="Times New Roman" w:cs="Times New Roman"/>
          <w:sz w:val="24"/>
          <w:szCs w:val="24"/>
        </w:rPr>
        <w:t>Üniversitenin risklerinin tespiti sürecinde;</w:t>
      </w:r>
    </w:p>
    <w:p w14:paraId="711F9E61" w14:textId="77777777" w:rsidR="00461D15" w:rsidRPr="008725D1" w:rsidRDefault="00461D15" w:rsidP="00461D15">
      <w:pPr>
        <w:pStyle w:val="ListeParagraf"/>
        <w:numPr>
          <w:ilvl w:val="0"/>
          <w:numId w:val="18"/>
        </w:numPr>
        <w:spacing w:after="0"/>
        <w:jc w:val="both"/>
        <w:rPr>
          <w:rFonts w:ascii="Times New Roman" w:hAnsi="Times New Roman" w:cs="Times New Roman"/>
          <w:sz w:val="24"/>
          <w:szCs w:val="24"/>
        </w:rPr>
      </w:pPr>
      <w:r w:rsidRPr="008725D1">
        <w:rPr>
          <w:rFonts w:ascii="Times New Roman" w:hAnsi="Times New Roman" w:cs="Times New Roman"/>
          <w:sz w:val="24"/>
          <w:szCs w:val="24"/>
        </w:rPr>
        <w:t xml:space="preserve">Riskleri tespit sürecine, stratejik düzeyden faaliyet düzeyine ya da faaliyet düzeyinden stratejik düzeye doğru bir yaklaşım belirlenebileceği gibi her iki yöntemi birlikte uygulayarak da risk yönetimi süreci </w:t>
      </w:r>
      <w:r>
        <w:rPr>
          <w:rFonts w:ascii="Times New Roman" w:hAnsi="Times New Roman" w:cs="Times New Roman"/>
          <w:sz w:val="24"/>
          <w:szCs w:val="24"/>
        </w:rPr>
        <w:t>uygulanabilir</w:t>
      </w:r>
      <w:r w:rsidRPr="008725D1">
        <w:rPr>
          <w:rFonts w:ascii="Times New Roman" w:hAnsi="Times New Roman" w:cs="Times New Roman"/>
          <w:sz w:val="24"/>
          <w:szCs w:val="24"/>
        </w:rPr>
        <w:t>.</w:t>
      </w:r>
      <w:r>
        <w:rPr>
          <w:rFonts w:ascii="Times New Roman" w:hAnsi="Times New Roman" w:cs="Times New Roman"/>
          <w:sz w:val="24"/>
          <w:szCs w:val="24"/>
        </w:rPr>
        <w:t xml:space="preserve"> </w:t>
      </w:r>
    </w:p>
    <w:p w14:paraId="650BF129" w14:textId="77777777" w:rsidR="00461D15" w:rsidRPr="008725D1" w:rsidRDefault="00461D15" w:rsidP="00461D15">
      <w:pPr>
        <w:pStyle w:val="ListeParagraf"/>
        <w:numPr>
          <w:ilvl w:val="0"/>
          <w:numId w:val="18"/>
        </w:numPr>
        <w:spacing w:after="0"/>
        <w:jc w:val="both"/>
        <w:rPr>
          <w:rFonts w:ascii="Times New Roman" w:hAnsi="Times New Roman" w:cs="Times New Roman"/>
          <w:sz w:val="24"/>
          <w:szCs w:val="24"/>
        </w:rPr>
      </w:pPr>
      <w:r w:rsidRPr="008725D1">
        <w:rPr>
          <w:rFonts w:ascii="Times New Roman" w:hAnsi="Times New Roman" w:cs="Times New Roman"/>
          <w:sz w:val="24"/>
          <w:szCs w:val="24"/>
        </w:rPr>
        <w:t>Genel kural olarak, Üniversiteyi etkileyebilecek stratejik riskler, stratejik plan hazırlama aşamasında tespit edilir.</w:t>
      </w:r>
      <w:r>
        <w:rPr>
          <w:rFonts w:ascii="Times New Roman" w:hAnsi="Times New Roman" w:cs="Times New Roman"/>
          <w:sz w:val="24"/>
          <w:szCs w:val="24"/>
        </w:rPr>
        <w:t xml:space="preserve"> Stratejik Planlama Ekibi, mevcut Konsolide Risk Raporunda belirlenmiş olan risklerden stratejik plan hazırlama sürecinde faydalanır. </w:t>
      </w:r>
    </w:p>
    <w:p w14:paraId="162FB0E7" w14:textId="250FD703" w:rsidR="00461D15" w:rsidRPr="00A442C7" w:rsidRDefault="00461D15" w:rsidP="00461D15">
      <w:pPr>
        <w:pStyle w:val="ListeParagraf"/>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Faaliyet düzeyinden stratejik düzeye risklerin tespitinde </w:t>
      </w:r>
      <w:r w:rsidRPr="00A442C7">
        <w:rPr>
          <w:rFonts w:ascii="Times New Roman" w:hAnsi="Times New Roman" w:cs="Times New Roman"/>
          <w:sz w:val="24"/>
          <w:szCs w:val="24"/>
        </w:rPr>
        <w:t xml:space="preserve">Birim Risk Koordinatörü </w:t>
      </w:r>
      <w:r>
        <w:rPr>
          <w:rFonts w:ascii="Times New Roman" w:hAnsi="Times New Roman" w:cs="Times New Roman"/>
          <w:sz w:val="24"/>
          <w:szCs w:val="24"/>
        </w:rPr>
        <w:t>ile</w:t>
      </w:r>
      <w:r w:rsidRPr="00A442C7">
        <w:rPr>
          <w:rFonts w:ascii="Times New Roman" w:hAnsi="Times New Roman" w:cs="Times New Roman"/>
          <w:sz w:val="24"/>
          <w:szCs w:val="24"/>
        </w:rPr>
        <w:t xml:space="preserve"> Birim Risk Çalışma Grubunun oylayarak derecelendirdikleri riskler kayde</w:t>
      </w:r>
      <w:r>
        <w:rPr>
          <w:rFonts w:ascii="Times New Roman" w:hAnsi="Times New Roman" w:cs="Times New Roman"/>
          <w:sz w:val="24"/>
          <w:szCs w:val="24"/>
        </w:rPr>
        <w:t>dilerek tespit edilir</w:t>
      </w:r>
      <w:r w:rsidRPr="00A442C7">
        <w:rPr>
          <w:rFonts w:ascii="Times New Roman" w:hAnsi="Times New Roman" w:cs="Times New Roman"/>
          <w:sz w:val="24"/>
          <w:szCs w:val="24"/>
        </w:rPr>
        <w:t xml:space="preserve">.  </w:t>
      </w:r>
      <w:r>
        <w:rPr>
          <w:rFonts w:ascii="Times New Roman" w:hAnsi="Times New Roman" w:cs="Times New Roman"/>
          <w:sz w:val="24"/>
          <w:szCs w:val="24"/>
        </w:rPr>
        <w:t>Birim düzeyinde hazırlanan Birim Risk Raporu için yürürlükte bulunan Risk Strateji Belgesinden, yürürlükte bulunan Stratejik Planda tespit edilmiş olan stratejik düzeydeki risklerden, yürürlükte bulunan Kurumsal Risk Yönetimi ve Risk Strateji Belgesinden ve Strateji Geliştirme Daire Başkanlığı tarafından hazırlanmış olan “Birim Risk Raporu Hazırlama Kılavuzu”ndan yararlanılır.</w:t>
      </w:r>
    </w:p>
    <w:p w14:paraId="3EA23CD3" w14:textId="4FD1F68F" w:rsidR="00461D15" w:rsidRDefault="00461D15" w:rsidP="00461D15">
      <w:pPr>
        <w:pStyle w:val="ListeParagraf"/>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Risklerin tespitinde beyin fırtınası, PESTLE ve SWOT (GZFT) Analizi yöntemlerinden faydalanılabilinir.</w:t>
      </w:r>
    </w:p>
    <w:p w14:paraId="67C754C2" w14:textId="71043940" w:rsidR="00461D15" w:rsidRPr="00461D15" w:rsidRDefault="00461D15" w:rsidP="00461D15">
      <w:pPr>
        <w:pStyle w:val="ListeParagraf"/>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Birim Risk Raporlarıyla kayıt altına alınan riskler İdare Risk Koordinatörü tarafından konsolide edilerek Konsolide Risk Raporu hazırlanır.</w:t>
      </w:r>
    </w:p>
    <w:p w14:paraId="33B3293C" w14:textId="77777777" w:rsidR="00DC6BCB" w:rsidRPr="00DC6BCB" w:rsidRDefault="00DC6BCB" w:rsidP="00DC6BCB"/>
    <w:p w14:paraId="51F1D63C" w14:textId="39157765" w:rsidR="00C20F5D" w:rsidRPr="005959A7" w:rsidRDefault="00504C0D" w:rsidP="00504C0D">
      <w:pPr>
        <w:pStyle w:val="Balk2"/>
        <w:rPr>
          <w:rFonts w:ascii="Corporative" w:hAnsi="Corporative"/>
        </w:rPr>
      </w:pPr>
      <w:bookmarkStart w:id="30" w:name="_Toc161666492"/>
      <w:r>
        <w:rPr>
          <w:rFonts w:ascii="Corporative" w:hAnsi="Corporative"/>
        </w:rPr>
        <w:t>4</w:t>
      </w:r>
      <w:r w:rsidRPr="005959A7">
        <w:rPr>
          <w:rFonts w:ascii="Corporative" w:hAnsi="Corporative"/>
        </w:rPr>
        <w:t>.</w:t>
      </w:r>
      <w:r>
        <w:rPr>
          <w:rFonts w:ascii="Corporative" w:hAnsi="Corporative"/>
        </w:rPr>
        <w:t>5</w:t>
      </w:r>
      <w:r w:rsidRPr="005959A7">
        <w:rPr>
          <w:rFonts w:ascii="Corporative" w:hAnsi="Corporative"/>
        </w:rPr>
        <w:t>. Risklerin De</w:t>
      </w:r>
      <w:r w:rsidRPr="005959A7">
        <w:rPr>
          <w:rFonts w:ascii="Corporative" w:hAnsi="Corporative" w:hint="eastAsia"/>
        </w:rPr>
        <w:t>ğ</w:t>
      </w:r>
      <w:r w:rsidRPr="005959A7">
        <w:rPr>
          <w:rFonts w:ascii="Corporative" w:hAnsi="Corporative"/>
        </w:rPr>
        <w:t>erlendirilmesi</w:t>
      </w:r>
      <w:bookmarkEnd w:id="30"/>
    </w:p>
    <w:p w14:paraId="59A7E740" w14:textId="195F787D" w:rsidR="00BC6263" w:rsidRDefault="00BC6263" w:rsidP="00BC6263"/>
    <w:p w14:paraId="03FF9AEA" w14:textId="555383F9" w:rsidR="00BC6263" w:rsidRDefault="00BC6263" w:rsidP="00BC6263">
      <w:pPr>
        <w:ind w:firstLine="360"/>
        <w:jc w:val="both"/>
        <w:rPr>
          <w:rFonts w:ascii="Times New Roman" w:hAnsi="Times New Roman" w:cs="Times New Roman"/>
          <w:sz w:val="24"/>
          <w:szCs w:val="24"/>
        </w:rPr>
      </w:pPr>
      <w:r>
        <w:rPr>
          <w:rFonts w:ascii="Times New Roman" w:hAnsi="Times New Roman" w:cs="Times New Roman"/>
          <w:sz w:val="24"/>
          <w:szCs w:val="24"/>
        </w:rPr>
        <w:t xml:space="preserve">Sağlık Bilimleri Üniversitesi Kurumsal Risk Yönetimi ve Risk Strateji Belgesine göre; </w:t>
      </w:r>
    </w:p>
    <w:p w14:paraId="530144D5" w14:textId="77777777" w:rsidR="00BC6263" w:rsidRDefault="00BC6263" w:rsidP="00BC6263">
      <w:pPr>
        <w:ind w:firstLine="360"/>
        <w:jc w:val="both"/>
        <w:rPr>
          <w:rFonts w:ascii="Times New Roman" w:hAnsi="Times New Roman" w:cs="Times New Roman"/>
          <w:sz w:val="24"/>
          <w:szCs w:val="24"/>
        </w:rPr>
      </w:pPr>
      <w:r w:rsidRPr="00AD53A1">
        <w:rPr>
          <w:rFonts w:ascii="Times New Roman" w:hAnsi="Times New Roman" w:cs="Times New Roman"/>
          <w:sz w:val="24"/>
          <w:szCs w:val="24"/>
        </w:rPr>
        <w:t>Risklerin değerlendirilmesi, Üniversitenin hedeflerine ulaşmasını etkileyebilecek faktörlerin analiz edilmesi ve riskin etki ve olasılık açısından öneminin değerlendirilmesidir.</w:t>
      </w:r>
    </w:p>
    <w:p w14:paraId="72BA7252" w14:textId="04300C10" w:rsidR="00BC6263" w:rsidRPr="006A741B" w:rsidRDefault="00BC6263" w:rsidP="00BC6263">
      <w:pPr>
        <w:spacing w:after="0"/>
        <w:ind w:firstLine="360"/>
        <w:jc w:val="both"/>
        <w:rPr>
          <w:rFonts w:ascii="Times New Roman" w:hAnsi="Times New Roman" w:cs="Times New Roman"/>
          <w:sz w:val="24"/>
          <w:szCs w:val="24"/>
        </w:rPr>
      </w:pPr>
      <w:r w:rsidRPr="006A741B">
        <w:rPr>
          <w:rFonts w:ascii="Times New Roman" w:hAnsi="Times New Roman" w:cs="Times New Roman"/>
          <w:sz w:val="24"/>
          <w:szCs w:val="24"/>
        </w:rPr>
        <w:t>Risk değerlendirme sürecinde;</w:t>
      </w:r>
    </w:p>
    <w:p w14:paraId="75C0B6E9" w14:textId="77777777" w:rsidR="00BC6263" w:rsidRDefault="00BC6263" w:rsidP="00BC6263">
      <w:pPr>
        <w:pStyle w:val="ListeParagraf"/>
        <w:spacing w:after="0"/>
        <w:ind w:left="0"/>
        <w:jc w:val="both"/>
        <w:rPr>
          <w:rFonts w:ascii="Times New Roman" w:hAnsi="Times New Roman" w:cs="Times New Roman"/>
          <w:sz w:val="24"/>
          <w:szCs w:val="24"/>
        </w:rPr>
      </w:pPr>
    </w:p>
    <w:p w14:paraId="7D36040C" w14:textId="2199DD03" w:rsidR="00BC6263" w:rsidRPr="006A741B" w:rsidRDefault="00BC6263" w:rsidP="00BC6263">
      <w:pPr>
        <w:pStyle w:val="ListeParagraf"/>
        <w:numPr>
          <w:ilvl w:val="0"/>
          <w:numId w:val="22"/>
        </w:numPr>
        <w:spacing w:after="0"/>
        <w:jc w:val="both"/>
        <w:rPr>
          <w:rFonts w:ascii="Times New Roman" w:hAnsi="Times New Roman" w:cs="Times New Roman"/>
          <w:sz w:val="24"/>
          <w:szCs w:val="24"/>
        </w:rPr>
      </w:pPr>
      <w:r w:rsidRPr="006A741B">
        <w:rPr>
          <w:rFonts w:ascii="Times New Roman" w:hAnsi="Times New Roman" w:cs="Times New Roman"/>
          <w:sz w:val="24"/>
          <w:szCs w:val="24"/>
        </w:rPr>
        <w:t xml:space="preserve">Risklerin değerlendirilmesi risklerin tespitinden sonra risklerin ölçülmesi, önceliklendirilmesi ve kaydedilmesi aşamalarını kapsar. </w:t>
      </w:r>
    </w:p>
    <w:p w14:paraId="1C4646DC" w14:textId="59B1E02D" w:rsidR="00BC6263" w:rsidRPr="006A741B" w:rsidRDefault="00BC6263" w:rsidP="00BC6263">
      <w:pPr>
        <w:pStyle w:val="ListeParagraf"/>
        <w:numPr>
          <w:ilvl w:val="0"/>
          <w:numId w:val="22"/>
        </w:numPr>
        <w:spacing w:after="0"/>
        <w:jc w:val="both"/>
        <w:rPr>
          <w:rFonts w:ascii="Times New Roman" w:hAnsi="Times New Roman" w:cs="Times New Roman"/>
          <w:sz w:val="24"/>
          <w:szCs w:val="24"/>
        </w:rPr>
      </w:pPr>
      <w:r w:rsidRPr="006A741B">
        <w:rPr>
          <w:rFonts w:ascii="Times New Roman" w:hAnsi="Times New Roman" w:cs="Times New Roman"/>
          <w:sz w:val="24"/>
          <w:szCs w:val="24"/>
        </w:rPr>
        <w:t xml:space="preserve">Risk olasılıkları değerlendirilirken Risk Değerlendirme Kriterleri Tablosundan faydalanılır. </w:t>
      </w:r>
    </w:p>
    <w:p w14:paraId="4F191B32" w14:textId="77777777" w:rsidR="00BC6263" w:rsidRPr="006A741B" w:rsidRDefault="00BC6263" w:rsidP="00BC6263">
      <w:pPr>
        <w:pStyle w:val="ListeParagraf"/>
        <w:numPr>
          <w:ilvl w:val="0"/>
          <w:numId w:val="22"/>
        </w:numPr>
        <w:spacing w:after="0"/>
        <w:jc w:val="both"/>
        <w:rPr>
          <w:rFonts w:ascii="Times New Roman" w:hAnsi="Times New Roman" w:cs="Times New Roman"/>
          <w:sz w:val="24"/>
          <w:szCs w:val="24"/>
        </w:rPr>
      </w:pPr>
      <w:r w:rsidRPr="006A741B">
        <w:rPr>
          <w:rFonts w:ascii="Times New Roman" w:hAnsi="Times New Roman" w:cs="Times New Roman"/>
          <w:sz w:val="24"/>
          <w:szCs w:val="24"/>
        </w:rPr>
        <w:t xml:space="preserve">Ölçme, her riskin olma olasılığı ve etkisinin hesaplanmasıdır. Önceliklendirme, risklerin ölçme sonucu aldıkları puanlar doğrultusunda önem derecesine göre sıralanmasıdır. </w:t>
      </w:r>
    </w:p>
    <w:p w14:paraId="11352CA0" w14:textId="77777777" w:rsidR="00BC6263" w:rsidRPr="006A741B" w:rsidRDefault="00BC6263" w:rsidP="00BC6263">
      <w:pPr>
        <w:pStyle w:val="ListeParagraf"/>
        <w:numPr>
          <w:ilvl w:val="0"/>
          <w:numId w:val="22"/>
        </w:numPr>
        <w:spacing w:after="0"/>
        <w:jc w:val="both"/>
        <w:rPr>
          <w:rFonts w:ascii="Times New Roman" w:hAnsi="Times New Roman" w:cs="Times New Roman"/>
          <w:sz w:val="24"/>
          <w:szCs w:val="24"/>
        </w:rPr>
      </w:pPr>
      <w:r w:rsidRPr="006A741B">
        <w:rPr>
          <w:rFonts w:ascii="Times New Roman" w:hAnsi="Times New Roman" w:cs="Times New Roman"/>
          <w:sz w:val="24"/>
          <w:szCs w:val="24"/>
        </w:rPr>
        <w:lastRenderedPageBreak/>
        <w:t xml:space="preserve">Risklerin kaydedilmesi tespit edilen her bir riskin numaralandırılarak yetkili kişiler tarafından onaylanması ve kayıt altına alınmasıdır. </w:t>
      </w:r>
    </w:p>
    <w:p w14:paraId="3FFDB956" w14:textId="151B9BA1" w:rsidR="00BC6263" w:rsidRDefault="00BC6263" w:rsidP="00BC6263">
      <w:pPr>
        <w:pStyle w:val="ListeParagraf"/>
        <w:numPr>
          <w:ilvl w:val="0"/>
          <w:numId w:val="22"/>
        </w:numPr>
        <w:spacing w:after="0"/>
        <w:jc w:val="both"/>
        <w:rPr>
          <w:rFonts w:ascii="Times New Roman" w:hAnsi="Times New Roman" w:cs="Times New Roman"/>
          <w:sz w:val="24"/>
          <w:szCs w:val="24"/>
        </w:rPr>
      </w:pPr>
      <w:r w:rsidRPr="006A741B">
        <w:rPr>
          <w:rFonts w:ascii="Times New Roman" w:hAnsi="Times New Roman" w:cs="Times New Roman"/>
          <w:sz w:val="24"/>
          <w:szCs w:val="24"/>
        </w:rPr>
        <w:t xml:space="preserve">Risklerin ölçülmesi ve önceliklendirilmesinde Risk Oylama Formu ve kaydedilmesinde Risk Kayıt Formu kullanılır. </w:t>
      </w:r>
    </w:p>
    <w:p w14:paraId="03BBEF76" w14:textId="77777777" w:rsidR="00BC6263" w:rsidRPr="006A741B" w:rsidRDefault="00BC6263" w:rsidP="00BC6263">
      <w:pPr>
        <w:pStyle w:val="ListeParagraf"/>
        <w:spacing w:after="0"/>
        <w:jc w:val="both"/>
        <w:rPr>
          <w:rFonts w:ascii="Times New Roman" w:hAnsi="Times New Roman" w:cs="Times New Roman"/>
          <w:sz w:val="24"/>
          <w:szCs w:val="24"/>
        </w:rPr>
      </w:pPr>
    </w:p>
    <w:p w14:paraId="5BDE45D3" w14:textId="5F780397" w:rsidR="00BC6263" w:rsidRDefault="00BC6263" w:rsidP="00BC6263">
      <w:pPr>
        <w:ind w:firstLine="360"/>
        <w:jc w:val="both"/>
        <w:rPr>
          <w:rFonts w:ascii="Times New Roman" w:hAnsi="Times New Roman" w:cs="Times New Roman"/>
          <w:sz w:val="24"/>
          <w:szCs w:val="24"/>
        </w:rPr>
      </w:pPr>
      <w:r>
        <w:rPr>
          <w:rFonts w:ascii="Times New Roman" w:hAnsi="Times New Roman" w:cs="Times New Roman"/>
          <w:sz w:val="24"/>
          <w:szCs w:val="24"/>
        </w:rPr>
        <w:t xml:space="preserve">Riskler ölçülürken Etki ve Olasılıklarının çarpımlarının sonucu oluşacak olan Risk Puanı ile ölçülür. </w:t>
      </w:r>
    </w:p>
    <w:p w14:paraId="7929A630" w14:textId="328414B0" w:rsidR="00BC6263" w:rsidRDefault="00BC6263" w:rsidP="00BC6263">
      <w:pPr>
        <w:ind w:firstLine="360"/>
        <w:jc w:val="both"/>
        <w:rPr>
          <w:rFonts w:ascii="Times New Roman" w:hAnsi="Times New Roman" w:cs="Times New Roman"/>
          <w:sz w:val="24"/>
          <w:szCs w:val="24"/>
        </w:rPr>
      </w:pPr>
      <w:r>
        <w:rPr>
          <w:rFonts w:ascii="Times New Roman" w:hAnsi="Times New Roman" w:cs="Times New Roman"/>
          <w:sz w:val="24"/>
          <w:szCs w:val="24"/>
        </w:rPr>
        <w:t xml:space="preserve">Riskler önceliklendirilirken Etki ve Olasılık puanlarının çarpımı sonucu oluşan Risk Puanlarına göre önceliklendirilir. Ancak risk puanı düşük olsa da stratejik düzeyde dikkate alınması gereken riskler Konsolide Risk Raporunda idarece önceliklendirilebilinir. </w:t>
      </w:r>
    </w:p>
    <w:p w14:paraId="4DD966EA" w14:textId="01648E65" w:rsidR="00BC6263" w:rsidRDefault="00BC6263" w:rsidP="00BC6263">
      <w:pPr>
        <w:ind w:firstLine="360"/>
        <w:jc w:val="both"/>
        <w:rPr>
          <w:rFonts w:ascii="Times New Roman" w:hAnsi="Times New Roman" w:cs="Times New Roman"/>
          <w:sz w:val="24"/>
          <w:szCs w:val="24"/>
        </w:rPr>
      </w:pPr>
      <w:r>
        <w:rPr>
          <w:rFonts w:ascii="Times New Roman" w:hAnsi="Times New Roman" w:cs="Times New Roman"/>
          <w:sz w:val="24"/>
          <w:szCs w:val="24"/>
        </w:rPr>
        <w:t>İdare Risk Koordinatörünün önerisi, İç Kontrol İzleme ve Yönlendirme Kurulunun uygun görüşü ile Sağlık Bilimleri Üniversitesinde 1-9 aralığındaki risk puanı düşük risk, 10-39 aralığındaki risk puanı orta risk ve 40-100 aralığındaki risk puanı ise yüksek risk olarak belirlenmiş olup; Sağlık Bilimleri Üniversitesinin risk iştahı puan aralığı 1-39’dur.</w:t>
      </w:r>
    </w:p>
    <w:p w14:paraId="0DB05FFD" w14:textId="402F6B4B" w:rsidR="008F051E" w:rsidRPr="008F051E" w:rsidRDefault="008F051E" w:rsidP="008F051E">
      <w:pPr>
        <w:keepNext/>
        <w:jc w:val="both"/>
        <w:rPr>
          <w:rFonts w:ascii="Corporative" w:hAnsi="Corporative" w:cstheme="majorHAnsi"/>
          <w:color w:val="0F6FC6" w:themeColor="accent1"/>
          <w:sz w:val="24"/>
          <w:szCs w:val="24"/>
        </w:rPr>
      </w:pPr>
      <w:bookmarkStart w:id="31" w:name="_Toc161412600"/>
      <w:r w:rsidRPr="008F051E">
        <w:rPr>
          <w:rFonts w:ascii="Corporative" w:hAnsi="Corporative" w:cstheme="majorHAnsi"/>
          <w:color w:val="0F6FC6" w:themeColor="accent1"/>
          <w:sz w:val="24"/>
          <w:szCs w:val="24"/>
        </w:rPr>
        <w:t xml:space="preserve">Tablo- </w:t>
      </w:r>
      <w:r w:rsidRPr="008F051E">
        <w:rPr>
          <w:rFonts w:ascii="Corporative" w:hAnsi="Corporative" w:cstheme="majorHAnsi"/>
          <w:color w:val="0F6FC6" w:themeColor="accent1"/>
          <w:sz w:val="24"/>
          <w:szCs w:val="24"/>
        </w:rPr>
        <w:fldChar w:fldCharType="begin"/>
      </w:r>
      <w:r w:rsidRPr="008F051E">
        <w:rPr>
          <w:rFonts w:ascii="Corporative" w:hAnsi="Corporative" w:cstheme="majorHAnsi"/>
          <w:color w:val="0F6FC6" w:themeColor="accent1"/>
          <w:sz w:val="24"/>
          <w:szCs w:val="24"/>
        </w:rPr>
        <w:instrText xml:space="preserve"> SEQ Tablo- \* ARABIC </w:instrText>
      </w:r>
      <w:r w:rsidRPr="008F051E">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1</w:t>
      </w:r>
      <w:r w:rsidRPr="008F051E">
        <w:rPr>
          <w:rFonts w:ascii="Corporative" w:hAnsi="Corporative" w:cstheme="majorHAnsi"/>
          <w:color w:val="0F6FC6" w:themeColor="accent1"/>
          <w:sz w:val="24"/>
          <w:szCs w:val="24"/>
        </w:rPr>
        <w:fldChar w:fldCharType="end"/>
      </w:r>
      <w:r w:rsidRPr="008F051E">
        <w:rPr>
          <w:rFonts w:ascii="Corporative" w:hAnsi="Corporative" w:cstheme="majorHAnsi"/>
          <w:color w:val="0F6FC6" w:themeColor="accent1"/>
          <w:sz w:val="24"/>
          <w:szCs w:val="24"/>
        </w:rPr>
        <w:t xml:space="preserve"> </w:t>
      </w:r>
      <w:r w:rsidRPr="00121C1F">
        <w:rPr>
          <w:rFonts w:ascii="Corporative" w:hAnsi="Corporative" w:cstheme="majorHAnsi"/>
          <w:color w:val="0F6FC6" w:themeColor="accent1"/>
          <w:sz w:val="24"/>
          <w:szCs w:val="24"/>
        </w:rPr>
        <w:t>Risk Dereceleri</w:t>
      </w:r>
      <w:bookmarkEnd w:id="31"/>
    </w:p>
    <w:tbl>
      <w:tblPr>
        <w:tblStyle w:val="TabloKlavuzu"/>
        <w:tblW w:w="0" w:type="auto"/>
        <w:tblLook w:val="04A0" w:firstRow="1" w:lastRow="0" w:firstColumn="1" w:lastColumn="0" w:noHBand="0" w:noVBand="1"/>
      </w:tblPr>
      <w:tblGrid>
        <w:gridCol w:w="2153"/>
        <w:gridCol w:w="6904"/>
      </w:tblGrid>
      <w:tr w:rsidR="00BC6263" w:rsidRPr="00121C1F" w14:paraId="3729CC47" w14:textId="77777777" w:rsidTr="00121C1F">
        <w:trPr>
          <w:trHeight w:val="178"/>
        </w:trPr>
        <w:tc>
          <w:tcPr>
            <w:tcW w:w="2153" w:type="dxa"/>
          </w:tcPr>
          <w:p w14:paraId="29DF3177" w14:textId="2EE38A93" w:rsidR="00BC6263" w:rsidRPr="00121C1F" w:rsidRDefault="00BC6263" w:rsidP="009F605C">
            <w:pPr>
              <w:jc w:val="center"/>
              <w:rPr>
                <w:rFonts w:ascii="Corporative" w:hAnsi="Corporative" w:cstheme="majorHAnsi"/>
                <w:b/>
                <w:bCs/>
                <w:sz w:val="24"/>
                <w:szCs w:val="24"/>
              </w:rPr>
            </w:pPr>
            <w:r w:rsidRPr="00121C1F">
              <w:rPr>
                <w:rFonts w:ascii="Corporative" w:hAnsi="Corporative" w:cstheme="majorHAnsi"/>
                <w:b/>
                <w:bCs/>
                <w:sz w:val="24"/>
                <w:szCs w:val="24"/>
              </w:rPr>
              <w:t>Risk Puanı</w:t>
            </w:r>
          </w:p>
        </w:tc>
        <w:tc>
          <w:tcPr>
            <w:tcW w:w="6904" w:type="dxa"/>
          </w:tcPr>
          <w:p w14:paraId="72796BCF" w14:textId="4C821763" w:rsidR="00BC6263" w:rsidRPr="00121C1F" w:rsidRDefault="00BC6263" w:rsidP="009F605C">
            <w:pPr>
              <w:jc w:val="center"/>
              <w:rPr>
                <w:rFonts w:ascii="Corporative" w:hAnsi="Corporative" w:cstheme="majorHAnsi"/>
                <w:b/>
                <w:bCs/>
                <w:sz w:val="24"/>
                <w:szCs w:val="24"/>
              </w:rPr>
            </w:pPr>
            <w:r w:rsidRPr="00121C1F">
              <w:rPr>
                <w:rFonts w:ascii="Corporative" w:hAnsi="Corporative" w:cstheme="majorHAnsi"/>
                <w:b/>
                <w:bCs/>
                <w:sz w:val="24"/>
                <w:szCs w:val="24"/>
              </w:rPr>
              <w:t>Tanımı</w:t>
            </w:r>
          </w:p>
        </w:tc>
      </w:tr>
      <w:tr w:rsidR="00BC6263" w:rsidRPr="00121C1F" w14:paraId="019DB237" w14:textId="77777777" w:rsidTr="00121C1F">
        <w:trPr>
          <w:trHeight w:val="178"/>
        </w:trPr>
        <w:tc>
          <w:tcPr>
            <w:tcW w:w="2153" w:type="dxa"/>
          </w:tcPr>
          <w:p w14:paraId="598E7ECE" w14:textId="4DD67141" w:rsidR="00BC6263" w:rsidRPr="00121C1F" w:rsidRDefault="00BC6263" w:rsidP="00AE389D">
            <w:pPr>
              <w:rPr>
                <w:rFonts w:ascii="Corporative" w:hAnsi="Corporative" w:cs="Times New Roman"/>
                <w:sz w:val="24"/>
                <w:szCs w:val="24"/>
              </w:rPr>
            </w:pPr>
            <w:r w:rsidRPr="00121C1F">
              <w:rPr>
                <w:rFonts w:ascii="Corporative" w:hAnsi="Corporative" w:cs="Times New Roman"/>
                <w:sz w:val="24"/>
                <w:szCs w:val="24"/>
              </w:rPr>
              <w:t>1-9</w:t>
            </w:r>
          </w:p>
        </w:tc>
        <w:tc>
          <w:tcPr>
            <w:tcW w:w="6904" w:type="dxa"/>
          </w:tcPr>
          <w:p w14:paraId="4AA39BD2" w14:textId="7C736222" w:rsidR="00BC6263" w:rsidRPr="00121C1F" w:rsidRDefault="00BC6263" w:rsidP="00BC6263">
            <w:pPr>
              <w:jc w:val="both"/>
              <w:rPr>
                <w:rFonts w:ascii="Corporative" w:hAnsi="Corporative" w:cs="Times New Roman"/>
                <w:sz w:val="24"/>
                <w:szCs w:val="24"/>
              </w:rPr>
            </w:pPr>
            <w:r w:rsidRPr="00121C1F">
              <w:rPr>
                <w:rFonts w:ascii="Corporative" w:hAnsi="Corporative" w:cs="Times New Roman"/>
                <w:sz w:val="24"/>
                <w:szCs w:val="24"/>
              </w:rPr>
              <w:t>Düşük Risk</w:t>
            </w:r>
          </w:p>
        </w:tc>
      </w:tr>
      <w:tr w:rsidR="00BC6263" w:rsidRPr="00121C1F" w14:paraId="4E4DA2FA" w14:textId="77777777" w:rsidTr="00121C1F">
        <w:trPr>
          <w:trHeight w:val="178"/>
        </w:trPr>
        <w:tc>
          <w:tcPr>
            <w:tcW w:w="2153" w:type="dxa"/>
          </w:tcPr>
          <w:p w14:paraId="19CAA32D" w14:textId="758A545F" w:rsidR="00BC6263" w:rsidRPr="00121C1F" w:rsidRDefault="00BC6263" w:rsidP="00AE389D">
            <w:pPr>
              <w:rPr>
                <w:rFonts w:ascii="Corporative" w:hAnsi="Corporative" w:cs="Times New Roman"/>
                <w:sz w:val="24"/>
                <w:szCs w:val="24"/>
              </w:rPr>
            </w:pPr>
            <w:r w:rsidRPr="00121C1F">
              <w:rPr>
                <w:rFonts w:ascii="Corporative" w:hAnsi="Corporative" w:cs="Times New Roman"/>
                <w:sz w:val="24"/>
                <w:szCs w:val="24"/>
              </w:rPr>
              <w:t>10-39</w:t>
            </w:r>
          </w:p>
        </w:tc>
        <w:tc>
          <w:tcPr>
            <w:tcW w:w="6904" w:type="dxa"/>
          </w:tcPr>
          <w:p w14:paraId="0DE2BBDC" w14:textId="7348AC54" w:rsidR="00BC6263" w:rsidRPr="00121C1F" w:rsidRDefault="00BC6263" w:rsidP="00BC6263">
            <w:pPr>
              <w:jc w:val="both"/>
              <w:rPr>
                <w:rFonts w:ascii="Corporative" w:hAnsi="Corporative" w:cs="Times New Roman"/>
                <w:sz w:val="24"/>
                <w:szCs w:val="24"/>
              </w:rPr>
            </w:pPr>
            <w:r w:rsidRPr="00121C1F">
              <w:rPr>
                <w:rFonts w:ascii="Corporative" w:hAnsi="Corporative" w:cs="Times New Roman"/>
                <w:sz w:val="24"/>
                <w:szCs w:val="24"/>
              </w:rPr>
              <w:t>Orta Risk</w:t>
            </w:r>
          </w:p>
        </w:tc>
      </w:tr>
      <w:tr w:rsidR="00BC6263" w:rsidRPr="00121C1F" w14:paraId="42063EBF" w14:textId="77777777" w:rsidTr="00121C1F">
        <w:trPr>
          <w:trHeight w:val="178"/>
        </w:trPr>
        <w:tc>
          <w:tcPr>
            <w:tcW w:w="2153" w:type="dxa"/>
          </w:tcPr>
          <w:p w14:paraId="13722DEC" w14:textId="76D89307" w:rsidR="00BC6263" w:rsidRPr="00121C1F" w:rsidRDefault="00BC6263" w:rsidP="00AE389D">
            <w:pPr>
              <w:rPr>
                <w:rFonts w:ascii="Corporative" w:hAnsi="Corporative" w:cs="Times New Roman"/>
                <w:sz w:val="24"/>
                <w:szCs w:val="24"/>
              </w:rPr>
            </w:pPr>
            <w:r w:rsidRPr="00121C1F">
              <w:rPr>
                <w:rFonts w:ascii="Corporative" w:hAnsi="Corporative" w:cs="Times New Roman"/>
                <w:sz w:val="24"/>
                <w:szCs w:val="24"/>
              </w:rPr>
              <w:t>40-100</w:t>
            </w:r>
          </w:p>
        </w:tc>
        <w:tc>
          <w:tcPr>
            <w:tcW w:w="6904" w:type="dxa"/>
          </w:tcPr>
          <w:p w14:paraId="1E58717B" w14:textId="6EB57228" w:rsidR="00BC6263" w:rsidRPr="00121C1F" w:rsidRDefault="00BC6263" w:rsidP="00BC6263">
            <w:pPr>
              <w:jc w:val="both"/>
              <w:rPr>
                <w:rFonts w:ascii="Corporative" w:hAnsi="Corporative" w:cs="Times New Roman"/>
                <w:sz w:val="24"/>
                <w:szCs w:val="24"/>
              </w:rPr>
            </w:pPr>
            <w:r w:rsidRPr="00121C1F">
              <w:rPr>
                <w:rFonts w:ascii="Corporative" w:hAnsi="Corporative" w:cs="Times New Roman"/>
                <w:sz w:val="24"/>
                <w:szCs w:val="24"/>
              </w:rPr>
              <w:t>Yüksek Risk</w:t>
            </w:r>
          </w:p>
        </w:tc>
      </w:tr>
      <w:tr w:rsidR="00BC6263" w:rsidRPr="00121C1F" w14:paraId="6DF05993" w14:textId="77777777" w:rsidTr="00121C1F">
        <w:trPr>
          <w:trHeight w:val="535"/>
        </w:trPr>
        <w:tc>
          <w:tcPr>
            <w:tcW w:w="2153" w:type="dxa"/>
          </w:tcPr>
          <w:p w14:paraId="04A1EEAC" w14:textId="78359557" w:rsidR="00BC6263" w:rsidRPr="00121C1F" w:rsidRDefault="00BC6263" w:rsidP="00AE389D">
            <w:pPr>
              <w:rPr>
                <w:rFonts w:ascii="Corporative" w:hAnsi="Corporative" w:cs="Times New Roman"/>
                <w:sz w:val="24"/>
                <w:szCs w:val="24"/>
              </w:rPr>
            </w:pPr>
            <w:r w:rsidRPr="00121C1F">
              <w:rPr>
                <w:rFonts w:ascii="Corporative" w:hAnsi="Corporative" w:cs="Times New Roman"/>
                <w:sz w:val="24"/>
                <w:szCs w:val="24"/>
              </w:rPr>
              <w:t>1-39</w:t>
            </w:r>
          </w:p>
        </w:tc>
        <w:tc>
          <w:tcPr>
            <w:tcW w:w="6904" w:type="dxa"/>
          </w:tcPr>
          <w:p w14:paraId="534DE253" w14:textId="440860A6" w:rsidR="00BC6263" w:rsidRPr="00121C1F" w:rsidRDefault="00BC6263" w:rsidP="00BC6263">
            <w:pPr>
              <w:jc w:val="both"/>
              <w:rPr>
                <w:rFonts w:ascii="Corporative" w:hAnsi="Corporative" w:cs="Times New Roman"/>
                <w:sz w:val="24"/>
                <w:szCs w:val="24"/>
              </w:rPr>
            </w:pPr>
            <w:r w:rsidRPr="00121C1F">
              <w:rPr>
                <w:rFonts w:ascii="Corporative" w:hAnsi="Corporative" w:cs="Times New Roman"/>
                <w:sz w:val="24"/>
                <w:szCs w:val="24"/>
              </w:rPr>
              <w:t>Risk İştahı (</w:t>
            </w:r>
            <w:r w:rsidR="00AE389D" w:rsidRPr="00121C1F">
              <w:rPr>
                <w:rFonts w:ascii="Corporative" w:hAnsi="Corporative" w:cs="Times New Roman"/>
                <w:sz w:val="24"/>
                <w:szCs w:val="24"/>
              </w:rPr>
              <w:t>Üniversitenin kabul etmeye (tolere etmeye/maruz kalmaya/önlem almamaya) hazır olduğu en yüksek risk düzeyi)</w:t>
            </w:r>
          </w:p>
        </w:tc>
      </w:tr>
    </w:tbl>
    <w:p w14:paraId="7FFAC916" w14:textId="77777777" w:rsidR="00BC6263" w:rsidRPr="00BC6263" w:rsidRDefault="00BC6263" w:rsidP="00BC6263">
      <w:pPr>
        <w:ind w:firstLine="360"/>
        <w:jc w:val="both"/>
        <w:rPr>
          <w:rFonts w:ascii="Times New Roman" w:hAnsi="Times New Roman" w:cs="Times New Roman"/>
          <w:sz w:val="24"/>
          <w:szCs w:val="24"/>
        </w:rPr>
      </w:pPr>
    </w:p>
    <w:p w14:paraId="0AFFACE0" w14:textId="2B4BE575" w:rsidR="00AE389D" w:rsidRPr="00121C1F" w:rsidRDefault="00504C0D" w:rsidP="00504C0D">
      <w:pPr>
        <w:pStyle w:val="Balk2"/>
        <w:rPr>
          <w:rFonts w:ascii="Corporative" w:hAnsi="Corporative"/>
        </w:rPr>
      </w:pPr>
      <w:bookmarkStart w:id="32" w:name="_Toc161666493"/>
      <w:r w:rsidRPr="00121C1F">
        <w:rPr>
          <w:rFonts w:ascii="Corporative" w:hAnsi="Corporative"/>
        </w:rPr>
        <w:t>4.6. Risklere Cevap Verilmesi</w:t>
      </w:r>
      <w:bookmarkEnd w:id="32"/>
    </w:p>
    <w:p w14:paraId="4CFE41D3" w14:textId="77777777" w:rsidR="00EA3996" w:rsidRPr="00EA3996" w:rsidRDefault="00EA3996" w:rsidP="00EA3996"/>
    <w:p w14:paraId="79C73C1B" w14:textId="2A6B4507" w:rsidR="00AE389D" w:rsidRDefault="00AE389D" w:rsidP="00AE389D">
      <w:pPr>
        <w:ind w:firstLine="360"/>
        <w:jc w:val="both"/>
        <w:rPr>
          <w:rFonts w:ascii="Times New Roman" w:hAnsi="Times New Roman" w:cs="Times New Roman"/>
          <w:sz w:val="24"/>
          <w:szCs w:val="24"/>
        </w:rPr>
      </w:pPr>
      <w:r>
        <w:rPr>
          <w:rFonts w:ascii="Times New Roman" w:hAnsi="Times New Roman" w:cs="Times New Roman"/>
          <w:sz w:val="24"/>
          <w:szCs w:val="24"/>
        </w:rPr>
        <w:t>Sağlık Bilimleri Üniversitesi Kurumsal Risk Yönetimi ve Risk Strateji Belgesine göre;</w:t>
      </w:r>
    </w:p>
    <w:p w14:paraId="23D603B8" w14:textId="77777777" w:rsidR="00AE389D" w:rsidRDefault="00AE389D" w:rsidP="00AE389D">
      <w:pPr>
        <w:ind w:firstLine="360"/>
        <w:jc w:val="both"/>
        <w:rPr>
          <w:rFonts w:ascii="Times New Roman" w:hAnsi="Times New Roman" w:cs="Times New Roman"/>
          <w:sz w:val="24"/>
          <w:szCs w:val="24"/>
        </w:rPr>
      </w:pPr>
      <w:r>
        <w:rPr>
          <w:rFonts w:ascii="Times New Roman" w:hAnsi="Times New Roman" w:cs="Times New Roman"/>
          <w:sz w:val="24"/>
          <w:szCs w:val="24"/>
        </w:rPr>
        <w:t>Risklerin kontrol edilebilir bir seviyede (risk iştahı içerisinde) tutulabilmesi için risklere aşağıdaki yöntemlerle cevap verilir. Risklere cevap verme yöntemleri;</w:t>
      </w:r>
    </w:p>
    <w:p w14:paraId="645977D8" w14:textId="77777777" w:rsidR="00AE389D" w:rsidRDefault="00AE389D" w:rsidP="00AE389D">
      <w:pPr>
        <w:pStyle w:val="ListeParagraf"/>
        <w:numPr>
          <w:ilvl w:val="0"/>
          <w:numId w:val="23"/>
        </w:numPr>
        <w:jc w:val="both"/>
        <w:rPr>
          <w:rFonts w:ascii="Times New Roman" w:hAnsi="Times New Roman" w:cs="Times New Roman"/>
          <w:sz w:val="24"/>
          <w:szCs w:val="24"/>
        </w:rPr>
      </w:pPr>
      <w:r w:rsidRPr="00C82CBD">
        <w:rPr>
          <w:rFonts w:ascii="Times New Roman" w:hAnsi="Times New Roman" w:cs="Times New Roman"/>
          <w:sz w:val="24"/>
          <w:szCs w:val="24"/>
        </w:rPr>
        <w:t xml:space="preserve">Kabul etmek, </w:t>
      </w:r>
    </w:p>
    <w:p w14:paraId="575776AE" w14:textId="77777777" w:rsidR="00AE389D" w:rsidRDefault="00AE389D" w:rsidP="00AE389D">
      <w:pPr>
        <w:pStyle w:val="ListeParagraf"/>
        <w:numPr>
          <w:ilvl w:val="0"/>
          <w:numId w:val="23"/>
        </w:numPr>
        <w:jc w:val="both"/>
        <w:rPr>
          <w:rFonts w:ascii="Times New Roman" w:hAnsi="Times New Roman" w:cs="Times New Roman"/>
          <w:sz w:val="24"/>
          <w:szCs w:val="24"/>
        </w:rPr>
      </w:pPr>
      <w:r>
        <w:rPr>
          <w:rFonts w:ascii="Times New Roman" w:hAnsi="Times New Roman" w:cs="Times New Roman"/>
          <w:sz w:val="24"/>
          <w:szCs w:val="24"/>
        </w:rPr>
        <w:t>Kontrol etmek,</w:t>
      </w:r>
    </w:p>
    <w:p w14:paraId="5170C98D" w14:textId="77777777" w:rsidR="00AE389D" w:rsidRDefault="00AE389D" w:rsidP="00AE389D">
      <w:pPr>
        <w:pStyle w:val="ListeParagraf"/>
        <w:numPr>
          <w:ilvl w:val="0"/>
          <w:numId w:val="23"/>
        </w:numPr>
        <w:jc w:val="both"/>
        <w:rPr>
          <w:rFonts w:ascii="Times New Roman" w:hAnsi="Times New Roman" w:cs="Times New Roman"/>
          <w:sz w:val="24"/>
          <w:szCs w:val="24"/>
        </w:rPr>
      </w:pPr>
      <w:r>
        <w:rPr>
          <w:rFonts w:ascii="Times New Roman" w:hAnsi="Times New Roman" w:cs="Times New Roman"/>
          <w:sz w:val="24"/>
          <w:szCs w:val="24"/>
        </w:rPr>
        <w:t>Devretmek,</w:t>
      </w:r>
    </w:p>
    <w:p w14:paraId="6EF105FA" w14:textId="6BFCC3E8" w:rsidR="00AE389D" w:rsidRDefault="00AE389D" w:rsidP="00AE389D">
      <w:pPr>
        <w:pStyle w:val="ListeParagraf"/>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Kaçınmaktır. </w:t>
      </w:r>
    </w:p>
    <w:p w14:paraId="2F7F4D45" w14:textId="515E6B08" w:rsidR="00AE389D" w:rsidRDefault="00AE389D" w:rsidP="00AE389D">
      <w:pPr>
        <w:ind w:firstLine="360"/>
        <w:jc w:val="both"/>
        <w:rPr>
          <w:rFonts w:ascii="Times New Roman" w:hAnsi="Times New Roman" w:cs="Times New Roman"/>
          <w:sz w:val="24"/>
          <w:szCs w:val="24"/>
        </w:rPr>
      </w:pPr>
      <w:r>
        <w:rPr>
          <w:rFonts w:ascii="Times New Roman" w:hAnsi="Times New Roman" w:cs="Times New Roman"/>
          <w:sz w:val="24"/>
          <w:szCs w:val="24"/>
        </w:rPr>
        <w:t>Risklere cevap verilmeden önce fayda-maliyet analizi yapılır ve maliyeti faydasından fazla olan kontrol yöntemleri uygulanmaz.</w:t>
      </w:r>
    </w:p>
    <w:p w14:paraId="41C416E0" w14:textId="49CF1452" w:rsidR="00AE389D" w:rsidRDefault="00AE389D" w:rsidP="00AE389D">
      <w:pPr>
        <w:ind w:firstLine="360"/>
        <w:jc w:val="both"/>
        <w:rPr>
          <w:rFonts w:ascii="Times New Roman" w:hAnsi="Times New Roman" w:cs="Times New Roman"/>
          <w:sz w:val="24"/>
          <w:szCs w:val="24"/>
        </w:rPr>
      </w:pPr>
      <w:r>
        <w:rPr>
          <w:rFonts w:ascii="Times New Roman" w:hAnsi="Times New Roman" w:cs="Times New Roman"/>
          <w:sz w:val="24"/>
          <w:szCs w:val="24"/>
        </w:rPr>
        <w:t>Risklerin etki ve olasılıkları risk değerlendirme kriterlerine göre risk oylama formu ve risk kayıt formu ile belirlendikten sonra risk değerlendirmesi ve cevap matrisine göre risk iştahı için belirlenen puan aralıklarına göre değerlendirilir. Buna göre;</w:t>
      </w:r>
    </w:p>
    <w:p w14:paraId="1AAE5BCE" w14:textId="77777777" w:rsidR="00AE389D" w:rsidRDefault="00AE389D" w:rsidP="00AE389D">
      <w:pPr>
        <w:pStyle w:val="ListeParagraf"/>
        <w:numPr>
          <w:ilvl w:val="0"/>
          <w:numId w:val="24"/>
        </w:numPr>
        <w:jc w:val="both"/>
        <w:rPr>
          <w:rFonts w:ascii="Times New Roman" w:hAnsi="Times New Roman" w:cs="Times New Roman"/>
          <w:sz w:val="24"/>
          <w:szCs w:val="24"/>
        </w:rPr>
      </w:pPr>
      <w:r>
        <w:rPr>
          <w:rFonts w:ascii="Times New Roman" w:hAnsi="Times New Roman" w:cs="Times New Roman"/>
          <w:sz w:val="24"/>
          <w:szCs w:val="24"/>
        </w:rPr>
        <w:t>D</w:t>
      </w:r>
      <w:r w:rsidRPr="00BD1CA6">
        <w:rPr>
          <w:rFonts w:ascii="Times New Roman" w:hAnsi="Times New Roman" w:cs="Times New Roman"/>
          <w:sz w:val="24"/>
          <w:szCs w:val="24"/>
        </w:rPr>
        <w:t xml:space="preserve">üşük risk puanlı riskler </w:t>
      </w:r>
      <w:r>
        <w:rPr>
          <w:rFonts w:ascii="Times New Roman" w:hAnsi="Times New Roman" w:cs="Times New Roman"/>
          <w:sz w:val="24"/>
          <w:szCs w:val="24"/>
        </w:rPr>
        <w:t xml:space="preserve">(1-9 aralığı) </w:t>
      </w:r>
      <w:r w:rsidRPr="00BD1CA6">
        <w:rPr>
          <w:rFonts w:ascii="Times New Roman" w:hAnsi="Times New Roman" w:cs="Times New Roman"/>
          <w:sz w:val="24"/>
          <w:szCs w:val="24"/>
        </w:rPr>
        <w:t>kabul edi</w:t>
      </w:r>
      <w:r>
        <w:rPr>
          <w:rFonts w:ascii="Times New Roman" w:hAnsi="Times New Roman" w:cs="Times New Roman"/>
          <w:sz w:val="24"/>
          <w:szCs w:val="24"/>
        </w:rPr>
        <w:t>lir.</w:t>
      </w:r>
    </w:p>
    <w:p w14:paraId="2E04ABCE" w14:textId="77777777" w:rsidR="00AE389D" w:rsidRDefault="00AE389D" w:rsidP="00AE389D">
      <w:pPr>
        <w:pStyle w:val="ListeParagraf"/>
        <w:numPr>
          <w:ilvl w:val="0"/>
          <w:numId w:val="24"/>
        </w:numPr>
        <w:jc w:val="both"/>
        <w:rPr>
          <w:rFonts w:ascii="Times New Roman" w:hAnsi="Times New Roman" w:cs="Times New Roman"/>
          <w:sz w:val="24"/>
          <w:szCs w:val="24"/>
        </w:rPr>
      </w:pPr>
      <w:r>
        <w:rPr>
          <w:rFonts w:ascii="Times New Roman" w:hAnsi="Times New Roman" w:cs="Times New Roman"/>
          <w:sz w:val="24"/>
          <w:szCs w:val="24"/>
        </w:rPr>
        <w:t>Orta risk puanlı risklerden (10-39 aralığı) yüksek etkili ve düşük olasılıklı riskler iş sürekliliği planına alınır; yüksek olasılıklı ve düşük etkili riskler kontrol edilir veya kabul edilir.</w:t>
      </w:r>
    </w:p>
    <w:p w14:paraId="043FB9A2" w14:textId="77777777" w:rsidR="00AE389D" w:rsidRDefault="00AE389D" w:rsidP="00AE389D">
      <w:pPr>
        <w:pStyle w:val="ListeParagraf"/>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Yüksek etkili ve yüksek olasılıklı riskler kontrol edilir, devredilir, kaçınılır veya kabul edilir. </w:t>
      </w:r>
    </w:p>
    <w:p w14:paraId="1BC12D62" w14:textId="1019E8FE" w:rsidR="00AE389D" w:rsidRDefault="00AE389D" w:rsidP="00AE389D">
      <w:pPr>
        <w:ind w:firstLine="414"/>
        <w:jc w:val="both"/>
        <w:rPr>
          <w:rFonts w:ascii="Times New Roman" w:hAnsi="Times New Roman" w:cs="Times New Roman"/>
          <w:sz w:val="24"/>
          <w:szCs w:val="24"/>
        </w:rPr>
      </w:pPr>
      <w:r>
        <w:rPr>
          <w:rFonts w:ascii="Times New Roman" w:hAnsi="Times New Roman" w:cs="Times New Roman"/>
          <w:sz w:val="24"/>
          <w:szCs w:val="24"/>
        </w:rPr>
        <w:t>Doğal riskler risk iştahı sınırlarında ise kabul edilir.</w:t>
      </w:r>
    </w:p>
    <w:p w14:paraId="5CF6BE8C" w14:textId="0F3BB73D" w:rsidR="00AE389D" w:rsidRDefault="00AE389D" w:rsidP="00AE389D">
      <w:pPr>
        <w:ind w:firstLine="414"/>
        <w:jc w:val="both"/>
        <w:rPr>
          <w:rFonts w:ascii="Times New Roman" w:hAnsi="Times New Roman" w:cs="Times New Roman"/>
          <w:sz w:val="24"/>
          <w:szCs w:val="24"/>
        </w:rPr>
      </w:pPr>
      <w:r>
        <w:rPr>
          <w:rFonts w:ascii="Times New Roman" w:hAnsi="Times New Roman" w:cs="Times New Roman"/>
          <w:sz w:val="24"/>
          <w:szCs w:val="24"/>
        </w:rPr>
        <w:t xml:space="preserve">Üniversitenin kontrolünün dışındaki Dış Riskler kabul edilir. </w:t>
      </w:r>
    </w:p>
    <w:p w14:paraId="00F8F8AD" w14:textId="57259703" w:rsidR="00AE389D" w:rsidRDefault="00AE389D" w:rsidP="00AE389D">
      <w:pPr>
        <w:ind w:firstLine="414"/>
        <w:jc w:val="both"/>
        <w:rPr>
          <w:rFonts w:ascii="Times New Roman" w:hAnsi="Times New Roman" w:cs="Times New Roman"/>
          <w:sz w:val="24"/>
          <w:szCs w:val="24"/>
        </w:rPr>
      </w:pPr>
      <w:r>
        <w:rPr>
          <w:rFonts w:ascii="Times New Roman" w:hAnsi="Times New Roman" w:cs="Times New Roman"/>
          <w:sz w:val="24"/>
          <w:szCs w:val="24"/>
        </w:rPr>
        <w:t xml:space="preserve">Fayda-maliyet analizi yapıldıktan sonra maliyeti faydasını aşan riskler kabul edilir. </w:t>
      </w:r>
    </w:p>
    <w:p w14:paraId="6A68A2F7" w14:textId="003E734A" w:rsidR="00AE389D" w:rsidRDefault="00AE389D" w:rsidP="00AE389D">
      <w:pPr>
        <w:ind w:firstLine="360"/>
        <w:jc w:val="both"/>
        <w:rPr>
          <w:rFonts w:ascii="Times New Roman" w:hAnsi="Times New Roman" w:cs="Times New Roman"/>
          <w:sz w:val="24"/>
          <w:szCs w:val="24"/>
        </w:rPr>
      </w:pPr>
      <w:r>
        <w:rPr>
          <w:rFonts w:ascii="Times New Roman" w:hAnsi="Times New Roman" w:cs="Times New Roman"/>
          <w:sz w:val="24"/>
          <w:szCs w:val="24"/>
        </w:rPr>
        <w:t>Risk iştahı sınırlarının dışında kalan yüksek riskler ile yüksek olasılıklı ve düşük etkili orta seviyedeki riskler alttaki yöntemlerle kontrol edilir:</w:t>
      </w:r>
    </w:p>
    <w:p w14:paraId="4B40DEAF" w14:textId="77777777" w:rsidR="00AE389D" w:rsidRPr="00A54606" w:rsidRDefault="00AE389D" w:rsidP="00AE389D">
      <w:pPr>
        <w:pStyle w:val="ListeParagraf"/>
        <w:numPr>
          <w:ilvl w:val="0"/>
          <w:numId w:val="25"/>
        </w:numPr>
        <w:jc w:val="both"/>
        <w:rPr>
          <w:rFonts w:ascii="Times New Roman" w:hAnsi="Times New Roman" w:cs="Times New Roman"/>
          <w:sz w:val="24"/>
          <w:szCs w:val="24"/>
        </w:rPr>
      </w:pPr>
      <w:r w:rsidRPr="00A54606">
        <w:rPr>
          <w:rFonts w:ascii="Times New Roman" w:hAnsi="Times New Roman" w:cs="Times New Roman"/>
          <w:b/>
          <w:bCs/>
          <w:sz w:val="24"/>
          <w:szCs w:val="24"/>
        </w:rPr>
        <w:t>Yönlendirici kontroller</w:t>
      </w:r>
      <w:r>
        <w:rPr>
          <w:rFonts w:ascii="Times New Roman" w:hAnsi="Times New Roman" w:cs="Times New Roman"/>
          <w:sz w:val="24"/>
          <w:szCs w:val="24"/>
        </w:rPr>
        <w:t xml:space="preserve">; </w:t>
      </w:r>
      <w:r w:rsidRPr="00A54606">
        <w:rPr>
          <w:rFonts w:ascii="Times New Roman" w:hAnsi="Times New Roman" w:cs="Times New Roman"/>
          <w:sz w:val="24"/>
          <w:szCs w:val="24"/>
        </w:rPr>
        <w:t>bilgilendirme, koruma, davranış şekli belirleme gibi dolaylı faaliyetlerle riskleri kontrol etme yöntemidir.</w:t>
      </w:r>
    </w:p>
    <w:p w14:paraId="12ABB5AB" w14:textId="77777777" w:rsidR="00AE389D" w:rsidRPr="00A54606" w:rsidRDefault="00AE389D" w:rsidP="00AE389D">
      <w:pPr>
        <w:pStyle w:val="ListeParagraf"/>
        <w:numPr>
          <w:ilvl w:val="0"/>
          <w:numId w:val="25"/>
        </w:numPr>
        <w:jc w:val="both"/>
        <w:rPr>
          <w:rFonts w:ascii="Times New Roman" w:hAnsi="Times New Roman" w:cs="Times New Roman"/>
          <w:sz w:val="24"/>
          <w:szCs w:val="24"/>
        </w:rPr>
      </w:pPr>
      <w:r w:rsidRPr="00A54606">
        <w:rPr>
          <w:rFonts w:ascii="Times New Roman" w:hAnsi="Times New Roman" w:cs="Times New Roman"/>
          <w:b/>
          <w:bCs/>
          <w:sz w:val="24"/>
          <w:szCs w:val="24"/>
        </w:rPr>
        <w:t>Önleyici kontroller</w:t>
      </w:r>
      <w:r>
        <w:rPr>
          <w:rFonts w:ascii="Times New Roman" w:hAnsi="Times New Roman" w:cs="Times New Roman"/>
          <w:sz w:val="24"/>
          <w:szCs w:val="24"/>
        </w:rPr>
        <w:t xml:space="preserve">; </w:t>
      </w:r>
      <w:r w:rsidRPr="00A54606">
        <w:rPr>
          <w:rFonts w:ascii="Times New Roman" w:hAnsi="Times New Roman" w:cs="Times New Roman"/>
          <w:sz w:val="24"/>
          <w:szCs w:val="24"/>
        </w:rPr>
        <w:t>risklerin gerçekleşme olasılığını azaltıp idare tarafından kabul edilebilir seviyede tutmak için yapılması gereken kontrollerdir.</w:t>
      </w:r>
    </w:p>
    <w:p w14:paraId="60652FA5" w14:textId="77777777" w:rsidR="00AE389D" w:rsidRPr="00A54606" w:rsidRDefault="00AE389D" w:rsidP="00AE389D">
      <w:pPr>
        <w:pStyle w:val="ListeParagraf"/>
        <w:numPr>
          <w:ilvl w:val="0"/>
          <w:numId w:val="25"/>
        </w:numPr>
        <w:jc w:val="both"/>
        <w:rPr>
          <w:rFonts w:ascii="Times New Roman" w:hAnsi="Times New Roman" w:cs="Times New Roman"/>
          <w:sz w:val="24"/>
          <w:szCs w:val="24"/>
        </w:rPr>
      </w:pPr>
      <w:r w:rsidRPr="00A54606">
        <w:rPr>
          <w:rFonts w:ascii="Times New Roman" w:hAnsi="Times New Roman" w:cs="Times New Roman"/>
          <w:b/>
          <w:bCs/>
          <w:sz w:val="24"/>
          <w:szCs w:val="24"/>
        </w:rPr>
        <w:t>Tespit edici kontroller</w:t>
      </w:r>
      <w:r w:rsidRPr="00A54606">
        <w:rPr>
          <w:rFonts w:ascii="Times New Roman" w:hAnsi="Times New Roman" w:cs="Times New Roman"/>
          <w:sz w:val="24"/>
          <w:szCs w:val="24"/>
        </w:rPr>
        <w:t>; riskler gerçekleştikten sonra meydana gelen zarar ve hasarın ne olduğunun tespiti amacıyla yapılan kontrollerdir ve risklerin gerçekleşip gerçekleşmediğini anlamak amacıyla yapılır.</w:t>
      </w:r>
    </w:p>
    <w:p w14:paraId="24E1B492" w14:textId="77777777" w:rsidR="00AE389D" w:rsidRDefault="00AE389D" w:rsidP="00AE389D">
      <w:pPr>
        <w:pStyle w:val="ListeParagraf"/>
        <w:numPr>
          <w:ilvl w:val="0"/>
          <w:numId w:val="25"/>
        </w:numPr>
        <w:jc w:val="both"/>
        <w:rPr>
          <w:rFonts w:ascii="Times New Roman" w:hAnsi="Times New Roman" w:cs="Times New Roman"/>
          <w:sz w:val="24"/>
          <w:szCs w:val="24"/>
        </w:rPr>
      </w:pPr>
      <w:r w:rsidRPr="00A54606">
        <w:rPr>
          <w:rFonts w:ascii="Times New Roman" w:hAnsi="Times New Roman" w:cs="Times New Roman"/>
          <w:b/>
          <w:bCs/>
          <w:sz w:val="24"/>
          <w:szCs w:val="24"/>
        </w:rPr>
        <w:t>Düzeltici kontroller</w:t>
      </w:r>
      <w:r>
        <w:rPr>
          <w:rFonts w:ascii="Times New Roman" w:hAnsi="Times New Roman" w:cs="Times New Roman"/>
          <w:sz w:val="24"/>
          <w:szCs w:val="24"/>
        </w:rPr>
        <w:t xml:space="preserve">; </w:t>
      </w:r>
      <w:r w:rsidRPr="00A54606">
        <w:rPr>
          <w:rFonts w:ascii="Times New Roman" w:hAnsi="Times New Roman" w:cs="Times New Roman"/>
          <w:sz w:val="24"/>
          <w:szCs w:val="24"/>
        </w:rPr>
        <w:t>risklerin gerçekleştiği durumlarda, istenmeyen sonuçların etkisinin giderilmesine yönelik kontrollerdir.</w:t>
      </w:r>
    </w:p>
    <w:p w14:paraId="01D90089" w14:textId="1CA586F4" w:rsidR="00AE389D" w:rsidRDefault="00AE389D" w:rsidP="00AE389D">
      <w:pPr>
        <w:ind w:firstLine="360"/>
        <w:jc w:val="both"/>
        <w:rPr>
          <w:rFonts w:ascii="Times New Roman" w:hAnsi="Times New Roman" w:cs="Times New Roman"/>
          <w:sz w:val="24"/>
          <w:szCs w:val="24"/>
        </w:rPr>
      </w:pPr>
      <w:r w:rsidRPr="00BD1CA6">
        <w:rPr>
          <w:rFonts w:ascii="Times New Roman" w:hAnsi="Times New Roman" w:cs="Times New Roman"/>
          <w:sz w:val="24"/>
          <w:szCs w:val="24"/>
        </w:rPr>
        <w:t>Üniversitenin doğrudan aslî görev alanına girmeyen veya fayda-maliyet açısından Üniversite tarafından yapılması uygun görülmeyen ve bu anlamda riskleri yüksek olduğu değerlendirilen faaliyetlerin</w:t>
      </w:r>
      <w:r>
        <w:rPr>
          <w:rFonts w:ascii="Times New Roman" w:hAnsi="Times New Roman" w:cs="Times New Roman"/>
          <w:sz w:val="24"/>
          <w:szCs w:val="24"/>
        </w:rPr>
        <w:t>;</w:t>
      </w:r>
      <w:r w:rsidRPr="00BD1CA6">
        <w:rPr>
          <w:rFonts w:ascii="Times New Roman" w:hAnsi="Times New Roman" w:cs="Times New Roman"/>
          <w:sz w:val="24"/>
          <w:szCs w:val="24"/>
        </w:rPr>
        <w:t xml:space="preserve"> uzmanlığı/donanımı/kaynağı olan başka bir idare/kişi/kuruluşa devredil</w:t>
      </w:r>
      <w:r>
        <w:rPr>
          <w:rFonts w:ascii="Times New Roman" w:hAnsi="Times New Roman" w:cs="Times New Roman"/>
          <w:sz w:val="24"/>
          <w:szCs w:val="24"/>
        </w:rPr>
        <w:t xml:space="preserve">ir.  </w:t>
      </w:r>
      <w:r w:rsidRPr="008B6B7C">
        <w:rPr>
          <w:rFonts w:ascii="Times New Roman" w:hAnsi="Times New Roman" w:cs="Times New Roman"/>
          <w:sz w:val="24"/>
          <w:szCs w:val="24"/>
        </w:rPr>
        <w:t>Ancak, risk devredilse bile, sorumlulu</w:t>
      </w:r>
      <w:r>
        <w:rPr>
          <w:rFonts w:ascii="Times New Roman" w:hAnsi="Times New Roman" w:cs="Times New Roman"/>
          <w:sz w:val="24"/>
          <w:szCs w:val="24"/>
        </w:rPr>
        <w:t>k</w:t>
      </w:r>
      <w:r w:rsidRPr="008B6B7C">
        <w:rPr>
          <w:rFonts w:ascii="Times New Roman" w:hAnsi="Times New Roman" w:cs="Times New Roman"/>
          <w:sz w:val="24"/>
          <w:szCs w:val="24"/>
        </w:rPr>
        <w:t xml:space="preserve"> devredil</w:t>
      </w:r>
      <w:r>
        <w:rPr>
          <w:rFonts w:ascii="Times New Roman" w:hAnsi="Times New Roman" w:cs="Times New Roman"/>
          <w:sz w:val="24"/>
          <w:szCs w:val="24"/>
        </w:rPr>
        <w:t>emez</w:t>
      </w:r>
      <w:r w:rsidRPr="008B6B7C">
        <w:rPr>
          <w:rFonts w:ascii="Times New Roman" w:hAnsi="Times New Roman" w:cs="Times New Roman"/>
          <w:sz w:val="24"/>
          <w:szCs w:val="24"/>
        </w:rPr>
        <w:t>.</w:t>
      </w:r>
    </w:p>
    <w:p w14:paraId="7CF643C9" w14:textId="54F9E165" w:rsidR="00AE389D" w:rsidRDefault="00AE389D" w:rsidP="00AE389D">
      <w:pPr>
        <w:ind w:firstLine="360"/>
        <w:jc w:val="both"/>
        <w:rPr>
          <w:rFonts w:ascii="Times New Roman" w:hAnsi="Times New Roman" w:cs="Times New Roman"/>
          <w:sz w:val="24"/>
          <w:szCs w:val="24"/>
        </w:rPr>
      </w:pPr>
      <w:r w:rsidRPr="008B6B7C">
        <w:rPr>
          <w:rFonts w:ascii="Times New Roman" w:hAnsi="Times New Roman" w:cs="Times New Roman"/>
          <w:sz w:val="24"/>
          <w:szCs w:val="24"/>
        </w:rPr>
        <w:t>Risk yönetilemeyecek kadar büyükse ve/veya faaliyet hayati öneme sahip değilse, faaliyete son verilerek riskten kaçınılabilinir. Ancak, kamu yararının gerektirdiği durumlarda Üniversitenin faaliyetlerini her zaman sonlandırması mümkün olmadığı durumlarda alternatif faaliyetlerle hizmetin gerçekleştirilmesi veya faaliyetin uygun bir döneme ertelenmesi düşünülür.</w:t>
      </w:r>
    </w:p>
    <w:p w14:paraId="0E9362D2" w14:textId="3C63F4B8" w:rsidR="00AE389D" w:rsidRDefault="00AE389D" w:rsidP="00AE389D">
      <w:pPr>
        <w:ind w:firstLine="360"/>
        <w:jc w:val="both"/>
        <w:rPr>
          <w:rFonts w:ascii="Times New Roman" w:hAnsi="Times New Roman" w:cs="Times New Roman"/>
          <w:sz w:val="24"/>
          <w:szCs w:val="24"/>
        </w:rPr>
      </w:pPr>
      <w:r>
        <w:rPr>
          <w:rFonts w:ascii="Times New Roman" w:hAnsi="Times New Roman" w:cs="Times New Roman"/>
          <w:sz w:val="24"/>
          <w:szCs w:val="24"/>
        </w:rPr>
        <w:t>Risklere verilen cevaplar Risk Kayıt Formuna kaydedilir ve Birim Risk Raporunda yer verilir. Risklere verilen cevaplara Konsolide Risk Raporuyla birlikte hazırlanan Risk Eylem Planında yer verileceği gibi kontrol faaliyeti olarak Kamu İç Kontrol Standartlarına Uyum Eylem Planında yer verilir.</w:t>
      </w:r>
    </w:p>
    <w:p w14:paraId="4742D2F4" w14:textId="7B6FFB06" w:rsidR="00AE389D" w:rsidRPr="00BD1CA6" w:rsidRDefault="00AE389D" w:rsidP="00AE389D">
      <w:pPr>
        <w:ind w:firstLine="360"/>
        <w:jc w:val="both"/>
        <w:rPr>
          <w:rFonts w:ascii="Times New Roman" w:hAnsi="Times New Roman" w:cs="Times New Roman"/>
          <w:sz w:val="24"/>
          <w:szCs w:val="24"/>
        </w:rPr>
      </w:pPr>
      <w:r>
        <w:rPr>
          <w:rFonts w:ascii="Times New Roman" w:hAnsi="Times New Roman" w:cs="Times New Roman"/>
          <w:sz w:val="24"/>
          <w:szCs w:val="24"/>
        </w:rPr>
        <w:t>Artık risk, risklere verilen cevaplardan sonra ortadan kalkmayan risktir. Artık risk seviyesi risk iştahının üzerindeyse risk yönetim süreci tekrarlanır.</w:t>
      </w:r>
    </w:p>
    <w:p w14:paraId="7043F249" w14:textId="77777777" w:rsidR="00AE389D" w:rsidRDefault="00AE389D" w:rsidP="00AE389D">
      <w:pPr>
        <w:ind w:firstLine="360"/>
        <w:jc w:val="both"/>
        <w:rPr>
          <w:rFonts w:ascii="Times New Roman" w:hAnsi="Times New Roman" w:cs="Times New Roman"/>
          <w:sz w:val="24"/>
          <w:szCs w:val="24"/>
        </w:rPr>
      </w:pPr>
    </w:p>
    <w:p w14:paraId="7404850C" w14:textId="77777777" w:rsidR="00793B7A" w:rsidRDefault="00793B7A" w:rsidP="00AE389D">
      <w:pPr>
        <w:ind w:firstLine="360"/>
        <w:jc w:val="both"/>
        <w:rPr>
          <w:rFonts w:ascii="Times New Roman" w:hAnsi="Times New Roman" w:cs="Times New Roman"/>
          <w:sz w:val="24"/>
          <w:szCs w:val="24"/>
        </w:rPr>
      </w:pPr>
    </w:p>
    <w:p w14:paraId="45D7D552" w14:textId="77777777" w:rsidR="00793B7A" w:rsidRDefault="00793B7A" w:rsidP="00AE389D">
      <w:pPr>
        <w:ind w:firstLine="360"/>
        <w:jc w:val="both"/>
        <w:rPr>
          <w:rFonts w:ascii="Times New Roman" w:hAnsi="Times New Roman" w:cs="Times New Roman"/>
          <w:sz w:val="24"/>
          <w:szCs w:val="24"/>
        </w:rPr>
      </w:pPr>
    </w:p>
    <w:p w14:paraId="45F3DFE5" w14:textId="77777777" w:rsidR="00793B7A" w:rsidRDefault="00793B7A" w:rsidP="00AE389D">
      <w:pPr>
        <w:ind w:firstLine="360"/>
        <w:jc w:val="both"/>
        <w:rPr>
          <w:rFonts w:ascii="Times New Roman" w:hAnsi="Times New Roman" w:cs="Times New Roman"/>
          <w:sz w:val="24"/>
          <w:szCs w:val="24"/>
        </w:rPr>
      </w:pPr>
    </w:p>
    <w:p w14:paraId="56C94265" w14:textId="77777777" w:rsidR="00793B7A" w:rsidRPr="00AE389D" w:rsidRDefault="00793B7A" w:rsidP="00AE389D">
      <w:pPr>
        <w:ind w:firstLine="360"/>
        <w:jc w:val="both"/>
        <w:rPr>
          <w:rFonts w:ascii="Times New Roman" w:hAnsi="Times New Roman" w:cs="Times New Roman"/>
          <w:sz w:val="24"/>
          <w:szCs w:val="24"/>
        </w:rPr>
      </w:pPr>
    </w:p>
    <w:p w14:paraId="720E2DD5" w14:textId="77777777" w:rsidR="00AE389D" w:rsidRPr="00AE389D" w:rsidRDefault="00AE389D" w:rsidP="00AE389D">
      <w:pPr>
        <w:ind w:firstLine="360"/>
        <w:jc w:val="both"/>
        <w:rPr>
          <w:rFonts w:ascii="Corporative" w:hAnsi="Corporative" w:cs="Times New Roman"/>
          <w:sz w:val="30"/>
          <w:szCs w:val="30"/>
        </w:rPr>
      </w:pPr>
    </w:p>
    <w:p w14:paraId="1D2C850E" w14:textId="672B308A" w:rsidR="00C20F5D" w:rsidRPr="00D41E4F" w:rsidRDefault="00504C0D" w:rsidP="00504C0D">
      <w:pPr>
        <w:pStyle w:val="Balk2"/>
        <w:rPr>
          <w:rFonts w:ascii="Corporative" w:hAnsi="Corporative"/>
        </w:rPr>
      </w:pPr>
      <w:bookmarkStart w:id="33" w:name="_Toc161666494"/>
      <w:r w:rsidRPr="00D41E4F">
        <w:rPr>
          <w:rFonts w:ascii="Corporative" w:hAnsi="Corporative"/>
        </w:rPr>
        <w:lastRenderedPageBreak/>
        <w:t>4.7. Risklerin G</w:t>
      </w:r>
      <w:r w:rsidRPr="00D41E4F">
        <w:rPr>
          <w:rFonts w:ascii="Corporative" w:hAnsi="Corporative" w:hint="eastAsia"/>
        </w:rPr>
        <w:t>ö</w:t>
      </w:r>
      <w:r w:rsidRPr="00D41E4F">
        <w:rPr>
          <w:rFonts w:ascii="Corporative" w:hAnsi="Corporative"/>
        </w:rPr>
        <w:t>zden Ge</w:t>
      </w:r>
      <w:r w:rsidRPr="00D41E4F">
        <w:rPr>
          <w:rFonts w:ascii="Corporative" w:hAnsi="Corporative" w:hint="eastAsia"/>
        </w:rPr>
        <w:t>ç</w:t>
      </w:r>
      <w:r w:rsidRPr="00D41E4F">
        <w:rPr>
          <w:rFonts w:ascii="Corporative" w:hAnsi="Corporative"/>
        </w:rPr>
        <w:t xml:space="preserve">irilmesi </w:t>
      </w:r>
      <w:r>
        <w:rPr>
          <w:rFonts w:ascii="Corporative" w:hAnsi="Corporative"/>
        </w:rPr>
        <w:t>v</w:t>
      </w:r>
      <w:r w:rsidRPr="00D41E4F">
        <w:rPr>
          <w:rFonts w:ascii="Corporative" w:hAnsi="Corporative"/>
        </w:rPr>
        <w:t>e Raporlanmas</w:t>
      </w:r>
      <w:r w:rsidRPr="00D41E4F">
        <w:rPr>
          <w:rFonts w:ascii="Corporative" w:hAnsi="Corporative" w:hint="eastAsia"/>
        </w:rPr>
        <w:t>ı</w:t>
      </w:r>
      <w:bookmarkEnd w:id="33"/>
    </w:p>
    <w:p w14:paraId="59E3D906" w14:textId="1509953F" w:rsidR="001A0F95" w:rsidRDefault="001A0F95" w:rsidP="001A0F95"/>
    <w:p w14:paraId="184CF18A" w14:textId="7CF42124" w:rsidR="001A0F95" w:rsidRDefault="001A0F95" w:rsidP="001A0F95">
      <w:pPr>
        <w:ind w:firstLine="360"/>
        <w:jc w:val="both"/>
        <w:rPr>
          <w:rFonts w:ascii="Times New Roman" w:hAnsi="Times New Roman" w:cs="Times New Roman"/>
          <w:sz w:val="24"/>
          <w:szCs w:val="24"/>
        </w:rPr>
      </w:pPr>
      <w:r>
        <w:rPr>
          <w:rFonts w:ascii="Times New Roman" w:hAnsi="Times New Roman" w:cs="Times New Roman"/>
          <w:sz w:val="24"/>
          <w:szCs w:val="24"/>
        </w:rPr>
        <w:t>Sağlık Bilimleri Üniversitesi Kurumsal Risk Yönetimi ve Risk Strateji Belgesine göre;</w:t>
      </w:r>
    </w:p>
    <w:p w14:paraId="1AE98367" w14:textId="77777777" w:rsidR="001A0F95" w:rsidRDefault="001A0F95" w:rsidP="001A0F95">
      <w:pPr>
        <w:ind w:firstLine="360"/>
        <w:jc w:val="both"/>
      </w:pPr>
      <w:r w:rsidRPr="00157A20">
        <w:rPr>
          <w:rFonts w:ascii="Times New Roman" w:hAnsi="Times New Roman" w:cs="Times New Roman"/>
          <w:sz w:val="24"/>
          <w:szCs w:val="24"/>
        </w:rPr>
        <w:t>Riskler zaman içerisinde çeşitli koşulların değişmesi veya alınan önlemler sonucu etki ve olasılık yönünden değişiklik</w:t>
      </w:r>
      <w:r>
        <w:rPr>
          <w:rFonts w:ascii="Times New Roman" w:hAnsi="Times New Roman" w:cs="Times New Roman"/>
          <w:sz w:val="24"/>
          <w:szCs w:val="24"/>
        </w:rPr>
        <w:t>ler</w:t>
      </w:r>
      <w:r w:rsidRPr="00157A20">
        <w:rPr>
          <w:rFonts w:ascii="Times New Roman" w:hAnsi="Times New Roman" w:cs="Times New Roman"/>
          <w:sz w:val="24"/>
          <w:szCs w:val="24"/>
        </w:rPr>
        <w:t xml:space="preserve"> göste</w:t>
      </w:r>
      <w:r>
        <w:rPr>
          <w:rFonts w:ascii="Times New Roman" w:hAnsi="Times New Roman" w:cs="Times New Roman"/>
          <w:sz w:val="24"/>
          <w:szCs w:val="24"/>
        </w:rPr>
        <w:t>r</w:t>
      </w:r>
      <w:r w:rsidRPr="00157A20">
        <w:rPr>
          <w:rFonts w:ascii="Times New Roman" w:hAnsi="Times New Roman" w:cs="Times New Roman"/>
          <w:sz w:val="24"/>
          <w:szCs w:val="24"/>
        </w:rPr>
        <w:t>ebileceğinden veya koşulların değişmesi ile yeni risk alanları oluşabileceğinden tespit edilen riskler ve risk yönetim süreci her yönüyle yılda 1 (bir) defa gözden geçirilir.</w:t>
      </w:r>
      <w:r>
        <w:t xml:space="preserve"> </w:t>
      </w:r>
    </w:p>
    <w:p w14:paraId="0B62C656" w14:textId="609D6114" w:rsidR="001A0F95" w:rsidRPr="00157A20" w:rsidRDefault="001A0F95" w:rsidP="001A0F95">
      <w:pPr>
        <w:ind w:firstLine="360"/>
        <w:jc w:val="both"/>
        <w:rPr>
          <w:rFonts w:ascii="Times New Roman" w:hAnsi="Times New Roman" w:cs="Times New Roman"/>
          <w:sz w:val="24"/>
          <w:szCs w:val="24"/>
        </w:rPr>
      </w:pPr>
      <w:r w:rsidRPr="00157A20">
        <w:rPr>
          <w:rFonts w:ascii="Times New Roman" w:hAnsi="Times New Roman" w:cs="Times New Roman"/>
          <w:sz w:val="24"/>
          <w:szCs w:val="24"/>
        </w:rPr>
        <w:t>Risklerin gözden geçirilmesi süreci;</w:t>
      </w:r>
    </w:p>
    <w:p w14:paraId="675F8265" w14:textId="2FAED16D" w:rsidR="001A0F95" w:rsidRPr="00157A20" w:rsidRDefault="001A0F95" w:rsidP="001A0F95">
      <w:pPr>
        <w:pStyle w:val="ListeParagraf"/>
        <w:numPr>
          <w:ilvl w:val="0"/>
          <w:numId w:val="26"/>
        </w:numPr>
        <w:jc w:val="both"/>
        <w:rPr>
          <w:rFonts w:ascii="Times New Roman" w:hAnsi="Times New Roman" w:cs="Times New Roman"/>
          <w:sz w:val="24"/>
          <w:szCs w:val="24"/>
        </w:rPr>
      </w:pPr>
      <w:r w:rsidRPr="00157A20">
        <w:rPr>
          <w:rFonts w:ascii="Times New Roman" w:hAnsi="Times New Roman" w:cs="Times New Roman"/>
          <w:sz w:val="24"/>
          <w:szCs w:val="24"/>
        </w:rPr>
        <w:t xml:space="preserve">Stratejik Planlama Ekibi tarafından her 5 (beş) yılda 1 (bir) hazırlanan stratejik planın hazırlık safhasında stratejik </w:t>
      </w:r>
      <w:r>
        <w:rPr>
          <w:rFonts w:ascii="Times New Roman" w:hAnsi="Times New Roman" w:cs="Times New Roman"/>
          <w:sz w:val="24"/>
          <w:szCs w:val="24"/>
        </w:rPr>
        <w:t xml:space="preserve">(idare) </w:t>
      </w:r>
      <w:r w:rsidRPr="00157A20">
        <w:rPr>
          <w:rFonts w:ascii="Times New Roman" w:hAnsi="Times New Roman" w:cs="Times New Roman"/>
          <w:sz w:val="24"/>
          <w:szCs w:val="24"/>
        </w:rPr>
        <w:t>düzeydeki riskler için</w:t>
      </w:r>
      <w:r>
        <w:rPr>
          <w:rFonts w:ascii="Times New Roman" w:hAnsi="Times New Roman" w:cs="Times New Roman"/>
          <w:sz w:val="24"/>
          <w:szCs w:val="24"/>
        </w:rPr>
        <w:t xml:space="preserve"> gözden geçirme,</w:t>
      </w:r>
    </w:p>
    <w:p w14:paraId="561A3C86" w14:textId="77777777" w:rsidR="001A0F95" w:rsidRPr="00157A20" w:rsidRDefault="001A0F95" w:rsidP="001A0F95">
      <w:pPr>
        <w:pStyle w:val="ListeParagraf"/>
        <w:numPr>
          <w:ilvl w:val="0"/>
          <w:numId w:val="26"/>
        </w:numPr>
        <w:jc w:val="both"/>
        <w:rPr>
          <w:rFonts w:ascii="Times New Roman" w:hAnsi="Times New Roman" w:cs="Times New Roman"/>
          <w:sz w:val="24"/>
          <w:szCs w:val="24"/>
        </w:rPr>
      </w:pPr>
      <w:r w:rsidRPr="00157A20">
        <w:rPr>
          <w:rFonts w:ascii="Times New Roman" w:hAnsi="Times New Roman" w:cs="Times New Roman"/>
          <w:sz w:val="24"/>
          <w:szCs w:val="24"/>
        </w:rPr>
        <w:t>Birim Risk Koordinatörleri ve Birim Risk Çalışma Grupları tarafından yılda 1 (bir) defa yılın ilk yarısına kadar hazırlanacak olan Birim Risk Raporu hazırlık safhasında birim düzeyindeki riskler için</w:t>
      </w:r>
      <w:r>
        <w:rPr>
          <w:rFonts w:ascii="Times New Roman" w:hAnsi="Times New Roman" w:cs="Times New Roman"/>
          <w:sz w:val="24"/>
          <w:szCs w:val="24"/>
        </w:rPr>
        <w:t xml:space="preserve"> gözden geçirme,</w:t>
      </w:r>
    </w:p>
    <w:p w14:paraId="4790C6BB" w14:textId="77777777" w:rsidR="001A0F95" w:rsidRDefault="001A0F95" w:rsidP="001A0F95">
      <w:pPr>
        <w:pStyle w:val="ListeParagraf"/>
        <w:numPr>
          <w:ilvl w:val="0"/>
          <w:numId w:val="26"/>
        </w:numPr>
        <w:jc w:val="both"/>
        <w:rPr>
          <w:rFonts w:ascii="Times New Roman" w:hAnsi="Times New Roman" w:cs="Times New Roman"/>
          <w:sz w:val="24"/>
          <w:szCs w:val="24"/>
        </w:rPr>
      </w:pPr>
      <w:r w:rsidRPr="00157A20">
        <w:rPr>
          <w:rFonts w:ascii="Times New Roman" w:hAnsi="Times New Roman" w:cs="Times New Roman"/>
          <w:sz w:val="24"/>
          <w:szCs w:val="24"/>
        </w:rPr>
        <w:t>Birim Risk Koordinatörleri, Birim Risk Çalışma Grupları ve Çalışanlar tarafından yürürlükte bulunan Kamu İç Kontrol Standartlarına Uyum Eylem Planları kapsamında iş akış süreçlerini oluştururken veya güncellerken, hassas görev tanım formlarında riskleri ve risklere karşı alınacak önlemleri tespit ederken veya güncellerken faaliyet düzeyindeki riskler için gözden geçir</w:t>
      </w:r>
      <w:r>
        <w:rPr>
          <w:rFonts w:ascii="Times New Roman" w:hAnsi="Times New Roman" w:cs="Times New Roman"/>
          <w:sz w:val="24"/>
          <w:szCs w:val="24"/>
        </w:rPr>
        <w:t>me,</w:t>
      </w:r>
    </w:p>
    <w:p w14:paraId="1824DCE9" w14:textId="3BE07DC0" w:rsidR="001A0F95" w:rsidRDefault="001A0F95" w:rsidP="001A0F95">
      <w:pPr>
        <w:pStyle w:val="ListeParagraf"/>
        <w:numPr>
          <w:ilvl w:val="0"/>
          <w:numId w:val="26"/>
        </w:numPr>
        <w:jc w:val="both"/>
        <w:rPr>
          <w:rFonts w:ascii="Times New Roman" w:hAnsi="Times New Roman" w:cs="Times New Roman"/>
          <w:sz w:val="24"/>
          <w:szCs w:val="24"/>
        </w:rPr>
      </w:pPr>
      <w:r>
        <w:rPr>
          <w:rFonts w:ascii="Times New Roman" w:hAnsi="Times New Roman" w:cs="Times New Roman"/>
          <w:sz w:val="24"/>
          <w:szCs w:val="24"/>
        </w:rPr>
        <w:t>Yılda 1 (bir) kere yıl sonuna kadar hazırlanması gereken Konsolide Risk Raporu ve Risk Eylem Planı hazırlanırken stratejik (idare), program ve faaliyet (birim) düzeyindeki riskler için gözden geçirme suretiyle yapılır.</w:t>
      </w:r>
    </w:p>
    <w:p w14:paraId="593B9C7A" w14:textId="495AA497" w:rsidR="001A0F95" w:rsidRDefault="001A0F95" w:rsidP="001A0F95">
      <w:pPr>
        <w:ind w:firstLine="360"/>
        <w:jc w:val="both"/>
        <w:rPr>
          <w:rFonts w:ascii="Times New Roman" w:hAnsi="Times New Roman" w:cs="Times New Roman"/>
          <w:sz w:val="24"/>
          <w:szCs w:val="24"/>
        </w:rPr>
      </w:pPr>
      <w:r>
        <w:rPr>
          <w:rFonts w:ascii="Times New Roman" w:hAnsi="Times New Roman" w:cs="Times New Roman"/>
          <w:sz w:val="24"/>
          <w:szCs w:val="24"/>
        </w:rPr>
        <w:t>Risklerin gözden geçirilmesi sonucu Risk Kayıt Formu güncellenir ve Konsolide Risk Raporunda idare düzeyinde kullanılmak üzere tespit edilen riskin eski durumu ve yeni durumu karşılaştırma için kayıt altına alınır.</w:t>
      </w:r>
    </w:p>
    <w:p w14:paraId="5EEED93F" w14:textId="28B5C0D7" w:rsidR="001A0F95" w:rsidRDefault="001A0F95" w:rsidP="001A0F95">
      <w:pPr>
        <w:ind w:firstLine="360"/>
        <w:jc w:val="both"/>
        <w:rPr>
          <w:rFonts w:ascii="Times New Roman" w:hAnsi="Times New Roman" w:cs="Times New Roman"/>
          <w:sz w:val="24"/>
          <w:szCs w:val="24"/>
        </w:rPr>
      </w:pPr>
      <w:r>
        <w:rPr>
          <w:rFonts w:ascii="Times New Roman" w:hAnsi="Times New Roman" w:cs="Times New Roman"/>
          <w:sz w:val="24"/>
          <w:szCs w:val="24"/>
        </w:rPr>
        <w:t>Risklerin raporlanması süreci;</w:t>
      </w:r>
    </w:p>
    <w:p w14:paraId="0C11396E" w14:textId="77777777" w:rsidR="001A0F95" w:rsidRDefault="001A0F95" w:rsidP="001A0F95">
      <w:pPr>
        <w:pStyle w:val="ListeParagraf"/>
        <w:numPr>
          <w:ilvl w:val="0"/>
          <w:numId w:val="27"/>
        </w:numPr>
        <w:jc w:val="both"/>
        <w:rPr>
          <w:rFonts w:ascii="Times New Roman" w:hAnsi="Times New Roman" w:cs="Times New Roman"/>
          <w:sz w:val="24"/>
          <w:szCs w:val="24"/>
        </w:rPr>
      </w:pPr>
      <w:r>
        <w:rPr>
          <w:rFonts w:ascii="Times New Roman" w:hAnsi="Times New Roman" w:cs="Times New Roman"/>
          <w:sz w:val="24"/>
          <w:szCs w:val="24"/>
        </w:rPr>
        <w:t>Birim Risk Koordinatörleri ve Birim Risk Çalışma Grubunun Birim Risk Raporunu hazırlaması ile başlar. Birim Risk Raporunun hazırlanmasında Üniversitenin Kurumsal Risk Yönetimi ve Risk Strateji Belgesinde belirtilen ilkeler ve Birim Risk Raporu Hazırlama Kılavuzu esas alınır. Yılda bir defa hazırlanan Birim Risk Raporu Haziran ayının sonuna kadar Strateji Geliştirme Daire Başkanlığına gönderilir.</w:t>
      </w:r>
    </w:p>
    <w:p w14:paraId="0BD4E7E3" w14:textId="335AE866" w:rsidR="001A0F95" w:rsidRDefault="001A0F95" w:rsidP="001A0F95">
      <w:pPr>
        <w:pStyle w:val="ListeParagraf"/>
        <w:numPr>
          <w:ilvl w:val="0"/>
          <w:numId w:val="27"/>
        </w:numPr>
        <w:jc w:val="both"/>
        <w:rPr>
          <w:rFonts w:ascii="Times New Roman" w:hAnsi="Times New Roman" w:cs="Times New Roman"/>
          <w:sz w:val="24"/>
          <w:szCs w:val="24"/>
        </w:rPr>
      </w:pPr>
      <w:r>
        <w:rPr>
          <w:rFonts w:ascii="Times New Roman" w:hAnsi="Times New Roman" w:cs="Times New Roman"/>
          <w:sz w:val="24"/>
          <w:szCs w:val="24"/>
        </w:rPr>
        <w:t>İdare Risk Koordinatörü her yıl Aralık ayı sonuna kadar birim risk raporlarından yola çıkarak Konsolide Risk Raporunu, risklere karşı alınacak kontrol faaliyetlerini de öneren Risk Eylem Planı ile hazırlar ve İç Kontrol İzleme ve Yönlendirme Kurulunun uygun görüşüne sunar.</w:t>
      </w:r>
    </w:p>
    <w:p w14:paraId="01D0A86A" w14:textId="77777777" w:rsidR="001A0F95" w:rsidRDefault="001A0F95" w:rsidP="001A0F95">
      <w:pPr>
        <w:pStyle w:val="ListeParagraf"/>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Konsolide Risk Raporu ve Risk Eylem Planı İç Kontrol İzleme ve Yönlendirme Kurulunun uygun görüşü ardından Üniversite Üst Yöneticisinin onayına sunulur. </w:t>
      </w:r>
    </w:p>
    <w:p w14:paraId="3CD99FC8" w14:textId="77777777" w:rsidR="001A0F95" w:rsidRDefault="001A0F95" w:rsidP="001A0F95">
      <w:pPr>
        <w:pStyle w:val="ListeParagraf"/>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Üst Yöneticinin onayının ardından Risk Eylem Planında yer verilen kontrol faaliyetleri, sorumlu birimlere gönderilir. </w:t>
      </w:r>
    </w:p>
    <w:p w14:paraId="682371CC" w14:textId="41DC096C" w:rsidR="00BB1A76" w:rsidRDefault="001A0F95" w:rsidP="001A0F95">
      <w:pPr>
        <w:ind w:firstLine="360"/>
        <w:jc w:val="both"/>
        <w:rPr>
          <w:rFonts w:ascii="Times New Roman" w:hAnsi="Times New Roman" w:cs="Times New Roman"/>
          <w:sz w:val="24"/>
          <w:szCs w:val="24"/>
        </w:rPr>
        <w:sectPr w:rsidR="00BB1A76"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r w:rsidRPr="001C6DB1">
        <w:rPr>
          <w:rFonts w:ascii="Times New Roman" w:hAnsi="Times New Roman" w:cs="Times New Roman"/>
          <w:sz w:val="24"/>
          <w:szCs w:val="24"/>
        </w:rPr>
        <w:t xml:space="preserve">Sonraki dönem Kamu İç Kontrol Standartlarına Uyum Eylem Planı hazırlık çalışmalarında </w:t>
      </w:r>
      <w:r>
        <w:rPr>
          <w:rFonts w:ascii="Times New Roman" w:hAnsi="Times New Roman" w:cs="Times New Roman"/>
          <w:sz w:val="24"/>
          <w:szCs w:val="24"/>
        </w:rPr>
        <w:t xml:space="preserve">Kamu İç Kontrol Standartlarına Uyum Eylem Planı </w:t>
      </w:r>
      <w:r w:rsidRPr="001C6DB1">
        <w:rPr>
          <w:rFonts w:ascii="Times New Roman" w:hAnsi="Times New Roman" w:cs="Times New Roman"/>
          <w:sz w:val="24"/>
          <w:szCs w:val="24"/>
        </w:rPr>
        <w:t>Hazırlama Grubu</w:t>
      </w:r>
      <w:r>
        <w:rPr>
          <w:rFonts w:ascii="Times New Roman" w:hAnsi="Times New Roman" w:cs="Times New Roman"/>
          <w:sz w:val="24"/>
          <w:szCs w:val="24"/>
        </w:rPr>
        <w:t>,</w:t>
      </w:r>
      <w:r w:rsidRPr="001C6DB1">
        <w:rPr>
          <w:rFonts w:ascii="Times New Roman" w:hAnsi="Times New Roman" w:cs="Times New Roman"/>
          <w:sz w:val="24"/>
          <w:szCs w:val="24"/>
        </w:rPr>
        <w:t xml:space="preserve"> Risk Eylem Planlarında yer verilen kontrol faaliyetlerine Kontrol Ortamı Standartları eylemlerinde yer verir</w:t>
      </w:r>
    </w:p>
    <w:p w14:paraId="0981A7A8" w14:textId="6F3E98B8" w:rsidR="00C20F5D" w:rsidRPr="008B428C" w:rsidRDefault="007642BA" w:rsidP="007642BA">
      <w:pPr>
        <w:pStyle w:val="Balk1"/>
        <w:numPr>
          <w:ilvl w:val="0"/>
          <w:numId w:val="3"/>
        </w:numPr>
        <w:rPr>
          <w:rFonts w:ascii="Corporative" w:hAnsi="Corporative"/>
        </w:rPr>
      </w:pPr>
      <w:bookmarkStart w:id="34" w:name="_Toc161666495"/>
      <w:r w:rsidRPr="008B428C">
        <w:rPr>
          <w:rFonts w:ascii="Corporative" w:hAnsi="Corporative"/>
        </w:rPr>
        <w:lastRenderedPageBreak/>
        <w:t>BİRİM RİSK YÖNETİM</w:t>
      </w:r>
      <w:r w:rsidR="00841F6B" w:rsidRPr="008B428C">
        <w:rPr>
          <w:rFonts w:ascii="Corporative" w:hAnsi="Corporative"/>
        </w:rPr>
        <w:t>İ</w:t>
      </w:r>
      <w:r w:rsidRPr="008B428C">
        <w:rPr>
          <w:rFonts w:ascii="Corporative" w:hAnsi="Corporative"/>
        </w:rPr>
        <w:t xml:space="preserve"> SÜRECİ</w:t>
      </w:r>
      <w:bookmarkEnd w:id="34"/>
    </w:p>
    <w:p w14:paraId="01959D68" w14:textId="77777777" w:rsidR="00C645F0" w:rsidRDefault="00C645F0" w:rsidP="00461D15"/>
    <w:p w14:paraId="3B7CBD60" w14:textId="15F12332" w:rsidR="00841F6B" w:rsidRPr="009F605C" w:rsidRDefault="00841F6B" w:rsidP="00841F6B">
      <w:pPr>
        <w:ind w:firstLine="360"/>
        <w:jc w:val="both"/>
        <w:rPr>
          <w:rFonts w:ascii="Corporative" w:hAnsi="Corporative" w:cs="Times New Roman"/>
          <w:i/>
          <w:iCs/>
          <w:color w:val="808080" w:themeColor="background1" w:themeShade="80"/>
          <w:sz w:val="30"/>
          <w:szCs w:val="30"/>
        </w:rPr>
      </w:pPr>
      <w:r w:rsidRPr="009F605C">
        <w:rPr>
          <w:rFonts w:ascii="Corporative" w:hAnsi="Corporative" w:cs="Times New Roman"/>
          <w:i/>
          <w:iCs/>
          <w:color w:val="808080" w:themeColor="background1" w:themeShade="80"/>
          <w:sz w:val="30"/>
          <w:szCs w:val="30"/>
        </w:rPr>
        <w:t>Birim Risk Yönetim Süreci; Sağlık Bilimleri Üniversitesi Kurumsal Risk Yönetimi ve Strateji Belgesinde belirtilen risk yönetimi ilkelerinin birim düzeyinde uygulanmasıdır. Birim Risk Koo</w:t>
      </w:r>
      <w:r w:rsidR="00DE4445" w:rsidRPr="009F605C">
        <w:rPr>
          <w:rFonts w:ascii="Corporative" w:hAnsi="Corporative" w:cs="Times New Roman"/>
          <w:i/>
          <w:iCs/>
          <w:color w:val="808080" w:themeColor="background1" w:themeShade="80"/>
          <w:sz w:val="30"/>
          <w:szCs w:val="30"/>
        </w:rPr>
        <w:t>r</w:t>
      </w:r>
      <w:r w:rsidRPr="009F605C">
        <w:rPr>
          <w:rFonts w:ascii="Corporative" w:hAnsi="Corporative" w:cs="Times New Roman"/>
          <w:i/>
          <w:iCs/>
          <w:color w:val="808080" w:themeColor="background1" w:themeShade="80"/>
          <w:sz w:val="30"/>
          <w:szCs w:val="30"/>
        </w:rPr>
        <w:t xml:space="preserve">dinatörü ve Birim Risk Çalışma Grubu </w:t>
      </w:r>
      <w:r w:rsidR="00A21F65">
        <w:rPr>
          <w:rFonts w:ascii="Corporative" w:hAnsi="Corporative" w:cs="Times New Roman"/>
          <w:i/>
          <w:iCs/>
          <w:color w:val="808080" w:themeColor="background1" w:themeShade="80"/>
          <w:sz w:val="30"/>
          <w:szCs w:val="30"/>
        </w:rPr>
        <w:t xml:space="preserve">tarafından </w:t>
      </w:r>
      <w:r w:rsidRPr="009F605C">
        <w:rPr>
          <w:rFonts w:ascii="Corporative" w:hAnsi="Corporative" w:cs="Times New Roman"/>
          <w:i/>
          <w:iCs/>
          <w:color w:val="808080" w:themeColor="background1" w:themeShade="80"/>
          <w:sz w:val="30"/>
          <w:szCs w:val="30"/>
        </w:rPr>
        <w:t xml:space="preserve">birim düzeyinde her yıl Haziran ayı sonuna kadar </w:t>
      </w:r>
      <w:r w:rsidR="00631863" w:rsidRPr="009F605C">
        <w:rPr>
          <w:rFonts w:ascii="Corporative" w:hAnsi="Corporative" w:cs="Times New Roman"/>
          <w:i/>
          <w:iCs/>
          <w:color w:val="808080" w:themeColor="background1" w:themeShade="80"/>
          <w:sz w:val="30"/>
          <w:szCs w:val="30"/>
        </w:rPr>
        <w:t xml:space="preserve">Birim Risk Raporunu </w:t>
      </w:r>
      <w:r w:rsidRPr="009F605C">
        <w:rPr>
          <w:rFonts w:ascii="Corporative" w:hAnsi="Corporative" w:cs="Times New Roman"/>
          <w:i/>
          <w:iCs/>
          <w:color w:val="808080" w:themeColor="background1" w:themeShade="80"/>
          <w:sz w:val="30"/>
          <w:szCs w:val="30"/>
        </w:rPr>
        <w:t>hazırla</w:t>
      </w:r>
      <w:r w:rsidR="00A21F65">
        <w:rPr>
          <w:rFonts w:ascii="Corporative" w:hAnsi="Corporative" w:cs="Times New Roman"/>
          <w:i/>
          <w:iCs/>
          <w:color w:val="808080" w:themeColor="background1" w:themeShade="80"/>
          <w:sz w:val="30"/>
          <w:szCs w:val="30"/>
        </w:rPr>
        <w:t>nı</w:t>
      </w:r>
      <w:r w:rsidRPr="009F605C">
        <w:rPr>
          <w:rFonts w:ascii="Corporative" w:hAnsi="Corporative" w:cs="Times New Roman"/>
          <w:i/>
          <w:iCs/>
          <w:color w:val="808080" w:themeColor="background1" w:themeShade="80"/>
          <w:sz w:val="30"/>
          <w:szCs w:val="30"/>
        </w:rPr>
        <w:t>r ve birim yöneticisi tarafından ona</w:t>
      </w:r>
      <w:r w:rsidR="00631863" w:rsidRPr="009F605C">
        <w:rPr>
          <w:rFonts w:ascii="Corporative" w:hAnsi="Corporative" w:cs="Times New Roman"/>
          <w:i/>
          <w:iCs/>
          <w:color w:val="808080" w:themeColor="background1" w:themeShade="80"/>
          <w:sz w:val="30"/>
          <w:szCs w:val="30"/>
        </w:rPr>
        <w:t>ylanan rapor</w:t>
      </w:r>
      <w:r w:rsidRPr="009F605C">
        <w:rPr>
          <w:rFonts w:ascii="Corporative" w:hAnsi="Corporative" w:cs="Times New Roman"/>
          <w:i/>
          <w:iCs/>
          <w:color w:val="808080" w:themeColor="background1" w:themeShade="80"/>
          <w:sz w:val="30"/>
          <w:szCs w:val="30"/>
        </w:rPr>
        <w:t xml:space="preserve"> Strateji Geliştirme Daire Başkanlığına Konsolide Risk Raporu için gönderil</w:t>
      </w:r>
      <w:r w:rsidR="00A21F65">
        <w:rPr>
          <w:rFonts w:ascii="Corporative" w:hAnsi="Corporative" w:cs="Times New Roman"/>
          <w:i/>
          <w:iCs/>
          <w:color w:val="808080" w:themeColor="background1" w:themeShade="80"/>
          <w:sz w:val="30"/>
          <w:szCs w:val="30"/>
        </w:rPr>
        <w:t>i</w:t>
      </w:r>
      <w:r w:rsidRPr="009F605C">
        <w:rPr>
          <w:rFonts w:ascii="Corporative" w:hAnsi="Corporative" w:cs="Times New Roman"/>
          <w:i/>
          <w:iCs/>
          <w:color w:val="808080" w:themeColor="background1" w:themeShade="80"/>
          <w:sz w:val="30"/>
          <w:szCs w:val="30"/>
        </w:rPr>
        <w:t xml:space="preserve">r. </w:t>
      </w:r>
    </w:p>
    <w:p w14:paraId="22816726" w14:textId="02C885A1" w:rsidR="00841F6B" w:rsidRPr="009F605C" w:rsidRDefault="00841F6B" w:rsidP="00841F6B">
      <w:pPr>
        <w:ind w:firstLine="360"/>
        <w:jc w:val="both"/>
        <w:rPr>
          <w:rFonts w:ascii="Corporative" w:hAnsi="Corporative" w:cs="Times New Roman"/>
          <w:i/>
          <w:iCs/>
          <w:color w:val="808080" w:themeColor="background1" w:themeShade="80"/>
          <w:sz w:val="30"/>
          <w:szCs w:val="30"/>
        </w:rPr>
      </w:pPr>
      <w:r w:rsidRPr="009F605C">
        <w:rPr>
          <w:rFonts w:ascii="Corporative" w:hAnsi="Corporative" w:cs="Times New Roman"/>
          <w:i/>
          <w:iCs/>
          <w:color w:val="808080" w:themeColor="background1" w:themeShade="80"/>
          <w:sz w:val="30"/>
          <w:szCs w:val="30"/>
        </w:rPr>
        <w:t>Birim Risk Yönetim</w:t>
      </w:r>
      <w:r w:rsidR="00631863" w:rsidRPr="009F605C">
        <w:rPr>
          <w:rFonts w:ascii="Corporative" w:hAnsi="Corporative" w:cs="Times New Roman"/>
          <w:i/>
          <w:iCs/>
          <w:color w:val="808080" w:themeColor="background1" w:themeShade="80"/>
          <w:sz w:val="30"/>
          <w:szCs w:val="30"/>
        </w:rPr>
        <w:t>i</w:t>
      </w:r>
      <w:r w:rsidRPr="009F605C">
        <w:rPr>
          <w:rFonts w:ascii="Corporative" w:hAnsi="Corporative" w:cs="Times New Roman"/>
          <w:i/>
          <w:iCs/>
          <w:color w:val="808080" w:themeColor="background1" w:themeShade="80"/>
          <w:sz w:val="30"/>
          <w:szCs w:val="30"/>
        </w:rPr>
        <w:t xml:space="preserve"> Süreci birim ve alt birim düzeyinde risklerin tespit edilmesi ile başlar</w:t>
      </w:r>
      <w:r w:rsidR="00A21F65">
        <w:rPr>
          <w:rFonts w:ascii="Corporative" w:hAnsi="Corporative" w:cs="Times New Roman"/>
          <w:i/>
          <w:iCs/>
          <w:color w:val="808080" w:themeColor="background1" w:themeShade="80"/>
          <w:sz w:val="30"/>
          <w:szCs w:val="30"/>
        </w:rPr>
        <w:t xml:space="preserve"> ve</w:t>
      </w:r>
      <w:r w:rsidRPr="009F605C">
        <w:rPr>
          <w:rFonts w:ascii="Corporative" w:hAnsi="Corporative" w:cs="Times New Roman"/>
          <w:i/>
          <w:iCs/>
          <w:color w:val="808080" w:themeColor="background1" w:themeShade="80"/>
          <w:sz w:val="30"/>
          <w:szCs w:val="30"/>
        </w:rPr>
        <w:t xml:space="preserve"> Sağlık Bilimleri Üniversitesi Kurumsal Risk Yönetimi ve Risk Strateji Belgesinde belirlenen risk değerlendirme, cevap verme, gözden geçirme ve raporlama ilkeleri doğrultusunda süreç yönetilir.</w:t>
      </w:r>
    </w:p>
    <w:p w14:paraId="3D211708" w14:textId="041F8F34" w:rsidR="00841F6B" w:rsidRPr="009F605C" w:rsidRDefault="00841F6B" w:rsidP="00841F6B">
      <w:pPr>
        <w:ind w:firstLine="360"/>
        <w:jc w:val="both"/>
        <w:rPr>
          <w:rFonts w:ascii="Corporative" w:hAnsi="Corporative" w:cs="Times New Roman"/>
          <w:i/>
          <w:iCs/>
          <w:color w:val="808080" w:themeColor="background1" w:themeShade="80"/>
          <w:sz w:val="30"/>
          <w:szCs w:val="30"/>
        </w:rPr>
      </w:pPr>
      <w:r w:rsidRPr="009F605C">
        <w:rPr>
          <w:rFonts w:ascii="Corporative" w:hAnsi="Corporative" w:cs="Times New Roman"/>
          <w:i/>
          <w:iCs/>
          <w:color w:val="808080" w:themeColor="background1" w:themeShade="80"/>
          <w:sz w:val="30"/>
          <w:szCs w:val="30"/>
        </w:rPr>
        <w:t>Birim düzeyinde riskler yönetilirken Sağlık Bilimleri Üniversitesi Kurumsal Risk Yönetimi ve Risk Strateji Belgesi eklerinde yer verilen ve Kamu İç Kontrol Rehberine göre hazırlanan ekler kullanılır. Bu ekler Risk Oylama Formu, Risk Kayıt Formu ve Konsolide Risk Raporudur. Birim düzeyinde risk yönetiminde Sağlık Bilimleri Üniversitesi Kurumsal Risk Yönetimi ve Risk Strateji Belgesinin eklerinde detayları verilen yöntemler kullanılır.</w:t>
      </w:r>
    </w:p>
    <w:p w14:paraId="7DD3BCCD" w14:textId="4F716384" w:rsidR="00C645F0" w:rsidRPr="00C645F0" w:rsidRDefault="00C645F0" w:rsidP="00841F6B">
      <w:pPr>
        <w:ind w:firstLine="360"/>
        <w:jc w:val="both"/>
        <w:rPr>
          <w:rFonts w:ascii="Corporative" w:hAnsi="Corporative" w:cs="Times New Roman"/>
          <w:i/>
          <w:iCs/>
          <w:color w:val="808080" w:themeColor="background1" w:themeShade="80"/>
          <w:sz w:val="30"/>
          <w:szCs w:val="30"/>
        </w:rPr>
      </w:pPr>
      <w:r w:rsidRPr="00C645F0">
        <w:rPr>
          <w:rFonts w:ascii="Corporative" w:hAnsi="Corporative" w:cs="Times New Roman"/>
          <w:i/>
          <w:iCs/>
          <w:color w:val="808080" w:themeColor="background1" w:themeShade="80"/>
          <w:sz w:val="30"/>
          <w:szCs w:val="30"/>
        </w:rPr>
        <w:t>Birimler bu bölümün doldurulmasına yardımcı olmak üzere kılavuzda yer alan şema ve tablolara raporda yer verme</w:t>
      </w:r>
      <w:r w:rsidR="00F457C0">
        <w:rPr>
          <w:rFonts w:ascii="Corporative" w:hAnsi="Corporative" w:cs="Times New Roman"/>
          <w:i/>
          <w:iCs/>
          <w:color w:val="808080" w:themeColor="background1" w:themeShade="80"/>
          <w:sz w:val="30"/>
          <w:szCs w:val="30"/>
        </w:rPr>
        <w:t>zler. Bu alanda s</w:t>
      </w:r>
      <w:r w:rsidRPr="00C645F0">
        <w:rPr>
          <w:rFonts w:ascii="Corporative" w:hAnsi="Corporative" w:cs="Times New Roman"/>
          <w:i/>
          <w:iCs/>
          <w:color w:val="808080" w:themeColor="background1" w:themeShade="80"/>
          <w:sz w:val="30"/>
          <w:szCs w:val="30"/>
        </w:rPr>
        <w:t>adece Risk Oylama Formu, Risk Kayıt Formu, Konsolide Risk Raporu</w:t>
      </w:r>
      <w:r>
        <w:rPr>
          <w:rFonts w:ascii="Corporative" w:hAnsi="Corporative" w:cs="Times New Roman"/>
          <w:i/>
          <w:iCs/>
          <w:color w:val="808080" w:themeColor="background1" w:themeShade="80"/>
          <w:sz w:val="30"/>
          <w:szCs w:val="30"/>
        </w:rPr>
        <w:t>, Risk Haritası</w:t>
      </w:r>
      <w:r w:rsidRPr="00C645F0">
        <w:rPr>
          <w:rFonts w:ascii="Corporative" w:hAnsi="Corporative" w:cs="Times New Roman"/>
          <w:i/>
          <w:iCs/>
          <w:color w:val="808080" w:themeColor="background1" w:themeShade="80"/>
          <w:sz w:val="30"/>
          <w:szCs w:val="30"/>
        </w:rPr>
        <w:t xml:space="preserve"> ve Risk Değerlendirme Kriterlerine yer ver</w:t>
      </w:r>
      <w:r w:rsidR="00F457C0">
        <w:rPr>
          <w:rFonts w:ascii="Corporative" w:hAnsi="Corporative" w:cs="Times New Roman"/>
          <w:i/>
          <w:iCs/>
          <w:color w:val="808080" w:themeColor="background1" w:themeShade="80"/>
          <w:sz w:val="30"/>
          <w:szCs w:val="30"/>
        </w:rPr>
        <w:t xml:space="preserve">ilir. </w:t>
      </w:r>
      <w:r w:rsidRPr="00C645F0">
        <w:rPr>
          <w:rFonts w:ascii="Corporative" w:hAnsi="Corporative" w:cs="Times New Roman"/>
          <w:i/>
          <w:iCs/>
          <w:color w:val="808080" w:themeColor="background1" w:themeShade="80"/>
          <w:sz w:val="30"/>
          <w:szCs w:val="30"/>
        </w:rPr>
        <w:t xml:space="preserve"> </w:t>
      </w:r>
    </w:p>
    <w:p w14:paraId="57F31790" w14:textId="01B17A6A" w:rsidR="00C645F0" w:rsidRDefault="00C645F0" w:rsidP="00841F6B">
      <w:pPr>
        <w:ind w:firstLine="360"/>
        <w:jc w:val="both"/>
        <w:rPr>
          <w:rFonts w:ascii="Times New Roman" w:hAnsi="Times New Roman" w:cs="Times New Roman"/>
          <w:sz w:val="30"/>
          <w:szCs w:val="30"/>
        </w:rPr>
      </w:pPr>
    </w:p>
    <w:p w14:paraId="10B1D362" w14:textId="11071AC9" w:rsidR="00C645F0" w:rsidRDefault="00C645F0" w:rsidP="00841F6B">
      <w:pPr>
        <w:ind w:firstLine="360"/>
        <w:jc w:val="both"/>
        <w:rPr>
          <w:rFonts w:ascii="Times New Roman" w:hAnsi="Times New Roman" w:cs="Times New Roman"/>
          <w:sz w:val="30"/>
          <w:szCs w:val="30"/>
        </w:rPr>
      </w:pPr>
    </w:p>
    <w:p w14:paraId="589B481C" w14:textId="582A3F91" w:rsidR="00C645F0" w:rsidRDefault="00C645F0" w:rsidP="00841F6B">
      <w:pPr>
        <w:ind w:firstLine="360"/>
        <w:jc w:val="both"/>
        <w:rPr>
          <w:rFonts w:ascii="Times New Roman" w:hAnsi="Times New Roman" w:cs="Times New Roman"/>
          <w:sz w:val="30"/>
          <w:szCs w:val="30"/>
        </w:rPr>
      </w:pPr>
    </w:p>
    <w:p w14:paraId="67D58CCB" w14:textId="06872FE6" w:rsidR="00C645F0" w:rsidRDefault="00C645F0" w:rsidP="00841F6B">
      <w:pPr>
        <w:ind w:firstLine="360"/>
        <w:jc w:val="both"/>
        <w:rPr>
          <w:rFonts w:ascii="Times New Roman" w:hAnsi="Times New Roman" w:cs="Times New Roman"/>
          <w:sz w:val="30"/>
          <w:szCs w:val="30"/>
        </w:rPr>
      </w:pPr>
    </w:p>
    <w:p w14:paraId="0B455077" w14:textId="7D2CAAC3" w:rsidR="00C645F0" w:rsidRDefault="00C645F0" w:rsidP="00841F6B">
      <w:pPr>
        <w:ind w:firstLine="360"/>
        <w:jc w:val="both"/>
        <w:rPr>
          <w:rFonts w:ascii="Times New Roman" w:hAnsi="Times New Roman" w:cs="Times New Roman"/>
          <w:sz w:val="30"/>
          <w:szCs w:val="30"/>
        </w:rPr>
      </w:pPr>
    </w:p>
    <w:p w14:paraId="359FEA42" w14:textId="52EAC3B6" w:rsidR="00C645F0" w:rsidRDefault="00C645F0" w:rsidP="00841F6B">
      <w:pPr>
        <w:ind w:firstLine="360"/>
        <w:jc w:val="both"/>
        <w:rPr>
          <w:rFonts w:ascii="Times New Roman" w:hAnsi="Times New Roman" w:cs="Times New Roman"/>
          <w:sz w:val="30"/>
          <w:szCs w:val="30"/>
        </w:rPr>
      </w:pPr>
    </w:p>
    <w:p w14:paraId="1362FFE0" w14:textId="77777777" w:rsidR="00C645F0" w:rsidRDefault="00C645F0" w:rsidP="00841F6B">
      <w:pPr>
        <w:ind w:firstLine="360"/>
        <w:jc w:val="both"/>
        <w:rPr>
          <w:rFonts w:ascii="Times New Roman" w:hAnsi="Times New Roman" w:cs="Times New Roman"/>
          <w:sz w:val="30"/>
          <w:szCs w:val="30"/>
        </w:rPr>
      </w:pPr>
    </w:p>
    <w:p w14:paraId="793C8E05" w14:textId="453B0F9B" w:rsidR="00461D15" w:rsidRPr="00FF5458" w:rsidRDefault="00FF5458" w:rsidP="00BC6263">
      <w:pPr>
        <w:pStyle w:val="Balk2"/>
        <w:rPr>
          <w:rFonts w:ascii="Corporative" w:hAnsi="Corporative"/>
        </w:rPr>
      </w:pPr>
      <w:bookmarkStart w:id="35" w:name="_Toc161666496"/>
      <w:r w:rsidRPr="00FF5458">
        <w:rPr>
          <w:rFonts w:ascii="Corporative" w:hAnsi="Corporative"/>
        </w:rPr>
        <w:lastRenderedPageBreak/>
        <w:t>5</w:t>
      </w:r>
      <w:r w:rsidR="00BC6263" w:rsidRPr="00FF5458">
        <w:rPr>
          <w:rFonts w:ascii="Corporative" w:hAnsi="Corporative"/>
        </w:rPr>
        <w:t xml:space="preserve">.1. </w:t>
      </w:r>
      <w:r w:rsidR="00461D15" w:rsidRPr="00FF5458">
        <w:rPr>
          <w:rFonts w:ascii="Corporative" w:hAnsi="Corporative"/>
        </w:rPr>
        <w:t>Risklerin Tespit Edilmesi</w:t>
      </w:r>
      <w:bookmarkEnd w:id="35"/>
    </w:p>
    <w:p w14:paraId="587A2C2D" w14:textId="093A0F89" w:rsidR="00BC6263" w:rsidRDefault="00BC6263" w:rsidP="00BC6263"/>
    <w:p w14:paraId="3FAB5ACF" w14:textId="3DD0E63F" w:rsidR="0064313B" w:rsidRDefault="00FF4A45" w:rsidP="00FF4A45">
      <w:pPr>
        <w:ind w:firstLine="360"/>
        <w:jc w:val="both"/>
      </w:pPr>
      <w:r>
        <w:rPr>
          <w:rFonts w:ascii="Corporative" w:hAnsi="Corporative" w:cs="Times New Roman"/>
          <w:i/>
          <w:iCs/>
          <w:color w:val="808080" w:themeColor="background1" w:themeShade="80"/>
          <w:sz w:val="30"/>
          <w:szCs w:val="30"/>
        </w:rPr>
        <w:t xml:space="preserve">Birimler bu bölümü hazırlarken </w:t>
      </w:r>
      <w:r w:rsidR="0064313B" w:rsidRPr="00A46638">
        <w:rPr>
          <w:rFonts w:ascii="Corporative" w:hAnsi="Corporative" w:cs="Times New Roman"/>
          <w:i/>
          <w:iCs/>
          <w:color w:val="808080" w:themeColor="background1" w:themeShade="80"/>
          <w:sz w:val="30"/>
          <w:szCs w:val="30"/>
        </w:rPr>
        <w:t>Sağlık Bilimleri Üniversitesi Kurumsal Risk Yönetimi ve Risk Strateji Belgesin</w:t>
      </w:r>
      <w:r w:rsidR="0064313B">
        <w:rPr>
          <w:rFonts w:ascii="Corporative" w:hAnsi="Corporative" w:cs="Times New Roman"/>
          <w:i/>
          <w:iCs/>
          <w:color w:val="808080" w:themeColor="background1" w:themeShade="80"/>
          <w:sz w:val="30"/>
          <w:szCs w:val="30"/>
        </w:rPr>
        <w:t>d</w:t>
      </w:r>
      <w:r w:rsidR="0064313B" w:rsidRPr="00A46638">
        <w:rPr>
          <w:rFonts w:ascii="Corporative" w:hAnsi="Corporative" w:cs="Times New Roman"/>
          <w:i/>
          <w:iCs/>
          <w:color w:val="808080" w:themeColor="background1" w:themeShade="80"/>
          <w:sz w:val="30"/>
          <w:szCs w:val="30"/>
        </w:rPr>
        <w:t xml:space="preserve">e  </w:t>
      </w:r>
      <w:r>
        <w:rPr>
          <w:rFonts w:ascii="Corporative" w:hAnsi="Corporative" w:cs="Times New Roman"/>
          <w:i/>
          <w:iCs/>
          <w:color w:val="808080" w:themeColor="background1" w:themeShade="80"/>
          <w:sz w:val="30"/>
          <w:szCs w:val="30"/>
        </w:rPr>
        <w:t>yer alan r</w:t>
      </w:r>
      <w:r w:rsidR="0064313B" w:rsidRPr="00A46638">
        <w:rPr>
          <w:rFonts w:ascii="Corporative" w:hAnsi="Corporative" w:cs="Times New Roman"/>
          <w:i/>
          <w:iCs/>
          <w:color w:val="808080" w:themeColor="background1" w:themeShade="80"/>
          <w:sz w:val="30"/>
          <w:szCs w:val="30"/>
        </w:rPr>
        <w:t xml:space="preserve">isklerin </w:t>
      </w:r>
      <w:r>
        <w:rPr>
          <w:rFonts w:ascii="Corporative" w:hAnsi="Corporative" w:cs="Times New Roman"/>
          <w:i/>
          <w:iCs/>
          <w:color w:val="808080" w:themeColor="background1" w:themeShade="80"/>
          <w:sz w:val="30"/>
          <w:szCs w:val="30"/>
        </w:rPr>
        <w:t>t</w:t>
      </w:r>
      <w:r w:rsidR="0064313B" w:rsidRPr="00A46638">
        <w:rPr>
          <w:rFonts w:ascii="Corporative" w:hAnsi="Corporative" w:cs="Times New Roman"/>
          <w:i/>
          <w:iCs/>
          <w:color w:val="808080" w:themeColor="background1" w:themeShade="80"/>
          <w:sz w:val="30"/>
          <w:szCs w:val="30"/>
        </w:rPr>
        <w:t xml:space="preserve">espit </w:t>
      </w:r>
      <w:r>
        <w:rPr>
          <w:rFonts w:ascii="Corporative" w:hAnsi="Corporative" w:cs="Times New Roman"/>
          <w:i/>
          <w:iCs/>
          <w:color w:val="808080" w:themeColor="background1" w:themeShade="80"/>
          <w:sz w:val="30"/>
          <w:szCs w:val="30"/>
        </w:rPr>
        <w:t>e</w:t>
      </w:r>
      <w:r w:rsidR="0064313B" w:rsidRPr="00A46638">
        <w:rPr>
          <w:rFonts w:ascii="Corporative" w:hAnsi="Corporative" w:cs="Times New Roman"/>
          <w:i/>
          <w:iCs/>
          <w:color w:val="808080" w:themeColor="background1" w:themeShade="80"/>
          <w:sz w:val="30"/>
          <w:szCs w:val="30"/>
        </w:rPr>
        <w:t xml:space="preserve">dilmesinde </w:t>
      </w:r>
      <w:r>
        <w:rPr>
          <w:rFonts w:ascii="Corporative" w:hAnsi="Corporative" w:cs="Times New Roman"/>
          <w:i/>
          <w:iCs/>
          <w:color w:val="808080" w:themeColor="background1" w:themeShade="80"/>
          <w:sz w:val="30"/>
          <w:szCs w:val="30"/>
        </w:rPr>
        <w:t>i</w:t>
      </w:r>
      <w:r w:rsidR="0064313B" w:rsidRPr="00A46638">
        <w:rPr>
          <w:rFonts w:ascii="Corporative" w:hAnsi="Corporative" w:cs="Times New Roman"/>
          <w:i/>
          <w:iCs/>
          <w:color w:val="808080" w:themeColor="background1" w:themeShade="80"/>
          <w:sz w:val="30"/>
          <w:szCs w:val="30"/>
        </w:rPr>
        <w:t xml:space="preserve">zlenecek </w:t>
      </w:r>
      <w:r>
        <w:rPr>
          <w:rFonts w:ascii="Corporative" w:hAnsi="Corporative" w:cs="Times New Roman"/>
          <w:i/>
          <w:iCs/>
          <w:color w:val="808080" w:themeColor="background1" w:themeShade="80"/>
          <w:sz w:val="30"/>
          <w:szCs w:val="30"/>
        </w:rPr>
        <w:t>y</w:t>
      </w:r>
      <w:r w:rsidR="0064313B" w:rsidRPr="00A46638">
        <w:rPr>
          <w:rFonts w:ascii="Corporative" w:hAnsi="Corporative" w:cs="Times New Roman"/>
          <w:i/>
          <w:iCs/>
          <w:color w:val="808080" w:themeColor="background1" w:themeShade="80"/>
          <w:sz w:val="30"/>
          <w:szCs w:val="30"/>
        </w:rPr>
        <w:t>öntem</w:t>
      </w:r>
      <w:r>
        <w:rPr>
          <w:rFonts w:ascii="Corporative" w:hAnsi="Corporative" w:cs="Times New Roman"/>
          <w:i/>
          <w:iCs/>
          <w:color w:val="808080" w:themeColor="background1" w:themeShade="80"/>
          <w:sz w:val="30"/>
          <w:szCs w:val="30"/>
        </w:rPr>
        <w:t>lerden faydalan</w:t>
      </w:r>
      <w:r w:rsidR="00C01CBC">
        <w:rPr>
          <w:rFonts w:ascii="Corporative" w:hAnsi="Corporative" w:cs="Times New Roman"/>
          <w:i/>
          <w:iCs/>
          <w:color w:val="808080" w:themeColor="background1" w:themeShade="80"/>
          <w:sz w:val="30"/>
          <w:szCs w:val="30"/>
        </w:rPr>
        <w:t xml:space="preserve">ır. </w:t>
      </w:r>
      <w:r>
        <w:rPr>
          <w:rFonts w:ascii="Corporative" w:hAnsi="Corporative" w:cs="Times New Roman"/>
          <w:i/>
          <w:iCs/>
          <w:color w:val="808080" w:themeColor="background1" w:themeShade="80"/>
          <w:sz w:val="30"/>
          <w:szCs w:val="30"/>
        </w:rPr>
        <w:t xml:space="preserve"> </w:t>
      </w:r>
      <w:r w:rsidR="0064313B">
        <w:rPr>
          <w:rFonts w:ascii="Corporative" w:hAnsi="Corporative" w:cs="Times New Roman"/>
          <w:i/>
          <w:iCs/>
          <w:color w:val="808080" w:themeColor="background1" w:themeShade="80"/>
          <w:sz w:val="30"/>
          <w:szCs w:val="30"/>
        </w:rPr>
        <w:t xml:space="preserve"> </w:t>
      </w:r>
    </w:p>
    <w:p w14:paraId="034B7AC5" w14:textId="57298ED6" w:rsidR="00C645F0" w:rsidRDefault="00DE4445" w:rsidP="009F605C">
      <w:pPr>
        <w:ind w:firstLine="360"/>
        <w:jc w:val="both"/>
        <w:rPr>
          <w:rFonts w:ascii="Corporative" w:hAnsi="Corporative" w:cs="Times New Roman"/>
          <w:i/>
          <w:iCs/>
          <w:color w:val="808080" w:themeColor="background1" w:themeShade="80"/>
          <w:sz w:val="30"/>
          <w:szCs w:val="30"/>
        </w:rPr>
      </w:pPr>
      <w:r w:rsidRPr="00A46638">
        <w:rPr>
          <w:rFonts w:ascii="Corporative" w:hAnsi="Corporative" w:cs="Times New Roman"/>
          <w:i/>
          <w:iCs/>
          <w:color w:val="808080" w:themeColor="background1" w:themeShade="80"/>
          <w:sz w:val="30"/>
          <w:szCs w:val="30"/>
        </w:rPr>
        <w:t>Bu bölümde öncelikle birim ve alt birim düzeyinde riskler tespit edil</w:t>
      </w:r>
      <w:r w:rsidR="00C01CBC">
        <w:rPr>
          <w:rFonts w:ascii="Corporative" w:hAnsi="Corporative" w:cs="Times New Roman"/>
          <w:i/>
          <w:iCs/>
          <w:color w:val="808080" w:themeColor="background1" w:themeShade="80"/>
          <w:sz w:val="30"/>
          <w:szCs w:val="30"/>
        </w:rPr>
        <w:t xml:space="preserve">ir </w:t>
      </w:r>
      <w:r w:rsidRPr="00A46638">
        <w:rPr>
          <w:rFonts w:ascii="Corporative" w:hAnsi="Corporative" w:cs="Times New Roman"/>
          <w:i/>
          <w:iCs/>
          <w:color w:val="808080" w:themeColor="background1" w:themeShade="80"/>
          <w:sz w:val="30"/>
          <w:szCs w:val="30"/>
        </w:rPr>
        <w:t>ve Risk Oylama Formu üzerine kaydedil</w:t>
      </w:r>
      <w:r w:rsidR="00C01CBC">
        <w:rPr>
          <w:rFonts w:ascii="Corporative" w:hAnsi="Corporative" w:cs="Times New Roman"/>
          <w:i/>
          <w:iCs/>
          <w:color w:val="808080" w:themeColor="background1" w:themeShade="80"/>
          <w:sz w:val="30"/>
          <w:szCs w:val="30"/>
        </w:rPr>
        <w:t>ir</w:t>
      </w:r>
      <w:r w:rsidRPr="00A46638">
        <w:rPr>
          <w:rFonts w:ascii="Corporative" w:hAnsi="Corporative" w:cs="Times New Roman"/>
          <w:i/>
          <w:iCs/>
          <w:color w:val="808080" w:themeColor="background1" w:themeShade="80"/>
          <w:sz w:val="30"/>
          <w:szCs w:val="30"/>
        </w:rPr>
        <w:t xml:space="preserve">. </w:t>
      </w:r>
    </w:p>
    <w:p w14:paraId="1372B118" w14:textId="303E88DA" w:rsidR="00DE4445" w:rsidRPr="00A46638" w:rsidRDefault="00C645F0" w:rsidP="009F605C">
      <w:pPr>
        <w:ind w:firstLine="360"/>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 xml:space="preserve"> </w:t>
      </w:r>
      <w:r w:rsidR="00420DE4">
        <w:rPr>
          <w:rFonts w:ascii="Corporative" w:hAnsi="Corporative" w:cs="Times New Roman"/>
          <w:i/>
          <w:iCs/>
          <w:color w:val="808080" w:themeColor="background1" w:themeShade="80"/>
          <w:sz w:val="30"/>
          <w:szCs w:val="30"/>
        </w:rPr>
        <w:t xml:space="preserve">SBÜ Birim </w:t>
      </w:r>
      <w:r w:rsidR="008B4E62">
        <w:rPr>
          <w:rFonts w:ascii="Corporative" w:hAnsi="Corporative" w:cs="Times New Roman"/>
          <w:i/>
          <w:iCs/>
          <w:color w:val="808080" w:themeColor="background1" w:themeShade="80"/>
          <w:sz w:val="30"/>
          <w:szCs w:val="30"/>
        </w:rPr>
        <w:t xml:space="preserve">Risk </w:t>
      </w:r>
      <w:r w:rsidR="00420DE4">
        <w:rPr>
          <w:rFonts w:ascii="Corporative" w:hAnsi="Corporative" w:cs="Times New Roman"/>
          <w:i/>
          <w:iCs/>
          <w:color w:val="808080" w:themeColor="background1" w:themeShade="80"/>
          <w:sz w:val="30"/>
          <w:szCs w:val="30"/>
        </w:rPr>
        <w:t xml:space="preserve">Raporu Hazırlama Kılavuzunda </w:t>
      </w:r>
      <w:r w:rsidR="00AE4E6D">
        <w:rPr>
          <w:rFonts w:ascii="Corporative" w:hAnsi="Corporative" w:cs="Times New Roman"/>
          <w:i/>
          <w:iCs/>
          <w:color w:val="808080" w:themeColor="background1" w:themeShade="80"/>
          <w:sz w:val="30"/>
          <w:szCs w:val="30"/>
        </w:rPr>
        <w:t>risklerin tespit edilmesine yönelik</w:t>
      </w:r>
      <w:r w:rsidR="00FF5458">
        <w:rPr>
          <w:rFonts w:ascii="Corporative" w:hAnsi="Corporative" w:cs="Times New Roman"/>
          <w:i/>
          <w:iCs/>
          <w:color w:val="808080" w:themeColor="background1" w:themeShade="80"/>
          <w:sz w:val="30"/>
          <w:szCs w:val="30"/>
        </w:rPr>
        <w:t xml:space="preserve"> </w:t>
      </w:r>
      <w:r>
        <w:rPr>
          <w:rFonts w:ascii="Corporative" w:hAnsi="Corporative" w:cs="Times New Roman"/>
          <w:i/>
          <w:iCs/>
          <w:color w:val="808080" w:themeColor="background1" w:themeShade="80"/>
          <w:sz w:val="30"/>
          <w:szCs w:val="30"/>
        </w:rPr>
        <w:t>sunulan şema ve tablolara rapor</w:t>
      </w:r>
      <w:r w:rsidR="007A4394">
        <w:rPr>
          <w:rFonts w:ascii="Corporative" w:hAnsi="Corporative" w:cs="Times New Roman"/>
          <w:i/>
          <w:iCs/>
          <w:color w:val="808080" w:themeColor="background1" w:themeShade="80"/>
          <w:sz w:val="30"/>
          <w:szCs w:val="30"/>
        </w:rPr>
        <w:t>un bu alanın</w:t>
      </w:r>
      <w:r>
        <w:rPr>
          <w:rFonts w:ascii="Corporative" w:hAnsi="Corporative" w:cs="Times New Roman"/>
          <w:i/>
          <w:iCs/>
          <w:color w:val="808080" w:themeColor="background1" w:themeShade="80"/>
          <w:sz w:val="30"/>
          <w:szCs w:val="30"/>
        </w:rPr>
        <w:t>da yer verilme</w:t>
      </w:r>
      <w:r w:rsidR="007A4394">
        <w:rPr>
          <w:rFonts w:ascii="Corporative" w:hAnsi="Corporative" w:cs="Times New Roman"/>
          <w:i/>
          <w:iCs/>
          <w:color w:val="808080" w:themeColor="background1" w:themeShade="80"/>
          <w:sz w:val="30"/>
          <w:szCs w:val="30"/>
        </w:rPr>
        <w:t>z ve s</w:t>
      </w:r>
      <w:r>
        <w:rPr>
          <w:rFonts w:ascii="Corporative" w:hAnsi="Corporative" w:cs="Times New Roman"/>
          <w:i/>
          <w:iCs/>
          <w:color w:val="808080" w:themeColor="background1" w:themeShade="80"/>
          <w:sz w:val="30"/>
          <w:szCs w:val="30"/>
        </w:rPr>
        <w:t>adece Risk Oylama Formu üzerinde tespit edilmiş risklere yer veril</w:t>
      </w:r>
      <w:r w:rsidR="007A4394">
        <w:rPr>
          <w:rFonts w:ascii="Corporative" w:hAnsi="Corporative" w:cs="Times New Roman"/>
          <w:i/>
          <w:iCs/>
          <w:color w:val="808080" w:themeColor="background1" w:themeShade="80"/>
          <w:sz w:val="30"/>
          <w:szCs w:val="30"/>
        </w:rPr>
        <w:t>ir</w:t>
      </w:r>
      <w:r>
        <w:rPr>
          <w:rFonts w:ascii="Corporative" w:hAnsi="Corporative" w:cs="Times New Roman"/>
          <w:i/>
          <w:iCs/>
          <w:color w:val="808080" w:themeColor="background1" w:themeShade="80"/>
          <w:sz w:val="30"/>
          <w:szCs w:val="30"/>
        </w:rPr>
        <w:t>.</w:t>
      </w:r>
    </w:p>
    <w:p w14:paraId="1D8F1EDD" w14:textId="33EF2322" w:rsidR="00026326" w:rsidRDefault="00AE4E6D" w:rsidP="00CD56C6">
      <w:pPr>
        <w:ind w:firstLine="360"/>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B</w:t>
      </w:r>
      <w:r w:rsidR="00026326" w:rsidRPr="00A46638">
        <w:rPr>
          <w:rFonts w:ascii="Corporative" w:hAnsi="Corporative" w:cs="Times New Roman"/>
          <w:i/>
          <w:iCs/>
          <w:color w:val="808080" w:themeColor="background1" w:themeShade="80"/>
          <w:sz w:val="30"/>
          <w:szCs w:val="30"/>
        </w:rPr>
        <w:t>irim ve alt birim düzeyinde tespit edilen riskler Risk Oylama Formu üzerinde kaydedil</w:t>
      </w:r>
      <w:r w:rsidR="007A4394">
        <w:rPr>
          <w:rFonts w:ascii="Corporative" w:hAnsi="Corporative" w:cs="Times New Roman"/>
          <w:i/>
          <w:iCs/>
          <w:color w:val="808080" w:themeColor="background1" w:themeShade="80"/>
          <w:sz w:val="30"/>
          <w:szCs w:val="30"/>
        </w:rPr>
        <w:t xml:space="preserve">ir. </w:t>
      </w:r>
      <w:r w:rsidR="00A764B9" w:rsidRPr="00A46638">
        <w:rPr>
          <w:rFonts w:ascii="Corporative" w:hAnsi="Corporative" w:cs="Times New Roman"/>
          <w:i/>
          <w:iCs/>
          <w:color w:val="808080" w:themeColor="background1" w:themeShade="80"/>
          <w:sz w:val="30"/>
          <w:szCs w:val="30"/>
        </w:rPr>
        <w:t>Risk Oylama Formu risklerin tespiti ve risk puanı için kullanılır ve Birim Risk Raporunun ana tablolarının ilkidir.</w:t>
      </w:r>
      <w:r w:rsidR="00F72D67">
        <w:rPr>
          <w:rFonts w:ascii="Corporative" w:hAnsi="Corporative" w:cs="Times New Roman"/>
          <w:i/>
          <w:iCs/>
          <w:color w:val="808080" w:themeColor="background1" w:themeShade="80"/>
          <w:sz w:val="30"/>
          <w:szCs w:val="30"/>
        </w:rPr>
        <w:t xml:space="preserve"> </w:t>
      </w:r>
    </w:p>
    <w:p w14:paraId="63D91884" w14:textId="4D21742D" w:rsidR="00F72D67" w:rsidRPr="00A46638" w:rsidRDefault="00F72D67" w:rsidP="00CD56C6">
      <w:pPr>
        <w:ind w:firstLine="360"/>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 xml:space="preserve">Hazırlanacak olan raporun Risklerin Tespit Edilmesi bölümünde sadece </w:t>
      </w:r>
      <w:r w:rsidRPr="00F72D67">
        <w:rPr>
          <w:rFonts w:ascii="Corporative" w:hAnsi="Corporative" w:cs="Times New Roman"/>
          <w:b/>
          <w:bCs/>
          <w:i/>
          <w:iCs/>
          <w:color w:val="808080" w:themeColor="background1" w:themeShade="80"/>
          <w:sz w:val="30"/>
          <w:szCs w:val="30"/>
        </w:rPr>
        <w:t>Risk Oylama Formu</w:t>
      </w:r>
      <w:r>
        <w:rPr>
          <w:rFonts w:ascii="Corporative" w:hAnsi="Corporative" w:cs="Times New Roman"/>
          <w:i/>
          <w:iCs/>
          <w:color w:val="808080" w:themeColor="background1" w:themeShade="80"/>
          <w:sz w:val="30"/>
          <w:szCs w:val="30"/>
        </w:rPr>
        <w:t>na ye verilir.</w:t>
      </w:r>
    </w:p>
    <w:p w14:paraId="44163F83" w14:textId="248F576D" w:rsidR="00026326" w:rsidRDefault="00026326" w:rsidP="00CD56C6">
      <w:pPr>
        <w:ind w:firstLine="360"/>
        <w:jc w:val="both"/>
        <w:rPr>
          <w:rFonts w:ascii="Times New Roman" w:hAnsi="Times New Roman" w:cs="Times New Roman"/>
          <w:i/>
          <w:iCs/>
          <w:color w:val="808080" w:themeColor="background1" w:themeShade="80"/>
          <w:sz w:val="30"/>
          <w:szCs w:val="30"/>
        </w:rPr>
      </w:pPr>
    </w:p>
    <w:p w14:paraId="4FB9D766" w14:textId="77777777" w:rsidR="00026326" w:rsidRDefault="00026326" w:rsidP="00CD56C6">
      <w:pPr>
        <w:ind w:firstLine="360"/>
        <w:jc w:val="both"/>
        <w:rPr>
          <w:rFonts w:ascii="Times New Roman" w:hAnsi="Times New Roman" w:cs="Times New Roman"/>
          <w:i/>
          <w:iCs/>
          <w:color w:val="808080" w:themeColor="background1" w:themeShade="80"/>
          <w:sz w:val="30"/>
          <w:szCs w:val="30"/>
        </w:rPr>
        <w:sectPr w:rsidR="00026326"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09E341A3" w14:textId="20E1C5F5" w:rsidR="0028360D" w:rsidRPr="0028360D" w:rsidRDefault="0028360D" w:rsidP="0028360D">
      <w:pPr>
        <w:keepNext/>
        <w:jc w:val="both"/>
        <w:rPr>
          <w:rFonts w:ascii="Corporative" w:hAnsi="Corporative" w:cstheme="majorHAnsi"/>
          <w:color w:val="0F6FC6" w:themeColor="accent1"/>
          <w:sz w:val="24"/>
          <w:szCs w:val="24"/>
        </w:rPr>
      </w:pPr>
      <w:bookmarkStart w:id="36" w:name="_Toc161412601"/>
      <w:r w:rsidRPr="0028360D">
        <w:rPr>
          <w:rFonts w:ascii="Corporative" w:hAnsi="Corporative" w:cstheme="majorHAnsi"/>
          <w:color w:val="0F6FC6" w:themeColor="accent1"/>
          <w:sz w:val="24"/>
          <w:szCs w:val="24"/>
        </w:rPr>
        <w:lastRenderedPageBreak/>
        <w:t xml:space="preserve">Tablo- </w:t>
      </w:r>
      <w:r w:rsidRPr="0028360D">
        <w:rPr>
          <w:rFonts w:ascii="Corporative" w:hAnsi="Corporative" w:cstheme="majorHAnsi"/>
          <w:color w:val="0F6FC6" w:themeColor="accent1"/>
          <w:sz w:val="24"/>
          <w:szCs w:val="24"/>
        </w:rPr>
        <w:fldChar w:fldCharType="begin"/>
      </w:r>
      <w:r w:rsidRPr="0028360D">
        <w:rPr>
          <w:rFonts w:ascii="Corporative" w:hAnsi="Corporative" w:cstheme="majorHAnsi"/>
          <w:color w:val="0F6FC6" w:themeColor="accent1"/>
          <w:sz w:val="24"/>
          <w:szCs w:val="24"/>
        </w:rPr>
        <w:instrText xml:space="preserve"> SEQ Tablo- \* ARABIC </w:instrText>
      </w:r>
      <w:r w:rsidRPr="0028360D">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2</w:t>
      </w:r>
      <w:r w:rsidRPr="0028360D">
        <w:rPr>
          <w:rFonts w:ascii="Corporative" w:hAnsi="Corporative" w:cstheme="majorHAnsi"/>
          <w:color w:val="0F6FC6" w:themeColor="accent1"/>
          <w:sz w:val="24"/>
          <w:szCs w:val="24"/>
        </w:rPr>
        <w:fldChar w:fldCharType="end"/>
      </w:r>
      <w:r w:rsidRPr="0028360D">
        <w:rPr>
          <w:rFonts w:ascii="Corporative" w:hAnsi="Corporative" w:cstheme="majorHAnsi"/>
          <w:color w:val="0F6FC6" w:themeColor="accent1"/>
          <w:sz w:val="24"/>
          <w:szCs w:val="24"/>
        </w:rPr>
        <w:t xml:space="preserve"> Risk Oylama Formu</w:t>
      </w:r>
      <w:bookmarkEnd w:id="36"/>
    </w:p>
    <w:tbl>
      <w:tblPr>
        <w:tblStyle w:val="TabloKlavuzu"/>
        <w:tblW w:w="14396" w:type="dxa"/>
        <w:tblLook w:val="04A0" w:firstRow="1" w:lastRow="0" w:firstColumn="1" w:lastColumn="0" w:noHBand="0" w:noVBand="1"/>
      </w:tblPr>
      <w:tblGrid>
        <w:gridCol w:w="523"/>
        <w:gridCol w:w="523"/>
        <w:gridCol w:w="743"/>
        <w:gridCol w:w="657"/>
        <w:gridCol w:w="2275"/>
        <w:gridCol w:w="881"/>
        <w:gridCol w:w="882"/>
        <w:gridCol w:w="881"/>
        <w:gridCol w:w="1339"/>
        <w:gridCol w:w="983"/>
        <w:gridCol w:w="983"/>
        <w:gridCol w:w="983"/>
        <w:gridCol w:w="1340"/>
        <w:gridCol w:w="1403"/>
      </w:tblGrid>
      <w:tr w:rsidR="002933C2" w:rsidRPr="008F051E" w14:paraId="18C6D553" w14:textId="77777777" w:rsidTr="0028360D">
        <w:tc>
          <w:tcPr>
            <w:tcW w:w="14396" w:type="dxa"/>
            <w:gridSpan w:val="14"/>
          </w:tcPr>
          <w:p w14:paraId="01544424"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sz w:val="24"/>
                <w:szCs w:val="24"/>
              </w:rPr>
              <w:t>RİSK OYLAMA FORMU</w:t>
            </w:r>
          </w:p>
        </w:tc>
      </w:tr>
      <w:tr w:rsidR="002933C2" w:rsidRPr="008F051E" w14:paraId="1DB51EE5" w14:textId="77777777" w:rsidTr="0028360D">
        <w:tc>
          <w:tcPr>
            <w:tcW w:w="523" w:type="dxa"/>
          </w:tcPr>
          <w:p w14:paraId="1EF28621"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sz w:val="24"/>
                <w:szCs w:val="24"/>
              </w:rPr>
              <w:t>1</w:t>
            </w:r>
          </w:p>
        </w:tc>
        <w:tc>
          <w:tcPr>
            <w:tcW w:w="523" w:type="dxa"/>
          </w:tcPr>
          <w:p w14:paraId="59106F13"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2</w:t>
            </w:r>
          </w:p>
        </w:tc>
        <w:tc>
          <w:tcPr>
            <w:tcW w:w="743" w:type="dxa"/>
          </w:tcPr>
          <w:p w14:paraId="66820E3E"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3</w:t>
            </w:r>
          </w:p>
        </w:tc>
        <w:tc>
          <w:tcPr>
            <w:tcW w:w="657" w:type="dxa"/>
          </w:tcPr>
          <w:p w14:paraId="26695D0E"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4</w:t>
            </w:r>
          </w:p>
        </w:tc>
        <w:tc>
          <w:tcPr>
            <w:tcW w:w="2275" w:type="dxa"/>
          </w:tcPr>
          <w:p w14:paraId="3323B795"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5</w:t>
            </w:r>
          </w:p>
        </w:tc>
        <w:tc>
          <w:tcPr>
            <w:tcW w:w="881" w:type="dxa"/>
          </w:tcPr>
          <w:p w14:paraId="7C468C44"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6</w:t>
            </w:r>
          </w:p>
        </w:tc>
        <w:tc>
          <w:tcPr>
            <w:tcW w:w="882" w:type="dxa"/>
          </w:tcPr>
          <w:p w14:paraId="3980154C"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7</w:t>
            </w:r>
          </w:p>
        </w:tc>
        <w:tc>
          <w:tcPr>
            <w:tcW w:w="881" w:type="dxa"/>
          </w:tcPr>
          <w:p w14:paraId="01BDE38C"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8</w:t>
            </w:r>
          </w:p>
        </w:tc>
        <w:tc>
          <w:tcPr>
            <w:tcW w:w="1339" w:type="dxa"/>
          </w:tcPr>
          <w:p w14:paraId="6CCF2AA7"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9</w:t>
            </w:r>
          </w:p>
        </w:tc>
        <w:tc>
          <w:tcPr>
            <w:tcW w:w="983" w:type="dxa"/>
          </w:tcPr>
          <w:p w14:paraId="62A43CBC"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10</w:t>
            </w:r>
          </w:p>
        </w:tc>
        <w:tc>
          <w:tcPr>
            <w:tcW w:w="983" w:type="dxa"/>
          </w:tcPr>
          <w:p w14:paraId="51BAD0A3"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11</w:t>
            </w:r>
          </w:p>
        </w:tc>
        <w:tc>
          <w:tcPr>
            <w:tcW w:w="983" w:type="dxa"/>
          </w:tcPr>
          <w:p w14:paraId="06E2DCFA"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12</w:t>
            </w:r>
          </w:p>
        </w:tc>
        <w:tc>
          <w:tcPr>
            <w:tcW w:w="1340" w:type="dxa"/>
          </w:tcPr>
          <w:p w14:paraId="48441B8A"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13</w:t>
            </w:r>
          </w:p>
        </w:tc>
        <w:tc>
          <w:tcPr>
            <w:tcW w:w="1403" w:type="dxa"/>
          </w:tcPr>
          <w:p w14:paraId="77E16A3A"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14</w:t>
            </w:r>
          </w:p>
        </w:tc>
      </w:tr>
      <w:tr w:rsidR="002933C2" w:rsidRPr="008F051E" w14:paraId="6B70808E" w14:textId="77777777" w:rsidTr="0028360D">
        <w:trPr>
          <w:trHeight w:val="1525"/>
        </w:trPr>
        <w:tc>
          <w:tcPr>
            <w:tcW w:w="523" w:type="dxa"/>
            <w:textDirection w:val="btLr"/>
          </w:tcPr>
          <w:p w14:paraId="486EF95A" w14:textId="77777777" w:rsidR="002933C2" w:rsidRPr="008F051E" w:rsidRDefault="002933C2" w:rsidP="00845A7F">
            <w:pPr>
              <w:ind w:left="113" w:right="113"/>
              <w:rPr>
                <w:rFonts w:ascii="Corporative" w:hAnsi="Corporative" w:cstheme="majorHAnsi"/>
                <w:b/>
                <w:bCs/>
                <w:sz w:val="24"/>
                <w:szCs w:val="24"/>
              </w:rPr>
            </w:pPr>
            <w:r w:rsidRPr="008F051E">
              <w:rPr>
                <w:rFonts w:ascii="Corporative" w:hAnsi="Corporative" w:cstheme="majorHAnsi"/>
                <w:sz w:val="24"/>
                <w:szCs w:val="24"/>
              </w:rPr>
              <w:t>Sıra No</w:t>
            </w:r>
          </w:p>
        </w:tc>
        <w:tc>
          <w:tcPr>
            <w:tcW w:w="523" w:type="dxa"/>
            <w:textDirection w:val="btLr"/>
          </w:tcPr>
          <w:p w14:paraId="6460DA71" w14:textId="77777777" w:rsidR="002933C2" w:rsidRPr="008F051E" w:rsidRDefault="002933C2" w:rsidP="00845A7F">
            <w:pPr>
              <w:ind w:left="113" w:right="113"/>
              <w:rPr>
                <w:rFonts w:ascii="Corporative" w:hAnsi="Corporative" w:cstheme="majorHAnsi"/>
                <w:sz w:val="24"/>
                <w:szCs w:val="24"/>
              </w:rPr>
            </w:pPr>
            <w:r w:rsidRPr="008F051E">
              <w:rPr>
                <w:rFonts w:ascii="Corporative" w:hAnsi="Corporative" w:cstheme="majorHAnsi"/>
                <w:sz w:val="24"/>
                <w:szCs w:val="24"/>
              </w:rPr>
              <w:t>Referans No</w:t>
            </w:r>
          </w:p>
        </w:tc>
        <w:tc>
          <w:tcPr>
            <w:tcW w:w="743" w:type="dxa"/>
            <w:textDirection w:val="btLr"/>
          </w:tcPr>
          <w:p w14:paraId="72A91EB4" w14:textId="77777777" w:rsidR="002933C2" w:rsidRPr="008F051E" w:rsidRDefault="002933C2" w:rsidP="00845A7F">
            <w:pPr>
              <w:ind w:left="113" w:right="113"/>
              <w:rPr>
                <w:rFonts w:ascii="Corporative" w:hAnsi="Corporative" w:cstheme="majorHAnsi"/>
                <w:sz w:val="24"/>
                <w:szCs w:val="24"/>
              </w:rPr>
            </w:pPr>
            <w:r w:rsidRPr="008F051E">
              <w:rPr>
                <w:rFonts w:ascii="Corporative" w:hAnsi="Corporative" w:cstheme="majorHAnsi"/>
                <w:sz w:val="24"/>
                <w:szCs w:val="24"/>
              </w:rPr>
              <w:t>Stratejik Hedef</w:t>
            </w:r>
          </w:p>
        </w:tc>
        <w:tc>
          <w:tcPr>
            <w:tcW w:w="657" w:type="dxa"/>
            <w:textDirection w:val="btLr"/>
          </w:tcPr>
          <w:p w14:paraId="5D0BD0AE" w14:textId="77777777" w:rsidR="002933C2" w:rsidRPr="008F051E" w:rsidRDefault="002933C2" w:rsidP="00845A7F">
            <w:pPr>
              <w:ind w:left="113" w:right="113"/>
              <w:rPr>
                <w:rFonts w:ascii="Corporative" w:hAnsi="Corporative" w:cstheme="majorHAnsi"/>
                <w:sz w:val="24"/>
                <w:szCs w:val="24"/>
              </w:rPr>
            </w:pPr>
            <w:r w:rsidRPr="008F051E">
              <w:rPr>
                <w:rFonts w:ascii="Corporative" w:hAnsi="Corporative" w:cstheme="majorHAnsi"/>
                <w:sz w:val="24"/>
                <w:szCs w:val="24"/>
              </w:rPr>
              <w:t>Birim/Alt Birim Hedefi</w:t>
            </w:r>
          </w:p>
        </w:tc>
        <w:tc>
          <w:tcPr>
            <w:tcW w:w="2275" w:type="dxa"/>
          </w:tcPr>
          <w:p w14:paraId="295195A1" w14:textId="77777777" w:rsidR="002933C2" w:rsidRPr="008F051E" w:rsidRDefault="002933C2" w:rsidP="00845A7F">
            <w:pPr>
              <w:jc w:val="center"/>
              <w:rPr>
                <w:rFonts w:ascii="Corporative" w:hAnsi="Corporative" w:cstheme="majorHAnsi"/>
                <w:b/>
                <w:bCs/>
                <w:sz w:val="24"/>
                <w:szCs w:val="24"/>
              </w:rPr>
            </w:pPr>
          </w:p>
          <w:p w14:paraId="39E602FA" w14:textId="77777777" w:rsidR="002933C2" w:rsidRPr="008F051E" w:rsidRDefault="002933C2" w:rsidP="00845A7F">
            <w:pPr>
              <w:jc w:val="center"/>
              <w:rPr>
                <w:rFonts w:ascii="Corporative" w:hAnsi="Corporative" w:cstheme="majorHAnsi"/>
                <w:b/>
                <w:bCs/>
                <w:sz w:val="24"/>
                <w:szCs w:val="24"/>
              </w:rPr>
            </w:pPr>
          </w:p>
          <w:p w14:paraId="480D0138"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Tespit Edilen Risk</w:t>
            </w:r>
          </w:p>
        </w:tc>
        <w:tc>
          <w:tcPr>
            <w:tcW w:w="881" w:type="dxa"/>
          </w:tcPr>
          <w:p w14:paraId="35F4975D" w14:textId="77777777" w:rsidR="002933C2" w:rsidRPr="008F051E" w:rsidRDefault="002933C2" w:rsidP="00845A7F">
            <w:pPr>
              <w:jc w:val="center"/>
              <w:rPr>
                <w:rFonts w:ascii="Corporative" w:hAnsi="Corporative" w:cstheme="majorHAnsi"/>
                <w:sz w:val="24"/>
                <w:szCs w:val="24"/>
              </w:rPr>
            </w:pPr>
          </w:p>
          <w:p w14:paraId="035F9259" w14:textId="77777777" w:rsidR="002933C2" w:rsidRPr="008F051E" w:rsidRDefault="002933C2" w:rsidP="00845A7F">
            <w:pPr>
              <w:jc w:val="center"/>
              <w:rPr>
                <w:rFonts w:ascii="Corporative" w:hAnsi="Corporative" w:cstheme="majorHAnsi"/>
                <w:sz w:val="24"/>
                <w:szCs w:val="24"/>
              </w:rPr>
            </w:pPr>
          </w:p>
          <w:p w14:paraId="047DFF5B"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 xml:space="preserve">Etki </w:t>
            </w:r>
          </w:p>
          <w:p w14:paraId="70BA012D"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(A</w:t>
            </w:r>
            <w:r w:rsidRPr="008F051E">
              <w:rPr>
                <w:rFonts w:ascii="Corporative" w:hAnsi="Corporative" w:cstheme="majorHAnsi"/>
                <w:sz w:val="24"/>
                <w:szCs w:val="24"/>
                <w:vertAlign w:val="subscript"/>
              </w:rPr>
              <w:t>1</w:t>
            </w:r>
            <w:r w:rsidRPr="008F051E">
              <w:rPr>
                <w:rFonts w:ascii="Corporative" w:hAnsi="Corporative" w:cstheme="majorHAnsi"/>
                <w:sz w:val="24"/>
                <w:szCs w:val="24"/>
              </w:rPr>
              <w:t>)</w:t>
            </w:r>
            <w:r w:rsidRPr="008F051E">
              <w:rPr>
                <w:rFonts w:ascii="Corporative" w:hAnsi="Corporative" w:cstheme="majorHAnsi"/>
                <w:sz w:val="24"/>
                <w:szCs w:val="24"/>
              </w:rPr>
              <w:br/>
            </w:r>
          </w:p>
        </w:tc>
        <w:tc>
          <w:tcPr>
            <w:tcW w:w="882" w:type="dxa"/>
          </w:tcPr>
          <w:p w14:paraId="2ACC0140" w14:textId="77777777" w:rsidR="002933C2" w:rsidRPr="008F051E" w:rsidRDefault="002933C2" w:rsidP="00845A7F">
            <w:pPr>
              <w:jc w:val="center"/>
              <w:rPr>
                <w:rFonts w:ascii="Corporative" w:hAnsi="Corporative" w:cstheme="majorHAnsi"/>
                <w:sz w:val="24"/>
                <w:szCs w:val="24"/>
              </w:rPr>
            </w:pPr>
          </w:p>
          <w:p w14:paraId="6F58CF49" w14:textId="77777777" w:rsidR="002933C2" w:rsidRPr="008F051E" w:rsidRDefault="002933C2" w:rsidP="00845A7F">
            <w:pPr>
              <w:jc w:val="center"/>
              <w:rPr>
                <w:rFonts w:ascii="Corporative" w:hAnsi="Corporative" w:cstheme="majorHAnsi"/>
                <w:sz w:val="24"/>
                <w:szCs w:val="24"/>
              </w:rPr>
            </w:pPr>
          </w:p>
          <w:p w14:paraId="3D1517F5"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 xml:space="preserve">Etki </w:t>
            </w:r>
          </w:p>
          <w:p w14:paraId="6D44F655"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(B</w:t>
            </w:r>
            <w:r w:rsidRPr="008F051E">
              <w:rPr>
                <w:rFonts w:ascii="Corporative" w:hAnsi="Corporative" w:cstheme="majorHAnsi"/>
                <w:sz w:val="24"/>
                <w:szCs w:val="24"/>
                <w:vertAlign w:val="subscript"/>
              </w:rPr>
              <w:t>1</w:t>
            </w:r>
            <w:r w:rsidRPr="008F051E">
              <w:rPr>
                <w:rFonts w:ascii="Corporative" w:hAnsi="Corporative" w:cstheme="majorHAnsi"/>
                <w:sz w:val="24"/>
                <w:szCs w:val="24"/>
              </w:rPr>
              <w:t>)</w:t>
            </w:r>
          </w:p>
          <w:p w14:paraId="09AAFD0A" w14:textId="77777777" w:rsidR="002933C2" w:rsidRPr="008F051E" w:rsidRDefault="002933C2" w:rsidP="00845A7F">
            <w:pPr>
              <w:jc w:val="center"/>
              <w:rPr>
                <w:rFonts w:ascii="Corporative" w:hAnsi="Corporative" w:cstheme="majorHAnsi"/>
                <w:sz w:val="24"/>
                <w:szCs w:val="24"/>
              </w:rPr>
            </w:pPr>
          </w:p>
        </w:tc>
        <w:tc>
          <w:tcPr>
            <w:tcW w:w="881" w:type="dxa"/>
          </w:tcPr>
          <w:p w14:paraId="7FBA1A4F" w14:textId="77777777" w:rsidR="002933C2" w:rsidRPr="008F051E" w:rsidRDefault="002933C2" w:rsidP="00845A7F">
            <w:pPr>
              <w:jc w:val="center"/>
              <w:rPr>
                <w:rFonts w:ascii="Corporative" w:hAnsi="Corporative" w:cstheme="majorHAnsi"/>
                <w:sz w:val="24"/>
                <w:szCs w:val="24"/>
              </w:rPr>
            </w:pPr>
          </w:p>
          <w:p w14:paraId="219032F3" w14:textId="77777777" w:rsidR="002933C2" w:rsidRPr="008F051E" w:rsidRDefault="002933C2" w:rsidP="00845A7F">
            <w:pPr>
              <w:jc w:val="center"/>
              <w:rPr>
                <w:rFonts w:ascii="Corporative" w:hAnsi="Corporative" w:cstheme="majorHAnsi"/>
                <w:sz w:val="24"/>
                <w:szCs w:val="24"/>
              </w:rPr>
            </w:pPr>
          </w:p>
          <w:p w14:paraId="33FF5DA2"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 xml:space="preserve">Etki </w:t>
            </w:r>
          </w:p>
          <w:p w14:paraId="66B7E305"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(C</w:t>
            </w:r>
            <w:r w:rsidRPr="008F051E">
              <w:rPr>
                <w:rFonts w:ascii="Corporative" w:hAnsi="Corporative" w:cstheme="majorHAnsi"/>
                <w:sz w:val="24"/>
                <w:szCs w:val="24"/>
                <w:vertAlign w:val="subscript"/>
              </w:rPr>
              <w:t>1</w:t>
            </w:r>
            <w:r w:rsidRPr="008F051E">
              <w:rPr>
                <w:rFonts w:ascii="Corporative" w:hAnsi="Corporative" w:cstheme="majorHAnsi"/>
                <w:sz w:val="24"/>
                <w:szCs w:val="24"/>
              </w:rPr>
              <w:t>)</w:t>
            </w:r>
          </w:p>
          <w:p w14:paraId="378D287C" w14:textId="77777777" w:rsidR="002933C2" w:rsidRPr="008F051E" w:rsidRDefault="002933C2" w:rsidP="00845A7F">
            <w:pPr>
              <w:jc w:val="center"/>
              <w:rPr>
                <w:rFonts w:ascii="Corporative" w:hAnsi="Corporative" w:cstheme="majorHAnsi"/>
                <w:sz w:val="24"/>
                <w:szCs w:val="24"/>
              </w:rPr>
            </w:pPr>
          </w:p>
        </w:tc>
        <w:tc>
          <w:tcPr>
            <w:tcW w:w="1339" w:type="dxa"/>
          </w:tcPr>
          <w:p w14:paraId="3D56E594" w14:textId="77777777" w:rsidR="002933C2" w:rsidRPr="008F051E" w:rsidRDefault="002933C2" w:rsidP="00845A7F">
            <w:pPr>
              <w:jc w:val="center"/>
              <w:rPr>
                <w:rFonts w:ascii="Corporative" w:hAnsi="Corporative" w:cstheme="majorHAnsi"/>
                <w:b/>
                <w:bCs/>
                <w:sz w:val="24"/>
                <w:szCs w:val="24"/>
              </w:rPr>
            </w:pPr>
          </w:p>
          <w:p w14:paraId="49B23203" w14:textId="77777777" w:rsidR="002933C2" w:rsidRPr="008F051E" w:rsidRDefault="002933C2" w:rsidP="00845A7F">
            <w:pPr>
              <w:jc w:val="center"/>
              <w:rPr>
                <w:rFonts w:ascii="Corporative" w:hAnsi="Corporative" w:cstheme="majorHAnsi"/>
                <w:b/>
                <w:bCs/>
                <w:sz w:val="24"/>
                <w:szCs w:val="24"/>
              </w:rPr>
            </w:pPr>
          </w:p>
          <w:p w14:paraId="5E6FA6FA" w14:textId="77777777" w:rsidR="00842718" w:rsidRPr="008F051E" w:rsidRDefault="00842718" w:rsidP="00842718">
            <w:pPr>
              <w:jc w:val="center"/>
              <w:rPr>
                <w:rFonts w:ascii="Corporative" w:hAnsi="Corporative" w:cstheme="majorHAnsi"/>
                <w:b/>
                <w:bCs/>
                <w:sz w:val="20"/>
                <w:szCs w:val="20"/>
              </w:rPr>
            </w:pPr>
            <w:r w:rsidRPr="008F051E">
              <w:rPr>
                <w:rFonts w:ascii="Corporative" w:hAnsi="Corporative" w:cstheme="majorHAnsi"/>
                <w:b/>
                <w:bCs/>
                <w:sz w:val="20"/>
                <w:szCs w:val="20"/>
              </w:rPr>
              <w:t>ETKİ</w:t>
            </w:r>
          </w:p>
          <w:p w14:paraId="20FE0732" w14:textId="7C65C013" w:rsidR="002933C2" w:rsidRPr="008F051E" w:rsidRDefault="00842718" w:rsidP="00842718">
            <w:pPr>
              <w:jc w:val="center"/>
              <w:rPr>
                <w:rFonts w:ascii="Corporative" w:hAnsi="Corporative" w:cstheme="majorHAnsi"/>
                <w:sz w:val="24"/>
                <w:szCs w:val="24"/>
              </w:rPr>
            </w:pPr>
            <w:r w:rsidRPr="008F051E">
              <w:rPr>
                <w:rFonts w:ascii="Corporative" w:hAnsi="Corporative" w:cstheme="majorHAnsi"/>
                <w:sz w:val="20"/>
                <w:szCs w:val="20"/>
              </w:rPr>
              <w:t>[D</w:t>
            </w:r>
            <w:r w:rsidRPr="008F051E">
              <w:rPr>
                <w:rFonts w:ascii="Corporative" w:hAnsi="Corporative" w:cstheme="majorHAnsi"/>
                <w:sz w:val="20"/>
                <w:szCs w:val="20"/>
                <w:vertAlign w:val="subscript"/>
              </w:rPr>
              <w:t>1=</w:t>
            </w:r>
            <w:r w:rsidRPr="008F051E">
              <w:rPr>
                <w:rFonts w:ascii="Corporative" w:hAnsi="Corporative" w:cstheme="majorHAnsi"/>
                <w:sz w:val="20"/>
                <w:szCs w:val="20"/>
              </w:rPr>
              <w:t>(A</w:t>
            </w:r>
            <w:r w:rsidRPr="008F051E">
              <w:rPr>
                <w:rFonts w:ascii="Corporative" w:hAnsi="Corporative" w:cstheme="majorHAnsi"/>
                <w:sz w:val="20"/>
                <w:szCs w:val="20"/>
                <w:vertAlign w:val="subscript"/>
              </w:rPr>
              <w:t>1</w:t>
            </w:r>
            <w:r w:rsidRPr="008F051E">
              <w:rPr>
                <w:rFonts w:ascii="Corporative" w:hAnsi="Corporative" w:cstheme="majorHAnsi"/>
                <w:sz w:val="20"/>
                <w:szCs w:val="20"/>
              </w:rPr>
              <w:t>+ B</w:t>
            </w:r>
            <w:r w:rsidRPr="008F051E">
              <w:rPr>
                <w:rFonts w:ascii="Corporative" w:hAnsi="Corporative" w:cstheme="majorHAnsi"/>
                <w:sz w:val="20"/>
                <w:szCs w:val="20"/>
                <w:vertAlign w:val="subscript"/>
              </w:rPr>
              <w:t>1</w:t>
            </w:r>
            <w:r w:rsidRPr="008F051E">
              <w:rPr>
                <w:rFonts w:ascii="Corporative" w:hAnsi="Corporative" w:cstheme="majorHAnsi"/>
                <w:sz w:val="20"/>
                <w:szCs w:val="20"/>
              </w:rPr>
              <w:t>+ C</w:t>
            </w:r>
            <w:r w:rsidRPr="008F051E">
              <w:rPr>
                <w:rFonts w:ascii="Corporative" w:hAnsi="Corporative" w:cstheme="majorHAnsi"/>
                <w:sz w:val="20"/>
                <w:szCs w:val="20"/>
                <w:vertAlign w:val="subscript"/>
              </w:rPr>
              <w:t>1</w:t>
            </w:r>
            <w:r w:rsidRPr="008F051E">
              <w:rPr>
                <w:rFonts w:ascii="Corporative" w:hAnsi="Corporative" w:cstheme="majorHAnsi"/>
                <w:sz w:val="20"/>
                <w:szCs w:val="20"/>
              </w:rPr>
              <w:t>)/3]</w:t>
            </w:r>
          </w:p>
        </w:tc>
        <w:tc>
          <w:tcPr>
            <w:tcW w:w="983" w:type="dxa"/>
          </w:tcPr>
          <w:p w14:paraId="4C66DCC9" w14:textId="77777777" w:rsidR="002933C2" w:rsidRPr="008F051E" w:rsidRDefault="002933C2" w:rsidP="00845A7F">
            <w:pPr>
              <w:jc w:val="center"/>
              <w:rPr>
                <w:rFonts w:ascii="Corporative" w:hAnsi="Corporative" w:cstheme="majorHAnsi"/>
                <w:b/>
                <w:bCs/>
                <w:sz w:val="24"/>
                <w:szCs w:val="24"/>
              </w:rPr>
            </w:pPr>
          </w:p>
          <w:p w14:paraId="2130D9C5" w14:textId="77777777" w:rsidR="002933C2" w:rsidRPr="008F051E" w:rsidRDefault="002933C2" w:rsidP="00845A7F">
            <w:pPr>
              <w:jc w:val="center"/>
              <w:rPr>
                <w:rFonts w:ascii="Corporative" w:hAnsi="Corporative" w:cstheme="majorHAnsi"/>
                <w:b/>
                <w:bCs/>
                <w:sz w:val="24"/>
                <w:szCs w:val="24"/>
              </w:rPr>
            </w:pPr>
          </w:p>
          <w:p w14:paraId="6A1F30BB"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Olasılık</w:t>
            </w:r>
            <w:r w:rsidRPr="008F051E">
              <w:rPr>
                <w:rFonts w:ascii="Corporative" w:hAnsi="Corporative" w:cstheme="majorHAnsi"/>
                <w:sz w:val="24"/>
                <w:szCs w:val="24"/>
              </w:rPr>
              <w:br/>
              <w:t>(A</w:t>
            </w:r>
            <w:r w:rsidRPr="008F051E">
              <w:rPr>
                <w:rFonts w:ascii="Corporative" w:hAnsi="Corporative" w:cstheme="majorHAnsi"/>
                <w:sz w:val="24"/>
                <w:szCs w:val="24"/>
                <w:vertAlign w:val="subscript"/>
              </w:rPr>
              <w:t>2</w:t>
            </w:r>
            <w:r w:rsidRPr="008F051E">
              <w:rPr>
                <w:rFonts w:ascii="Corporative" w:hAnsi="Corporative" w:cstheme="majorHAnsi"/>
                <w:sz w:val="24"/>
                <w:szCs w:val="24"/>
              </w:rPr>
              <w:t>)</w:t>
            </w:r>
          </w:p>
        </w:tc>
        <w:tc>
          <w:tcPr>
            <w:tcW w:w="983" w:type="dxa"/>
          </w:tcPr>
          <w:p w14:paraId="499D71CA" w14:textId="77777777" w:rsidR="002933C2" w:rsidRPr="008F051E" w:rsidRDefault="002933C2" w:rsidP="00845A7F">
            <w:pPr>
              <w:jc w:val="center"/>
              <w:rPr>
                <w:rFonts w:ascii="Corporative" w:hAnsi="Corporative" w:cstheme="majorHAnsi"/>
                <w:b/>
                <w:bCs/>
                <w:sz w:val="24"/>
                <w:szCs w:val="24"/>
              </w:rPr>
            </w:pPr>
          </w:p>
          <w:p w14:paraId="382335E3" w14:textId="77777777" w:rsidR="002933C2" w:rsidRPr="008F051E" w:rsidRDefault="002933C2" w:rsidP="00845A7F">
            <w:pPr>
              <w:jc w:val="center"/>
              <w:rPr>
                <w:rFonts w:ascii="Corporative" w:hAnsi="Corporative" w:cstheme="majorHAnsi"/>
                <w:b/>
                <w:bCs/>
                <w:sz w:val="24"/>
                <w:szCs w:val="24"/>
              </w:rPr>
            </w:pPr>
          </w:p>
          <w:p w14:paraId="39D727B2"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Olasılık</w:t>
            </w:r>
            <w:r w:rsidRPr="008F051E">
              <w:rPr>
                <w:rFonts w:ascii="Corporative" w:hAnsi="Corporative" w:cstheme="majorHAnsi"/>
                <w:sz w:val="24"/>
                <w:szCs w:val="24"/>
              </w:rPr>
              <w:br/>
              <w:t>(B</w:t>
            </w:r>
            <w:r w:rsidRPr="008F051E">
              <w:rPr>
                <w:rFonts w:ascii="Corporative" w:hAnsi="Corporative" w:cstheme="majorHAnsi"/>
                <w:sz w:val="24"/>
                <w:szCs w:val="24"/>
                <w:vertAlign w:val="subscript"/>
              </w:rPr>
              <w:t>2</w:t>
            </w:r>
            <w:r w:rsidRPr="008F051E">
              <w:rPr>
                <w:rFonts w:ascii="Corporative" w:hAnsi="Corporative" w:cstheme="majorHAnsi"/>
                <w:sz w:val="24"/>
                <w:szCs w:val="24"/>
              </w:rPr>
              <w:t>)</w:t>
            </w:r>
          </w:p>
          <w:p w14:paraId="0E1AB687" w14:textId="77777777" w:rsidR="002933C2" w:rsidRPr="008F051E" w:rsidRDefault="002933C2" w:rsidP="00845A7F">
            <w:pPr>
              <w:jc w:val="center"/>
              <w:rPr>
                <w:rFonts w:ascii="Corporative" w:hAnsi="Corporative" w:cstheme="majorHAnsi"/>
                <w:sz w:val="24"/>
                <w:szCs w:val="24"/>
              </w:rPr>
            </w:pPr>
          </w:p>
        </w:tc>
        <w:tc>
          <w:tcPr>
            <w:tcW w:w="983" w:type="dxa"/>
          </w:tcPr>
          <w:p w14:paraId="31D90ADF" w14:textId="77777777" w:rsidR="002933C2" w:rsidRPr="008F051E" w:rsidRDefault="002933C2" w:rsidP="00845A7F">
            <w:pPr>
              <w:jc w:val="center"/>
              <w:rPr>
                <w:rFonts w:ascii="Corporative" w:hAnsi="Corporative" w:cstheme="majorHAnsi"/>
                <w:b/>
                <w:bCs/>
                <w:sz w:val="24"/>
                <w:szCs w:val="24"/>
              </w:rPr>
            </w:pPr>
          </w:p>
          <w:p w14:paraId="6E82DED5" w14:textId="77777777" w:rsidR="002933C2" w:rsidRPr="008F051E" w:rsidRDefault="002933C2" w:rsidP="00845A7F">
            <w:pPr>
              <w:jc w:val="center"/>
              <w:rPr>
                <w:rFonts w:ascii="Corporative" w:hAnsi="Corporative" w:cstheme="majorHAnsi"/>
                <w:b/>
                <w:bCs/>
                <w:sz w:val="24"/>
                <w:szCs w:val="24"/>
              </w:rPr>
            </w:pPr>
          </w:p>
          <w:p w14:paraId="2DAB78B5" w14:textId="77777777" w:rsidR="002933C2" w:rsidRPr="008F051E" w:rsidRDefault="002933C2" w:rsidP="00845A7F">
            <w:pPr>
              <w:jc w:val="center"/>
              <w:rPr>
                <w:rFonts w:ascii="Corporative" w:hAnsi="Corporative" w:cstheme="majorHAnsi"/>
                <w:sz w:val="24"/>
                <w:szCs w:val="24"/>
              </w:rPr>
            </w:pPr>
            <w:r w:rsidRPr="008F051E">
              <w:rPr>
                <w:rFonts w:ascii="Corporative" w:hAnsi="Corporative" w:cstheme="majorHAnsi"/>
                <w:sz w:val="24"/>
                <w:szCs w:val="24"/>
              </w:rPr>
              <w:t>Olasılık</w:t>
            </w:r>
            <w:r w:rsidRPr="008F051E">
              <w:rPr>
                <w:rFonts w:ascii="Corporative" w:hAnsi="Corporative" w:cstheme="majorHAnsi"/>
                <w:sz w:val="24"/>
                <w:szCs w:val="24"/>
              </w:rPr>
              <w:br/>
              <w:t>(C</w:t>
            </w:r>
            <w:r w:rsidRPr="008F051E">
              <w:rPr>
                <w:rFonts w:ascii="Corporative" w:hAnsi="Corporative" w:cstheme="majorHAnsi"/>
                <w:sz w:val="24"/>
                <w:szCs w:val="24"/>
                <w:vertAlign w:val="subscript"/>
              </w:rPr>
              <w:t>2</w:t>
            </w:r>
            <w:r w:rsidRPr="008F051E">
              <w:rPr>
                <w:rFonts w:ascii="Corporative" w:hAnsi="Corporative" w:cstheme="majorHAnsi"/>
                <w:sz w:val="24"/>
                <w:szCs w:val="24"/>
              </w:rPr>
              <w:t>)</w:t>
            </w:r>
          </w:p>
          <w:p w14:paraId="26427DD0" w14:textId="77777777" w:rsidR="002933C2" w:rsidRPr="008F051E" w:rsidRDefault="002933C2" w:rsidP="00845A7F">
            <w:pPr>
              <w:jc w:val="center"/>
              <w:rPr>
                <w:rFonts w:ascii="Corporative" w:hAnsi="Corporative" w:cstheme="majorHAnsi"/>
                <w:sz w:val="24"/>
                <w:szCs w:val="24"/>
              </w:rPr>
            </w:pPr>
          </w:p>
        </w:tc>
        <w:tc>
          <w:tcPr>
            <w:tcW w:w="1340" w:type="dxa"/>
          </w:tcPr>
          <w:p w14:paraId="5FE16808" w14:textId="77777777" w:rsidR="002933C2" w:rsidRPr="008F051E" w:rsidRDefault="002933C2" w:rsidP="00845A7F">
            <w:pPr>
              <w:jc w:val="center"/>
              <w:rPr>
                <w:rFonts w:ascii="Corporative" w:hAnsi="Corporative" w:cstheme="majorHAnsi"/>
                <w:b/>
                <w:bCs/>
                <w:sz w:val="24"/>
                <w:szCs w:val="24"/>
              </w:rPr>
            </w:pPr>
          </w:p>
          <w:p w14:paraId="6560E215" w14:textId="77777777" w:rsidR="002933C2" w:rsidRPr="008F051E" w:rsidRDefault="002933C2" w:rsidP="00845A7F">
            <w:pPr>
              <w:jc w:val="center"/>
              <w:rPr>
                <w:rFonts w:ascii="Corporative" w:hAnsi="Corporative" w:cstheme="majorHAnsi"/>
                <w:b/>
                <w:bCs/>
                <w:sz w:val="24"/>
                <w:szCs w:val="24"/>
              </w:rPr>
            </w:pPr>
          </w:p>
          <w:p w14:paraId="78A5F40C" w14:textId="77777777" w:rsidR="00842718" w:rsidRPr="008F051E" w:rsidRDefault="00842718" w:rsidP="00842718">
            <w:pPr>
              <w:jc w:val="center"/>
              <w:rPr>
                <w:rFonts w:ascii="Corporative" w:hAnsi="Corporative" w:cstheme="majorHAnsi"/>
                <w:b/>
                <w:bCs/>
                <w:sz w:val="20"/>
                <w:szCs w:val="20"/>
              </w:rPr>
            </w:pPr>
            <w:r w:rsidRPr="008F051E">
              <w:rPr>
                <w:rFonts w:ascii="Corporative" w:hAnsi="Corporative" w:cstheme="majorHAnsi"/>
                <w:b/>
                <w:bCs/>
                <w:sz w:val="20"/>
                <w:szCs w:val="20"/>
              </w:rPr>
              <w:t>OLASILIK</w:t>
            </w:r>
          </w:p>
          <w:p w14:paraId="0FC35F6D" w14:textId="1190688C" w:rsidR="002933C2" w:rsidRPr="008F051E" w:rsidRDefault="00842718" w:rsidP="00842718">
            <w:pPr>
              <w:jc w:val="center"/>
              <w:rPr>
                <w:rFonts w:ascii="Corporative" w:hAnsi="Corporative" w:cstheme="majorHAnsi"/>
                <w:b/>
                <w:bCs/>
                <w:sz w:val="24"/>
                <w:szCs w:val="24"/>
              </w:rPr>
            </w:pPr>
            <w:r w:rsidRPr="008F051E">
              <w:rPr>
                <w:rFonts w:ascii="Corporative" w:hAnsi="Corporative" w:cstheme="majorHAnsi"/>
                <w:sz w:val="20"/>
                <w:szCs w:val="20"/>
              </w:rPr>
              <w:t>[D</w:t>
            </w:r>
            <w:r w:rsidRPr="008F051E">
              <w:rPr>
                <w:rFonts w:ascii="Corporative" w:hAnsi="Corporative" w:cstheme="majorHAnsi"/>
                <w:sz w:val="20"/>
                <w:szCs w:val="20"/>
                <w:vertAlign w:val="subscript"/>
              </w:rPr>
              <w:t>2=</w:t>
            </w:r>
            <w:r w:rsidRPr="008F051E">
              <w:rPr>
                <w:rFonts w:ascii="Corporative" w:hAnsi="Corporative" w:cstheme="majorHAnsi"/>
                <w:sz w:val="20"/>
                <w:szCs w:val="20"/>
              </w:rPr>
              <w:t>(A</w:t>
            </w:r>
            <w:r w:rsidRPr="008F051E">
              <w:rPr>
                <w:rFonts w:ascii="Corporative" w:hAnsi="Corporative" w:cstheme="majorHAnsi"/>
                <w:sz w:val="20"/>
                <w:szCs w:val="20"/>
                <w:vertAlign w:val="subscript"/>
              </w:rPr>
              <w:t>2</w:t>
            </w:r>
            <w:r w:rsidRPr="008F051E">
              <w:rPr>
                <w:rFonts w:ascii="Corporative" w:hAnsi="Corporative" w:cstheme="majorHAnsi"/>
                <w:sz w:val="20"/>
                <w:szCs w:val="20"/>
              </w:rPr>
              <w:t>+ B</w:t>
            </w:r>
            <w:r w:rsidRPr="008F051E">
              <w:rPr>
                <w:rFonts w:ascii="Corporative" w:hAnsi="Corporative" w:cstheme="majorHAnsi"/>
                <w:sz w:val="20"/>
                <w:szCs w:val="20"/>
                <w:vertAlign w:val="subscript"/>
              </w:rPr>
              <w:t>2</w:t>
            </w:r>
            <w:r w:rsidRPr="008F051E">
              <w:rPr>
                <w:rFonts w:ascii="Corporative" w:hAnsi="Corporative" w:cstheme="majorHAnsi"/>
                <w:sz w:val="20"/>
                <w:szCs w:val="20"/>
              </w:rPr>
              <w:t>+ C</w:t>
            </w:r>
            <w:r w:rsidRPr="008F051E">
              <w:rPr>
                <w:rFonts w:ascii="Corporative" w:hAnsi="Corporative" w:cstheme="majorHAnsi"/>
                <w:sz w:val="20"/>
                <w:szCs w:val="20"/>
                <w:vertAlign w:val="subscript"/>
              </w:rPr>
              <w:t>2</w:t>
            </w:r>
            <w:r w:rsidRPr="008F051E">
              <w:rPr>
                <w:rFonts w:ascii="Corporative" w:hAnsi="Corporative" w:cstheme="majorHAnsi"/>
                <w:sz w:val="20"/>
                <w:szCs w:val="20"/>
              </w:rPr>
              <w:t>)/3]</w:t>
            </w:r>
          </w:p>
        </w:tc>
        <w:tc>
          <w:tcPr>
            <w:tcW w:w="1403" w:type="dxa"/>
          </w:tcPr>
          <w:p w14:paraId="55309750" w14:textId="77777777" w:rsidR="002933C2" w:rsidRPr="008F051E" w:rsidRDefault="002933C2" w:rsidP="00845A7F">
            <w:pPr>
              <w:jc w:val="center"/>
              <w:rPr>
                <w:rFonts w:ascii="Corporative" w:hAnsi="Corporative" w:cstheme="majorHAnsi"/>
                <w:b/>
                <w:bCs/>
                <w:sz w:val="24"/>
                <w:szCs w:val="24"/>
              </w:rPr>
            </w:pPr>
          </w:p>
          <w:p w14:paraId="4429B32D" w14:textId="77777777" w:rsidR="002933C2" w:rsidRPr="008F051E" w:rsidRDefault="002933C2" w:rsidP="00845A7F">
            <w:pPr>
              <w:jc w:val="center"/>
              <w:rPr>
                <w:rFonts w:ascii="Corporative" w:hAnsi="Corporative" w:cstheme="majorHAnsi"/>
                <w:b/>
                <w:bCs/>
                <w:sz w:val="24"/>
                <w:szCs w:val="24"/>
              </w:rPr>
            </w:pPr>
          </w:p>
          <w:p w14:paraId="0ECB9A65" w14:textId="77777777" w:rsidR="002933C2" w:rsidRPr="008F051E" w:rsidRDefault="002933C2" w:rsidP="00845A7F">
            <w:pPr>
              <w:jc w:val="center"/>
              <w:rPr>
                <w:rFonts w:ascii="Corporative" w:hAnsi="Corporative" w:cstheme="majorHAnsi"/>
                <w:b/>
                <w:bCs/>
                <w:sz w:val="24"/>
                <w:szCs w:val="24"/>
              </w:rPr>
            </w:pPr>
            <w:r w:rsidRPr="008F051E">
              <w:rPr>
                <w:rFonts w:ascii="Corporative" w:hAnsi="Corporative" w:cstheme="majorHAnsi"/>
                <w:b/>
                <w:bCs/>
                <w:sz w:val="24"/>
                <w:szCs w:val="24"/>
              </w:rPr>
              <w:t>Risk Puanı</w:t>
            </w:r>
          </w:p>
          <w:p w14:paraId="33EECE63" w14:textId="77777777" w:rsidR="002933C2" w:rsidRPr="008F051E" w:rsidRDefault="002933C2" w:rsidP="00845A7F">
            <w:pPr>
              <w:jc w:val="center"/>
              <w:rPr>
                <w:rFonts w:ascii="Corporative" w:hAnsi="Corporative" w:cstheme="majorHAnsi"/>
                <w:b/>
                <w:bCs/>
                <w:sz w:val="24"/>
                <w:szCs w:val="24"/>
                <w:vertAlign w:val="subscript"/>
              </w:rPr>
            </w:pPr>
            <w:r w:rsidRPr="008F051E">
              <w:rPr>
                <w:rFonts w:ascii="Corporative" w:hAnsi="Corporative" w:cstheme="majorHAnsi"/>
                <w:b/>
                <w:bCs/>
                <w:sz w:val="24"/>
                <w:szCs w:val="24"/>
              </w:rPr>
              <w:t>(D</w:t>
            </w:r>
            <w:r w:rsidRPr="008F051E">
              <w:rPr>
                <w:rFonts w:ascii="Corporative" w:hAnsi="Corporative" w:cstheme="majorHAnsi"/>
                <w:b/>
                <w:bCs/>
                <w:sz w:val="24"/>
                <w:szCs w:val="24"/>
                <w:vertAlign w:val="subscript"/>
              </w:rPr>
              <w:t xml:space="preserve">1  </w:t>
            </w:r>
            <w:r w:rsidRPr="008F051E">
              <w:rPr>
                <w:rFonts w:ascii="Corporative" w:hAnsi="Corporative" w:cstheme="majorHAnsi"/>
                <w:b/>
                <w:bCs/>
                <w:sz w:val="24"/>
                <w:szCs w:val="24"/>
              </w:rPr>
              <w:t>X D</w:t>
            </w:r>
            <w:r w:rsidRPr="008F051E">
              <w:rPr>
                <w:rFonts w:ascii="Corporative" w:hAnsi="Corporative" w:cstheme="majorHAnsi"/>
                <w:b/>
                <w:bCs/>
                <w:sz w:val="24"/>
                <w:szCs w:val="24"/>
                <w:vertAlign w:val="subscript"/>
              </w:rPr>
              <w:t>2)</w:t>
            </w:r>
          </w:p>
        </w:tc>
      </w:tr>
      <w:tr w:rsidR="002933C2" w:rsidRPr="008F051E" w14:paraId="6D4A97DA" w14:textId="77777777" w:rsidTr="0028360D">
        <w:trPr>
          <w:trHeight w:val="375"/>
        </w:trPr>
        <w:tc>
          <w:tcPr>
            <w:tcW w:w="523" w:type="dxa"/>
            <w:vMerge w:val="restart"/>
          </w:tcPr>
          <w:p w14:paraId="5600CA8F" w14:textId="77777777" w:rsidR="002933C2" w:rsidRPr="008F051E" w:rsidRDefault="002933C2" w:rsidP="00845A7F">
            <w:pPr>
              <w:rPr>
                <w:rFonts w:ascii="Corporative" w:hAnsi="Corporative" w:cs="Times New Roman"/>
                <w:sz w:val="24"/>
                <w:szCs w:val="24"/>
              </w:rPr>
            </w:pPr>
          </w:p>
        </w:tc>
        <w:tc>
          <w:tcPr>
            <w:tcW w:w="523" w:type="dxa"/>
            <w:vMerge w:val="restart"/>
          </w:tcPr>
          <w:p w14:paraId="7767BD44" w14:textId="77777777" w:rsidR="002933C2" w:rsidRPr="008F051E" w:rsidRDefault="002933C2" w:rsidP="00845A7F">
            <w:pPr>
              <w:rPr>
                <w:rFonts w:ascii="Corporative" w:hAnsi="Corporative" w:cs="Times New Roman"/>
                <w:sz w:val="24"/>
                <w:szCs w:val="24"/>
              </w:rPr>
            </w:pPr>
          </w:p>
        </w:tc>
        <w:tc>
          <w:tcPr>
            <w:tcW w:w="743" w:type="dxa"/>
            <w:vMerge w:val="restart"/>
          </w:tcPr>
          <w:p w14:paraId="61D4DA6E" w14:textId="77777777" w:rsidR="002933C2" w:rsidRPr="008F051E" w:rsidRDefault="002933C2" w:rsidP="00845A7F">
            <w:pPr>
              <w:rPr>
                <w:rFonts w:ascii="Corporative" w:hAnsi="Corporative" w:cs="Times New Roman"/>
                <w:sz w:val="24"/>
                <w:szCs w:val="24"/>
              </w:rPr>
            </w:pPr>
          </w:p>
        </w:tc>
        <w:tc>
          <w:tcPr>
            <w:tcW w:w="657" w:type="dxa"/>
            <w:vMerge w:val="restart"/>
          </w:tcPr>
          <w:p w14:paraId="3DCC8A33" w14:textId="77777777" w:rsidR="002933C2" w:rsidRPr="008F051E" w:rsidRDefault="002933C2" w:rsidP="00845A7F">
            <w:pPr>
              <w:rPr>
                <w:rFonts w:ascii="Corporative" w:hAnsi="Corporative" w:cs="Times New Roman"/>
                <w:sz w:val="24"/>
                <w:szCs w:val="24"/>
              </w:rPr>
            </w:pPr>
          </w:p>
        </w:tc>
        <w:tc>
          <w:tcPr>
            <w:tcW w:w="2275" w:type="dxa"/>
          </w:tcPr>
          <w:p w14:paraId="6ADE9101" w14:textId="62BE5687" w:rsidR="002933C2" w:rsidRPr="008F051E" w:rsidRDefault="002933C2" w:rsidP="00845A7F">
            <w:pPr>
              <w:rPr>
                <w:rFonts w:ascii="Corporative" w:hAnsi="Corporative" w:cs="Times New Roman"/>
                <w:b/>
                <w:bCs/>
                <w:sz w:val="24"/>
                <w:szCs w:val="24"/>
              </w:rPr>
            </w:pPr>
            <w:r w:rsidRPr="008F051E">
              <w:rPr>
                <w:rFonts w:ascii="Corporative" w:hAnsi="Corporative" w:cs="Times New Roman"/>
                <w:b/>
                <w:bCs/>
                <w:sz w:val="24"/>
                <w:szCs w:val="24"/>
              </w:rPr>
              <w:t>Risk</w:t>
            </w:r>
            <w:r w:rsidR="0028360D">
              <w:rPr>
                <w:rFonts w:ascii="Corporative" w:hAnsi="Corporative" w:cs="Times New Roman"/>
                <w:b/>
                <w:bCs/>
                <w:sz w:val="24"/>
                <w:szCs w:val="24"/>
              </w:rPr>
              <w:t>:</w:t>
            </w:r>
          </w:p>
        </w:tc>
        <w:tc>
          <w:tcPr>
            <w:tcW w:w="881" w:type="dxa"/>
            <w:vMerge w:val="restart"/>
          </w:tcPr>
          <w:p w14:paraId="776DC254" w14:textId="77777777" w:rsidR="002933C2" w:rsidRPr="008F051E" w:rsidRDefault="002933C2" w:rsidP="00845A7F">
            <w:pPr>
              <w:jc w:val="center"/>
              <w:rPr>
                <w:rFonts w:ascii="Corporative" w:hAnsi="Corporative" w:cs="Times New Roman"/>
                <w:sz w:val="24"/>
                <w:szCs w:val="24"/>
              </w:rPr>
            </w:pPr>
          </w:p>
        </w:tc>
        <w:tc>
          <w:tcPr>
            <w:tcW w:w="882" w:type="dxa"/>
            <w:vMerge w:val="restart"/>
          </w:tcPr>
          <w:p w14:paraId="48C5112B" w14:textId="77777777" w:rsidR="002933C2" w:rsidRPr="008F051E" w:rsidRDefault="002933C2" w:rsidP="00845A7F">
            <w:pPr>
              <w:jc w:val="center"/>
              <w:rPr>
                <w:rFonts w:ascii="Corporative" w:hAnsi="Corporative" w:cs="Times New Roman"/>
                <w:sz w:val="24"/>
                <w:szCs w:val="24"/>
              </w:rPr>
            </w:pPr>
          </w:p>
        </w:tc>
        <w:tc>
          <w:tcPr>
            <w:tcW w:w="881" w:type="dxa"/>
            <w:vMerge w:val="restart"/>
          </w:tcPr>
          <w:p w14:paraId="4B3073D0" w14:textId="77777777" w:rsidR="002933C2" w:rsidRPr="008F051E" w:rsidRDefault="002933C2" w:rsidP="00845A7F">
            <w:pPr>
              <w:jc w:val="center"/>
              <w:rPr>
                <w:rFonts w:ascii="Corporative" w:hAnsi="Corporative" w:cs="Times New Roman"/>
                <w:sz w:val="24"/>
                <w:szCs w:val="24"/>
              </w:rPr>
            </w:pPr>
          </w:p>
        </w:tc>
        <w:tc>
          <w:tcPr>
            <w:tcW w:w="1339" w:type="dxa"/>
            <w:vMerge w:val="restart"/>
          </w:tcPr>
          <w:p w14:paraId="1CD7E08F" w14:textId="66869163" w:rsidR="002933C2" w:rsidRPr="008F051E" w:rsidRDefault="002933C2" w:rsidP="00845A7F">
            <w:pPr>
              <w:jc w:val="center"/>
              <w:rPr>
                <w:rFonts w:ascii="Corporative" w:hAnsi="Corporative" w:cs="Times New Roman"/>
                <w:b/>
                <w:bCs/>
                <w:sz w:val="24"/>
                <w:szCs w:val="24"/>
              </w:rPr>
            </w:pPr>
          </w:p>
        </w:tc>
        <w:tc>
          <w:tcPr>
            <w:tcW w:w="983" w:type="dxa"/>
            <w:vMerge w:val="restart"/>
          </w:tcPr>
          <w:p w14:paraId="20CE9A4E" w14:textId="77777777" w:rsidR="002933C2" w:rsidRPr="008F051E" w:rsidRDefault="002933C2" w:rsidP="00845A7F">
            <w:pPr>
              <w:jc w:val="center"/>
              <w:rPr>
                <w:rFonts w:ascii="Corporative" w:hAnsi="Corporative" w:cs="Times New Roman"/>
                <w:b/>
                <w:bCs/>
                <w:sz w:val="24"/>
                <w:szCs w:val="24"/>
              </w:rPr>
            </w:pPr>
          </w:p>
        </w:tc>
        <w:tc>
          <w:tcPr>
            <w:tcW w:w="983" w:type="dxa"/>
            <w:vMerge w:val="restart"/>
          </w:tcPr>
          <w:p w14:paraId="31025956" w14:textId="77777777" w:rsidR="002933C2" w:rsidRPr="008F051E" w:rsidRDefault="002933C2" w:rsidP="00845A7F">
            <w:pPr>
              <w:jc w:val="center"/>
              <w:rPr>
                <w:rFonts w:ascii="Corporative" w:hAnsi="Corporative" w:cs="Times New Roman"/>
                <w:b/>
                <w:bCs/>
                <w:sz w:val="24"/>
                <w:szCs w:val="24"/>
              </w:rPr>
            </w:pPr>
          </w:p>
        </w:tc>
        <w:tc>
          <w:tcPr>
            <w:tcW w:w="983" w:type="dxa"/>
            <w:vMerge w:val="restart"/>
          </w:tcPr>
          <w:p w14:paraId="4229F828" w14:textId="77777777" w:rsidR="002933C2" w:rsidRPr="008F051E" w:rsidRDefault="002933C2" w:rsidP="00845A7F">
            <w:pPr>
              <w:jc w:val="center"/>
              <w:rPr>
                <w:rFonts w:ascii="Corporative" w:hAnsi="Corporative" w:cs="Times New Roman"/>
                <w:b/>
                <w:bCs/>
                <w:sz w:val="24"/>
                <w:szCs w:val="24"/>
              </w:rPr>
            </w:pPr>
          </w:p>
        </w:tc>
        <w:tc>
          <w:tcPr>
            <w:tcW w:w="1340" w:type="dxa"/>
            <w:vMerge w:val="restart"/>
          </w:tcPr>
          <w:p w14:paraId="5F21EE0C" w14:textId="53845FCD" w:rsidR="002933C2" w:rsidRPr="008F051E" w:rsidRDefault="002933C2" w:rsidP="00845A7F">
            <w:pPr>
              <w:jc w:val="center"/>
              <w:rPr>
                <w:rFonts w:ascii="Corporative" w:hAnsi="Corporative" w:cs="Times New Roman"/>
                <w:b/>
                <w:bCs/>
                <w:sz w:val="24"/>
                <w:szCs w:val="24"/>
              </w:rPr>
            </w:pPr>
          </w:p>
        </w:tc>
        <w:tc>
          <w:tcPr>
            <w:tcW w:w="1403" w:type="dxa"/>
            <w:vMerge w:val="restart"/>
          </w:tcPr>
          <w:p w14:paraId="33B62232" w14:textId="77777777" w:rsidR="002933C2" w:rsidRPr="008F051E" w:rsidRDefault="002933C2" w:rsidP="00845A7F">
            <w:pPr>
              <w:jc w:val="center"/>
              <w:rPr>
                <w:rFonts w:ascii="Corporative" w:hAnsi="Corporative" w:cs="Times New Roman"/>
                <w:b/>
                <w:bCs/>
                <w:sz w:val="24"/>
                <w:szCs w:val="24"/>
              </w:rPr>
            </w:pPr>
            <w:r w:rsidRPr="008F051E">
              <w:rPr>
                <w:rFonts w:ascii="Corporative" w:hAnsi="Corporative" w:cs="Times New Roman"/>
                <w:b/>
                <w:bCs/>
                <w:sz w:val="24"/>
                <w:szCs w:val="24"/>
              </w:rPr>
              <w:t>ETKİ X OLASILIK</w:t>
            </w:r>
          </w:p>
        </w:tc>
      </w:tr>
      <w:tr w:rsidR="002933C2" w:rsidRPr="008F051E" w14:paraId="75BE8229" w14:textId="77777777" w:rsidTr="0028360D">
        <w:trPr>
          <w:trHeight w:val="411"/>
        </w:trPr>
        <w:tc>
          <w:tcPr>
            <w:tcW w:w="523" w:type="dxa"/>
            <w:vMerge/>
          </w:tcPr>
          <w:p w14:paraId="61B06F2B" w14:textId="77777777" w:rsidR="002933C2" w:rsidRPr="008F051E" w:rsidRDefault="002933C2" w:rsidP="00845A7F">
            <w:pPr>
              <w:rPr>
                <w:rFonts w:ascii="Corporative" w:hAnsi="Corporative" w:cstheme="majorHAnsi"/>
                <w:sz w:val="24"/>
                <w:szCs w:val="24"/>
              </w:rPr>
            </w:pPr>
          </w:p>
        </w:tc>
        <w:tc>
          <w:tcPr>
            <w:tcW w:w="523" w:type="dxa"/>
            <w:vMerge/>
          </w:tcPr>
          <w:p w14:paraId="48A5B0E4" w14:textId="77777777" w:rsidR="002933C2" w:rsidRPr="008F051E" w:rsidRDefault="002933C2" w:rsidP="00845A7F">
            <w:pPr>
              <w:rPr>
                <w:rFonts w:ascii="Corporative" w:hAnsi="Corporative" w:cstheme="majorHAnsi"/>
                <w:sz w:val="24"/>
                <w:szCs w:val="24"/>
              </w:rPr>
            </w:pPr>
          </w:p>
        </w:tc>
        <w:tc>
          <w:tcPr>
            <w:tcW w:w="743" w:type="dxa"/>
            <w:vMerge/>
          </w:tcPr>
          <w:p w14:paraId="178006BA" w14:textId="77777777" w:rsidR="002933C2" w:rsidRPr="008F051E" w:rsidRDefault="002933C2" w:rsidP="00845A7F">
            <w:pPr>
              <w:rPr>
                <w:rFonts w:ascii="Corporative" w:hAnsi="Corporative" w:cstheme="majorHAnsi"/>
                <w:sz w:val="24"/>
                <w:szCs w:val="24"/>
              </w:rPr>
            </w:pPr>
          </w:p>
        </w:tc>
        <w:tc>
          <w:tcPr>
            <w:tcW w:w="657" w:type="dxa"/>
            <w:vMerge/>
          </w:tcPr>
          <w:p w14:paraId="258ED6A1" w14:textId="77777777" w:rsidR="002933C2" w:rsidRPr="008F051E" w:rsidRDefault="002933C2" w:rsidP="00845A7F">
            <w:pPr>
              <w:rPr>
                <w:rFonts w:ascii="Corporative" w:hAnsi="Corporative" w:cstheme="majorHAnsi"/>
                <w:sz w:val="24"/>
                <w:szCs w:val="24"/>
              </w:rPr>
            </w:pPr>
          </w:p>
        </w:tc>
        <w:tc>
          <w:tcPr>
            <w:tcW w:w="2275" w:type="dxa"/>
          </w:tcPr>
          <w:p w14:paraId="73CC95C8" w14:textId="3B0A6CE2" w:rsidR="002933C2" w:rsidRPr="008F051E" w:rsidRDefault="002933C2" w:rsidP="00845A7F">
            <w:pPr>
              <w:rPr>
                <w:rFonts w:ascii="Corporative" w:hAnsi="Corporative" w:cs="Times New Roman"/>
                <w:b/>
                <w:bCs/>
                <w:sz w:val="24"/>
                <w:szCs w:val="24"/>
              </w:rPr>
            </w:pPr>
            <w:r w:rsidRPr="008F051E">
              <w:rPr>
                <w:rFonts w:ascii="Corporative" w:hAnsi="Corporative" w:cs="Times New Roman"/>
                <w:b/>
                <w:bCs/>
                <w:sz w:val="24"/>
                <w:szCs w:val="24"/>
              </w:rPr>
              <w:t>Sebep</w:t>
            </w:r>
            <w:r w:rsidR="0028360D">
              <w:rPr>
                <w:rFonts w:ascii="Corporative" w:hAnsi="Corporative" w:cs="Times New Roman"/>
                <w:b/>
                <w:bCs/>
                <w:sz w:val="24"/>
                <w:szCs w:val="24"/>
              </w:rPr>
              <w:t>:</w:t>
            </w:r>
          </w:p>
        </w:tc>
        <w:tc>
          <w:tcPr>
            <w:tcW w:w="881" w:type="dxa"/>
            <w:vMerge/>
          </w:tcPr>
          <w:p w14:paraId="0A9B1BCF" w14:textId="77777777" w:rsidR="002933C2" w:rsidRPr="008F051E" w:rsidRDefault="002933C2" w:rsidP="00845A7F">
            <w:pPr>
              <w:jc w:val="center"/>
              <w:rPr>
                <w:rFonts w:ascii="Corporative" w:hAnsi="Corporative" w:cstheme="majorHAnsi"/>
                <w:sz w:val="24"/>
                <w:szCs w:val="24"/>
              </w:rPr>
            </w:pPr>
          </w:p>
        </w:tc>
        <w:tc>
          <w:tcPr>
            <w:tcW w:w="882" w:type="dxa"/>
            <w:vMerge/>
          </w:tcPr>
          <w:p w14:paraId="7B869B4E" w14:textId="77777777" w:rsidR="002933C2" w:rsidRPr="008F051E" w:rsidRDefault="002933C2" w:rsidP="00845A7F">
            <w:pPr>
              <w:jc w:val="center"/>
              <w:rPr>
                <w:rFonts w:ascii="Corporative" w:hAnsi="Corporative" w:cstheme="majorHAnsi"/>
                <w:sz w:val="24"/>
                <w:szCs w:val="24"/>
              </w:rPr>
            </w:pPr>
          </w:p>
        </w:tc>
        <w:tc>
          <w:tcPr>
            <w:tcW w:w="881" w:type="dxa"/>
            <w:vMerge/>
          </w:tcPr>
          <w:p w14:paraId="7600E7A2" w14:textId="77777777" w:rsidR="002933C2" w:rsidRPr="008F051E" w:rsidRDefault="002933C2" w:rsidP="00845A7F">
            <w:pPr>
              <w:jc w:val="center"/>
              <w:rPr>
                <w:rFonts w:ascii="Corporative" w:hAnsi="Corporative" w:cstheme="majorHAnsi"/>
                <w:sz w:val="24"/>
                <w:szCs w:val="24"/>
              </w:rPr>
            </w:pPr>
          </w:p>
        </w:tc>
        <w:tc>
          <w:tcPr>
            <w:tcW w:w="1339" w:type="dxa"/>
            <w:vMerge/>
          </w:tcPr>
          <w:p w14:paraId="1BC32C10" w14:textId="77777777" w:rsidR="002933C2" w:rsidRPr="008F051E" w:rsidRDefault="002933C2" w:rsidP="00845A7F">
            <w:pPr>
              <w:jc w:val="center"/>
              <w:rPr>
                <w:rFonts w:ascii="Corporative" w:hAnsi="Corporative" w:cstheme="majorHAnsi"/>
                <w:b/>
                <w:bCs/>
                <w:sz w:val="24"/>
                <w:szCs w:val="24"/>
              </w:rPr>
            </w:pPr>
          </w:p>
        </w:tc>
        <w:tc>
          <w:tcPr>
            <w:tcW w:w="983" w:type="dxa"/>
            <w:vMerge/>
          </w:tcPr>
          <w:p w14:paraId="297E1F2E" w14:textId="77777777" w:rsidR="002933C2" w:rsidRPr="008F051E" w:rsidRDefault="002933C2" w:rsidP="00845A7F">
            <w:pPr>
              <w:jc w:val="center"/>
              <w:rPr>
                <w:rFonts w:ascii="Corporative" w:hAnsi="Corporative" w:cstheme="majorHAnsi"/>
                <w:b/>
                <w:bCs/>
                <w:sz w:val="24"/>
                <w:szCs w:val="24"/>
              </w:rPr>
            </w:pPr>
          </w:p>
        </w:tc>
        <w:tc>
          <w:tcPr>
            <w:tcW w:w="983" w:type="dxa"/>
            <w:vMerge/>
          </w:tcPr>
          <w:p w14:paraId="667EF87B" w14:textId="77777777" w:rsidR="002933C2" w:rsidRPr="008F051E" w:rsidRDefault="002933C2" w:rsidP="00845A7F">
            <w:pPr>
              <w:jc w:val="center"/>
              <w:rPr>
                <w:rFonts w:ascii="Corporative" w:hAnsi="Corporative" w:cstheme="majorHAnsi"/>
                <w:b/>
                <w:bCs/>
                <w:sz w:val="24"/>
                <w:szCs w:val="24"/>
              </w:rPr>
            </w:pPr>
          </w:p>
        </w:tc>
        <w:tc>
          <w:tcPr>
            <w:tcW w:w="983" w:type="dxa"/>
            <w:vMerge/>
          </w:tcPr>
          <w:p w14:paraId="300F7F8B" w14:textId="77777777" w:rsidR="002933C2" w:rsidRPr="008F051E" w:rsidRDefault="002933C2" w:rsidP="00845A7F">
            <w:pPr>
              <w:jc w:val="center"/>
              <w:rPr>
                <w:rFonts w:ascii="Corporative" w:hAnsi="Corporative" w:cstheme="majorHAnsi"/>
                <w:b/>
                <w:bCs/>
                <w:sz w:val="24"/>
                <w:szCs w:val="24"/>
              </w:rPr>
            </w:pPr>
          </w:p>
        </w:tc>
        <w:tc>
          <w:tcPr>
            <w:tcW w:w="1340" w:type="dxa"/>
            <w:vMerge/>
          </w:tcPr>
          <w:p w14:paraId="5D9CD0CF" w14:textId="77777777" w:rsidR="002933C2" w:rsidRPr="008F051E" w:rsidRDefault="002933C2" w:rsidP="00845A7F">
            <w:pPr>
              <w:jc w:val="center"/>
              <w:rPr>
                <w:rFonts w:ascii="Corporative" w:hAnsi="Corporative" w:cstheme="majorHAnsi"/>
                <w:b/>
                <w:bCs/>
                <w:sz w:val="24"/>
                <w:szCs w:val="24"/>
              </w:rPr>
            </w:pPr>
          </w:p>
        </w:tc>
        <w:tc>
          <w:tcPr>
            <w:tcW w:w="1403" w:type="dxa"/>
            <w:vMerge/>
          </w:tcPr>
          <w:p w14:paraId="640382D1" w14:textId="77777777" w:rsidR="002933C2" w:rsidRPr="008F051E" w:rsidRDefault="002933C2" w:rsidP="00845A7F">
            <w:pPr>
              <w:jc w:val="center"/>
              <w:rPr>
                <w:rFonts w:ascii="Corporative" w:hAnsi="Corporative" w:cstheme="majorHAnsi"/>
                <w:b/>
                <w:bCs/>
                <w:sz w:val="24"/>
                <w:szCs w:val="24"/>
              </w:rPr>
            </w:pPr>
          </w:p>
        </w:tc>
      </w:tr>
      <w:tr w:rsidR="0028360D" w:rsidRPr="008F051E" w14:paraId="0B1F31D1" w14:textId="77777777" w:rsidTr="0028360D">
        <w:trPr>
          <w:trHeight w:val="416"/>
        </w:trPr>
        <w:tc>
          <w:tcPr>
            <w:tcW w:w="523" w:type="dxa"/>
            <w:vMerge w:val="restart"/>
          </w:tcPr>
          <w:p w14:paraId="289450DD" w14:textId="77777777" w:rsidR="0028360D" w:rsidRPr="008F051E" w:rsidRDefault="0028360D" w:rsidP="0028360D">
            <w:pPr>
              <w:rPr>
                <w:rFonts w:ascii="Corporative" w:hAnsi="Corporative" w:cstheme="majorHAnsi"/>
                <w:sz w:val="24"/>
                <w:szCs w:val="24"/>
              </w:rPr>
            </w:pPr>
          </w:p>
        </w:tc>
        <w:tc>
          <w:tcPr>
            <w:tcW w:w="523" w:type="dxa"/>
            <w:vMerge w:val="restart"/>
          </w:tcPr>
          <w:p w14:paraId="5CEEEC66" w14:textId="77777777" w:rsidR="0028360D" w:rsidRPr="008F051E" w:rsidRDefault="0028360D" w:rsidP="0028360D">
            <w:pPr>
              <w:rPr>
                <w:rFonts w:ascii="Corporative" w:hAnsi="Corporative" w:cstheme="majorHAnsi"/>
                <w:sz w:val="24"/>
                <w:szCs w:val="24"/>
              </w:rPr>
            </w:pPr>
          </w:p>
        </w:tc>
        <w:tc>
          <w:tcPr>
            <w:tcW w:w="743" w:type="dxa"/>
            <w:vMerge w:val="restart"/>
          </w:tcPr>
          <w:p w14:paraId="54EFF525" w14:textId="77777777" w:rsidR="0028360D" w:rsidRPr="008F051E" w:rsidRDefault="0028360D" w:rsidP="0028360D">
            <w:pPr>
              <w:rPr>
                <w:rFonts w:ascii="Corporative" w:hAnsi="Corporative" w:cstheme="majorHAnsi"/>
                <w:sz w:val="24"/>
                <w:szCs w:val="24"/>
              </w:rPr>
            </w:pPr>
          </w:p>
        </w:tc>
        <w:tc>
          <w:tcPr>
            <w:tcW w:w="657" w:type="dxa"/>
            <w:vMerge w:val="restart"/>
          </w:tcPr>
          <w:p w14:paraId="149C8275" w14:textId="77777777" w:rsidR="0028360D" w:rsidRPr="008F051E" w:rsidRDefault="0028360D" w:rsidP="0028360D">
            <w:pPr>
              <w:rPr>
                <w:rFonts w:ascii="Corporative" w:hAnsi="Corporative" w:cstheme="majorHAnsi"/>
                <w:sz w:val="24"/>
                <w:szCs w:val="24"/>
              </w:rPr>
            </w:pPr>
          </w:p>
        </w:tc>
        <w:tc>
          <w:tcPr>
            <w:tcW w:w="2275" w:type="dxa"/>
          </w:tcPr>
          <w:p w14:paraId="53457933" w14:textId="3C45FA7C"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2B478A4C" w14:textId="77777777" w:rsidR="0028360D" w:rsidRPr="008F051E" w:rsidRDefault="0028360D" w:rsidP="0028360D">
            <w:pPr>
              <w:jc w:val="center"/>
              <w:rPr>
                <w:rFonts w:ascii="Corporative" w:hAnsi="Corporative" w:cstheme="majorHAnsi"/>
                <w:sz w:val="24"/>
                <w:szCs w:val="24"/>
              </w:rPr>
            </w:pPr>
          </w:p>
        </w:tc>
        <w:tc>
          <w:tcPr>
            <w:tcW w:w="882" w:type="dxa"/>
            <w:vMerge w:val="restart"/>
          </w:tcPr>
          <w:p w14:paraId="7291473E" w14:textId="77777777" w:rsidR="0028360D" w:rsidRPr="008F051E" w:rsidRDefault="0028360D" w:rsidP="0028360D">
            <w:pPr>
              <w:jc w:val="center"/>
              <w:rPr>
                <w:rFonts w:ascii="Corporative" w:hAnsi="Corporative" w:cstheme="majorHAnsi"/>
                <w:sz w:val="24"/>
                <w:szCs w:val="24"/>
              </w:rPr>
            </w:pPr>
          </w:p>
        </w:tc>
        <w:tc>
          <w:tcPr>
            <w:tcW w:w="881" w:type="dxa"/>
            <w:vMerge w:val="restart"/>
          </w:tcPr>
          <w:p w14:paraId="4A671A39" w14:textId="77777777" w:rsidR="0028360D" w:rsidRPr="008F051E" w:rsidRDefault="0028360D" w:rsidP="0028360D">
            <w:pPr>
              <w:jc w:val="center"/>
              <w:rPr>
                <w:rFonts w:ascii="Corporative" w:hAnsi="Corporative" w:cstheme="majorHAnsi"/>
                <w:sz w:val="24"/>
                <w:szCs w:val="24"/>
              </w:rPr>
            </w:pPr>
          </w:p>
        </w:tc>
        <w:tc>
          <w:tcPr>
            <w:tcW w:w="1339" w:type="dxa"/>
            <w:vMerge w:val="restart"/>
          </w:tcPr>
          <w:p w14:paraId="7065CA8E"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0C189F3A"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27A12E71"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6D7F6BA1" w14:textId="77777777" w:rsidR="0028360D" w:rsidRPr="008F051E" w:rsidRDefault="0028360D" w:rsidP="0028360D">
            <w:pPr>
              <w:jc w:val="center"/>
              <w:rPr>
                <w:rFonts w:ascii="Corporative" w:hAnsi="Corporative" w:cstheme="majorHAnsi"/>
                <w:b/>
                <w:bCs/>
                <w:sz w:val="24"/>
                <w:szCs w:val="24"/>
              </w:rPr>
            </w:pPr>
          </w:p>
        </w:tc>
        <w:tc>
          <w:tcPr>
            <w:tcW w:w="1340" w:type="dxa"/>
            <w:vMerge w:val="restart"/>
          </w:tcPr>
          <w:p w14:paraId="4C5103BC" w14:textId="77777777" w:rsidR="0028360D" w:rsidRPr="008F051E" w:rsidRDefault="0028360D" w:rsidP="0028360D">
            <w:pPr>
              <w:jc w:val="center"/>
              <w:rPr>
                <w:rFonts w:ascii="Corporative" w:hAnsi="Corporative" w:cstheme="majorHAnsi"/>
                <w:b/>
                <w:bCs/>
                <w:sz w:val="24"/>
                <w:szCs w:val="24"/>
              </w:rPr>
            </w:pPr>
          </w:p>
        </w:tc>
        <w:tc>
          <w:tcPr>
            <w:tcW w:w="1403" w:type="dxa"/>
            <w:vMerge w:val="restart"/>
          </w:tcPr>
          <w:p w14:paraId="5B093410" w14:textId="77777777" w:rsidR="0028360D" w:rsidRPr="008F051E" w:rsidRDefault="0028360D" w:rsidP="0028360D">
            <w:pPr>
              <w:jc w:val="center"/>
              <w:rPr>
                <w:rFonts w:ascii="Corporative" w:hAnsi="Corporative" w:cstheme="majorHAnsi"/>
                <w:b/>
                <w:bCs/>
                <w:sz w:val="24"/>
                <w:szCs w:val="24"/>
              </w:rPr>
            </w:pPr>
          </w:p>
        </w:tc>
      </w:tr>
      <w:tr w:rsidR="0028360D" w:rsidRPr="008F051E" w14:paraId="3EB52261" w14:textId="77777777" w:rsidTr="0028360D">
        <w:trPr>
          <w:trHeight w:val="421"/>
        </w:trPr>
        <w:tc>
          <w:tcPr>
            <w:tcW w:w="523" w:type="dxa"/>
            <w:vMerge/>
          </w:tcPr>
          <w:p w14:paraId="46C6D6E6" w14:textId="77777777" w:rsidR="0028360D" w:rsidRPr="008F051E" w:rsidRDefault="0028360D" w:rsidP="0028360D">
            <w:pPr>
              <w:rPr>
                <w:rFonts w:ascii="Corporative" w:hAnsi="Corporative" w:cstheme="majorHAnsi"/>
                <w:sz w:val="24"/>
                <w:szCs w:val="24"/>
              </w:rPr>
            </w:pPr>
          </w:p>
        </w:tc>
        <w:tc>
          <w:tcPr>
            <w:tcW w:w="523" w:type="dxa"/>
            <w:vMerge/>
          </w:tcPr>
          <w:p w14:paraId="552F0354" w14:textId="77777777" w:rsidR="0028360D" w:rsidRPr="008F051E" w:rsidRDefault="0028360D" w:rsidP="0028360D">
            <w:pPr>
              <w:rPr>
                <w:rFonts w:ascii="Corporative" w:hAnsi="Corporative" w:cstheme="majorHAnsi"/>
                <w:sz w:val="24"/>
                <w:szCs w:val="24"/>
              </w:rPr>
            </w:pPr>
          </w:p>
        </w:tc>
        <w:tc>
          <w:tcPr>
            <w:tcW w:w="743" w:type="dxa"/>
            <w:vMerge/>
          </w:tcPr>
          <w:p w14:paraId="079F9C30" w14:textId="77777777" w:rsidR="0028360D" w:rsidRPr="008F051E" w:rsidRDefault="0028360D" w:rsidP="0028360D">
            <w:pPr>
              <w:rPr>
                <w:rFonts w:ascii="Corporative" w:hAnsi="Corporative" w:cstheme="majorHAnsi"/>
                <w:sz w:val="24"/>
                <w:szCs w:val="24"/>
              </w:rPr>
            </w:pPr>
          </w:p>
        </w:tc>
        <w:tc>
          <w:tcPr>
            <w:tcW w:w="657" w:type="dxa"/>
            <w:vMerge/>
          </w:tcPr>
          <w:p w14:paraId="11379BC8" w14:textId="77777777" w:rsidR="0028360D" w:rsidRPr="008F051E" w:rsidRDefault="0028360D" w:rsidP="0028360D">
            <w:pPr>
              <w:rPr>
                <w:rFonts w:ascii="Corporative" w:hAnsi="Corporative" w:cstheme="majorHAnsi"/>
                <w:sz w:val="24"/>
                <w:szCs w:val="24"/>
              </w:rPr>
            </w:pPr>
          </w:p>
        </w:tc>
        <w:tc>
          <w:tcPr>
            <w:tcW w:w="2275" w:type="dxa"/>
          </w:tcPr>
          <w:p w14:paraId="1D5FFFEE" w14:textId="63A730D9"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06EA10C0" w14:textId="77777777" w:rsidR="0028360D" w:rsidRPr="008F051E" w:rsidRDefault="0028360D" w:rsidP="0028360D">
            <w:pPr>
              <w:jc w:val="center"/>
              <w:rPr>
                <w:rFonts w:ascii="Corporative" w:hAnsi="Corporative" w:cstheme="majorHAnsi"/>
                <w:sz w:val="24"/>
                <w:szCs w:val="24"/>
              </w:rPr>
            </w:pPr>
          </w:p>
        </w:tc>
        <w:tc>
          <w:tcPr>
            <w:tcW w:w="882" w:type="dxa"/>
            <w:vMerge/>
          </w:tcPr>
          <w:p w14:paraId="5C914D92" w14:textId="77777777" w:rsidR="0028360D" w:rsidRPr="008F051E" w:rsidRDefault="0028360D" w:rsidP="0028360D">
            <w:pPr>
              <w:jc w:val="center"/>
              <w:rPr>
                <w:rFonts w:ascii="Corporative" w:hAnsi="Corporative" w:cstheme="majorHAnsi"/>
                <w:sz w:val="24"/>
                <w:szCs w:val="24"/>
              </w:rPr>
            </w:pPr>
          </w:p>
        </w:tc>
        <w:tc>
          <w:tcPr>
            <w:tcW w:w="881" w:type="dxa"/>
            <w:vMerge/>
          </w:tcPr>
          <w:p w14:paraId="4D59C03E" w14:textId="77777777" w:rsidR="0028360D" w:rsidRPr="008F051E" w:rsidRDefault="0028360D" w:rsidP="0028360D">
            <w:pPr>
              <w:jc w:val="center"/>
              <w:rPr>
                <w:rFonts w:ascii="Corporative" w:hAnsi="Corporative" w:cstheme="majorHAnsi"/>
                <w:sz w:val="24"/>
                <w:szCs w:val="24"/>
              </w:rPr>
            </w:pPr>
          </w:p>
        </w:tc>
        <w:tc>
          <w:tcPr>
            <w:tcW w:w="1339" w:type="dxa"/>
            <w:vMerge/>
          </w:tcPr>
          <w:p w14:paraId="0730DB13"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7851257E"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5C183873"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283A805A" w14:textId="77777777" w:rsidR="0028360D" w:rsidRPr="008F051E" w:rsidRDefault="0028360D" w:rsidP="0028360D">
            <w:pPr>
              <w:jc w:val="center"/>
              <w:rPr>
                <w:rFonts w:ascii="Corporative" w:hAnsi="Corporative" w:cstheme="majorHAnsi"/>
                <w:b/>
                <w:bCs/>
                <w:sz w:val="24"/>
                <w:szCs w:val="24"/>
              </w:rPr>
            </w:pPr>
          </w:p>
        </w:tc>
        <w:tc>
          <w:tcPr>
            <w:tcW w:w="1340" w:type="dxa"/>
            <w:vMerge/>
          </w:tcPr>
          <w:p w14:paraId="675AB7BD" w14:textId="77777777" w:rsidR="0028360D" w:rsidRPr="008F051E" w:rsidRDefault="0028360D" w:rsidP="0028360D">
            <w:pPr>
              <w:jc w:val="center"/>
              <w:rPr>
                <w:rFonts w:ascii="Corporative" w:hAnsi="Corporative" w:cstheme="majorHAnsi"/>
                <w:b/>
                <w:bCs/>
                <w:sz w:val="24"/>
                <w:szCs w:val="24"/>
              </w:rPr>
            </w:pPr>
          </w:p>
        </w:tc>
        <w:tc>
          <w:tcPr>
            <w:tcW w:w="1403" w:type="dxa"/>
            <w:vMerge/>
          </w:tcPr>
          <w:p w14:paraId="1E47AC99" w14:textId="77777777" w:rsidR="0028360D" w:rsidRPr="008F051E" w:rsidRDefault="0028360D" w:rsidP="0028360D">
            <w:pPr>
              <w:jc w:val="center"/>
              <w:rPr>
                <w:rFonts w:ascii="Corporative" w:hAnsi="Corporative" w:cstheme="majorHAnsi"/>
                <w:b/>
                <w:bCs/>
                <w:sz w:val="24"/>
                <w:szCs w:val="24"/>
              </w:rPr>
            </w:pPr>
          </w:p>
        </w:tc>
      </w:tr>
      <w:tr w:rsidR="0028360D" w:rsidRPr="008F051E" w14:paraId="2C9259CF" w14:textId="77777777" w:rsidTr="0028360D">
        <w:trPr>
          <w:trHeight w:val="414"/>
        </w:trPr>
        <w:tc>
          <w:tcPr>
            <w:tcW w:w="523" w:type="dxa"/>
            <w:vMerge w:val="restart"/>
          </w:tcPr>
          <w:p w14:paraId="45F4B0F0" w14:textId="77777777" w:rsidR="0028360D" w:rsidRPr="008F051E" w:rsidRDefault="0028360D" w:rsidP="0028360D">
            <w:pPr>
              <w:rPr>
                <w:rFonts w:ascii="Corporative" w:hAnsi="Corporative" w:cstheme="majorHAnsi"/>
                <w:sz w:val="24"/>
                <w:szCs w:val="24"/>
              </w:rPr>
            </w:pPr>
          </w:p>
        </w:tc>
        <w:tc>
          <w:tcPr>
            <w:tcW w:w="523" w:type="dxa"/>
            <w:vMerge w:val="restart"/>
          </w:tcPr>
          <w:p w14:paraId="5734CEE3" w14:textId="77777777" w:rsidR="0028360D" w:rsidRPr="008F051E" w:rsidRDefault="0028360D" w:rsidP="0028360D">
            <w:pPr>
              <w:rPr>
                <w:rFonts w:ascii="Corporative" w:hAnsi="Corporative" w:cstheme="majorHAnsi"/>
                <w:sz w:val="24"/>
                <w:szCs w:val="24"/>
              </w:rPr>
            </w:pPr>
          </w:p>
        </w:tc>
        <w:tc>
          <w:tcPr>
            <w:tcW w:w="743" w:type="dxa"/>
            <w:vMerge w:val="restart"/>
          </w:tcPr>
          <w:p w14:paraId="1FF1C34B" w14:textId="77777777" w:rsidR="0028360D" w:rsidRPr="008F051E" w:rsidRDefault="0028360D" w:rsidP="0028360D">
            <w:pPr>
              <w:rPr>
                <w:rFonts w:ascii="Corporative" w:hAnsi="Corporative" w:cstheme="majorHAnsi"/>
                <w:sz w:val="24"/>
                <w:szCs w:val="24"/>
              </w:rPr>
            </w:pPr>
          </w:p>
        </w:tc>
        <w:tc>
          <w:tcPr>
            <w:tcW w:w="657" w:type="dxa"/>
            <w:vMerge w:val="restart"/>
          </w:tcPr>
          <w:p w14:paraId="18DDCC25" w14:textId="77777777" w:rsidR="0028360D" w:rsidRPr="008F051E" w:rsidRDefault="0028360D" w:rsidP="0028360D">
            <w:pPr>
              <w:rPr>
                <w:rFonts w:ascii="Corporative" w:hAnsi="Corporative" w:cstheme="majorHAnsi"/>
                <w:sz w:val="24"/>
                <w:szCs w:val="24"/>
              </w:rPr>
            </w:pPr>
          </w:p>
        </w:tc>
        <w:tc>
          <w:tcPr>
            <w:tcW w:w="2275" w:type="dxa"/>
          </w:tcPr>
          <w:p w14:paraId="0FED6E40" w14:textId="02772D5D"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22AB59AE" w14:textId="77777777" w:rsidR="0028360D" w:rsidRPr="008F051E" w:rsidRDefault="0028360D" w:rsidP="0028360D">
            <w:pPr>
              <w:jc w:val="center"/>
              <w:rPr>
                <w:rFonts w:ascii="Corporative" w:hAnsi="Corporative" w:cstheme="majorHAnsi"/>
                <w:sz w:val="24"/>
                <w:szCs w:val="24"/>
              </w:rPr>
            </w:pPr>
          </w:p>
        </w:tc>
        <w:tc>
          <w:tcPr>
            <w:tcW w:w="882" w:type="dxa"/>
            <w:vMerge w:val="restart"/>
          </w:tcPr>
          <w:p w14:paraId="229C262E" w14:textId="77777777" w:rsidR="0028360D" w:rsidRPr="008F051E" w:rsidRDefault="0028360D" w:rsidP="0028360D">
            <w:pPr>
              <w:jc w:val="center"/>
              <w:rPr>
                <w:rFonts w:ascii="Corporative" w:hAnsi="Corporative" w:cstheme="majorHAnsi"/>
                <w:sz w:val="24"/>
                <w:szCs w:val="24"/>
              </w:rPr>
            </w:pPr>
          </w:p>
        </w:tc>
        <w:tc>
          <w:tcPr>
            <w:tcW w:w="881" w:type="dxa"/>
            <w:vMerge w:val="restart"/>
          </w:tcPr>
          <w:p w14:paraId="5B716E81" w14:textId="77777777" w:rsidR="0028360D" w:rsidRPr="008F051E" w:rsidRDefault="0028360D" w:rsidP="0028360D">
            <w:pPr>
              <w:jc w:val="center"/>
              <w:rPr>
                <w:rFonts w:ascii="Corporative" w:hAnsi="Corporative" w:cstheme="majorHAnsi"/>
                <w:sz w:val="24"/>
                <w:szCs w:val="24"/>
              </w:rPr>
            </w:pPr>
          </w:p>
        </w:tc>
        <w:tc>
          <w:tcPr>
            <w:tcW w:w="1339" w:type="dxa"/>
            <w:vMerge w:val="restart"/>
          </w:tcPr>
          <w:p w14:paraId="29A922C1"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58A7226C"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1EE0810C"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25C36DD9" w14:textId="77777777" w:rsidR="0028360D" w:rsidRPr="008F051E" w:rsidRDefault="0028360D" w:rsidP="0028360D">
            <w:pPr>
              <w:jc w:val="center"/>
              <w:rPr>
                <w:rFonts w:ascii="Corporative" w:hAnsi="Corporative" w:cstheme="majorHAnsi"/>
                <w:b/>
                <w:bCs/>
                <w:sz w:val="24"/>
                <w:szCs w:val="24"/>
              </w:rPr>
            </w:pPr>
          </w:p>
        </w:tc>
        <w:tc>
          <w:tcPr>
            <w:tcW w:w="1340" w:type="dxa"/>
            <w:vMerge w:val="restart"/>
          </w:tcPr>
          <w:p w14:paraId="5559D20E" w14:textId="77777777" w:rsidR="0028360D" w:rsidRPr="008F051E" w:rsidRDefault="0028360D" w:rsidP="0028360D">
            <w:pPr>
              <w:jc w:val="center"/>
              <w:rPr>
                <w:rFonts w:ascii="Corporative" w:hAnsi="Corporative" w:cstheme="majorHAnsi"/>
                <w:b/>
                <w:bCs/>
                <w:sz w:val="24"/>
                <w:szCs w:val="24"/>
              </w:rPr>
            </w:pPr>
          </w:p>
        </w:tc>
        <w:tc>
          <w:tcPr>
            <w:tcW w:w="1403" w:type="dxa"/>
            <w:vMerge w:val="restart"/>
          </w:tcPr>
          <w:p w14:paraId="71DC5413" w14:textId="77777777" w:rsidR="0028360D" w:rsidRPr="008F051E" w:rsidRDefault="0028360D" w:rsidP="0028360D">
            <w:pPr>
              <w:jc w:val="center"/>
              <w:rPr>
                <w:rFonts w:ascii="Corporative" w:hAnsi="Corporative" w:cstheme="majorHAnsi"/>
                <w:b/>
                <w:bCs/>
                <w:sz w:val="24"/>
                <w:szCs w:val="24"/>
              </w:rPr>
            </w:pPr>
          </w:p>
        </w:tc>
      </w:tr>
      <w:tr w:rsidR="0028360D" w:rsidRPr="008F051E" w14:paraId="4CA01F10" w14:textId="77777777" w:rsidTr="0028360D">
        <w:trPr>
          <w:trHeight w:val="420"/>
        </w:trPr>
        <w:tc>
          <w:tcPr>
            <w:tcW w:w="523" w:type="dxa"/>
            <w:vMerge/>
          </w:tcPr>
          <w:p w14:paraId="058C2C40" w14:textId="77777777" w:rsidR="0028360D" w:rsidRPr="008F051E" w:rsidRDefault="0028360D" w:rsidP="0028360D">
            <w:pPr>
              <w:rPr>
                <w:rFonts w:ascii="Corporative" w:hAnsi="Corporative" w:cstheme="majorHAnsi"/>
                <w:sz w:val="24"/>
                <w:szCs w:val="24"/>
              </w:rPr>
            </w:pPr>
          </w:p>
        </w:tc>
        <w:tc>
          <w:tcPr>
            <w:tcW w:w="523" w:type="dxa"/>
            <w:vMerge/>
          </w:tcPr>
          <w:p w14:paraId="6D8A42C1" w14:textId="77777777" w:rsidR="0028360D" w:rsidRPr="008F051E" w:rsidRDefault="0028360D" w:rsidP="0028360D">
            <w:pPr>
              <w:rPr>
                <w:rFonts w:ascii="Corporative" w:hAnsi="Corporative" w:cstheme="majorHAnsi"/>
                <w:sz w:val="24"/>
                <w:szCs w:val="24"/>
              </w:rPr>
            </w:pPr>
          </w:p>
        </w:tc>
        <w:tc>
          <w:tcPr>
            <w:tcW w:w="743" w:type="dxa"/>
            <w:vMerge/>
          </w:tcPr>
          <w:p w14:paraId="6C2FC618" w14:textId="77777777" w:rsidR="0028360D" w:rsidRPr="008F051E" w:rsidRDefault="0028360D" w:rsidP="0028360D">
            <w:pPr>
              <w:rPr>
                <w:rFonts w:ascii="Corporative" w:hAnsi="Corporative" w:cstheme="majorHAnsi"/>
                <w:sz w:val="24"/>
                <w:szCs w:val="24"/>
              </w:rPr>
            </w:pPr>
          </w:p>
        </w:tc>
        <w:tc>
          <w:tcPr>
            <w:tcW w:w="657" w:type="dxa"/>
            <w:vMerge/>
          </w:tcPr>
          <w:p w14:paraId="7FCF7AC7" w14:textId="77777777" w:rsidR="0028360D" w:rsidRPr="008F051E" w:rsidRDefault="0028360D" w:rsidP="0028360D">
            <w:pPr>
              <w:rPr>
                <w:rFonts w:ascii="Corporative" w:hAnsi="Corporative" w:cstheme="majorHAnsi"/>
                <w:sz w:val="24"/>
                <w:szCs w:val="24"/>
              </w:rPr>
            </w:pPr>
          </w:p>
        </w:tc>
        <w:tc>
          <w:tcPr>
            <w:tcW w:w="2275" w:type="dxa"/>
          </w:tcPr>
          <w:p w14:paraId="55A6326E" w14:textId="3113FF7C"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63E995D4" w14:textId="77777777" w:rsidR="0028360D" w:rsidRPr="008F051E" w:rsidRDefault="0028360D" w:rsidP="0028360D">
            <w:pPr>
              <w:jc w:val="center"/>
              <w:rPr>
                <w:rFonts w:ascii="Corporative" w:hAnsi="Corporative" w:cstheme="majorHAnsi"/>
                <w:sz w:val="24"/>
                <w:szCs w:val="24"/>
              </w:rPr>
            </w:pPr>
          </w:p>
        </w:tc>
        <w:tc>
          <w:tcPr>
            <w:tcW w:w="882" w:type="dxa"/>
            <w:vMerge/>
          </w:tcPr>
          <w:p w14:paraId="1325C720" w14:textId="77777777" w:rsidR="0028360D" w:rsidRPr="008F051E" w:rsidRDefault="0028360D" w:rsidP="0028360D">
            <w:pPr>
              <w:jc w:val="center"/>
              <w:rPr>
                <w:rFonts w:ascii="Corporative" w:hAnsi="Corporative" w:cstheme="majorHAnsi"/>
                <w:sz w:val="24"/>
                <w:szCs w:val="24"/>
              </w:rPr>
            </w:pPr>
          </w:p>
        </w:tc>
        <w:tc>
          <w:tcPr>
            <w:tcW w:w="881" w:type="dxa"/>
            <w:vMerge/>
          </w:tcPr>
          <w:p w14:paraId="2B54D9B0" w14:textId="77777777" w:rsidR="0028360D" w:rsidRPr="008F051E" w:rsidRDefault="0028360D" w:rsidP="0028360D">
            <w:pPr>
              <w:jc w:val="center"/>
              <w:rPr>
                <w:rFonts w:ascii="Corporative" w:hAnsi="Corporative" w:cstheme="majorHAnsi"/>
                <w:sz w:val="24"/>
                <w:szCs w:val="24"/>
              </w:rPr>
            </w:pPr>
          </w:p>
        </w:tc>
        <w:tc>
          <w:tcPr>
            <w:tcW w:w="1339" w:type="dxa"/>
            <w:vMerge/>
          </w:tcPr>
          <w:p w14:paraId="712FFE37"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5938768B"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6628A85B"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40CFA08C" w14:textId="77777777" w:rsidR="0028360D" w:rsidRPr="008F051E" w:rsidRDefault="0028360D" w:rsidP="0028360D">
            <w:pPr>
              <w:jc w:val="center"/>
              <w:rPr>
                <w:rFonts w:ascii="Corporative" w:hAnsi="Corporative" w:cstheme="majorHAnsi"/>
                <w:b/>
                <w:bCs/>
                <w:sz w:val="24"/>
                <w:szCs w:val="24"/>
              </w:rPr>
            </w:pPr>
          </w:p>
        </w:tc>
        <w:tc>
          <w:tcPr>
            <w:tcW w:w="1340" w:type="dxa"/>
            <w:vMerge/>
          </w:tcPr>
          <w:p w14:paraId="784EED81" w14:textId="77777777" w:rsidR="0028360D" w:rsidRPr="008F051E" w:rsidRDefault="0028360D" w:rsidP="0028360D">
            <w:pPr>
              <w:jc w:val="center"/>
              <w:rPr>
                <w:rFonts w:ascii="Corporative" w:hAnsi="Corporative" w:cstheme="majorHAnsi"/>
                <w:b/>
                <w:bCs/>
                <w:sz w:val="24"/>
                <w:szCs w:val="24"/>
              </w:rPr>
            </w:pPr>
          </w:p>
        </w:tc>
        <w:tc>
          <w:tcPr>
            <w:tcW w:w="1403" w:type="dxa"/>
            <w:vMerge/>
          </w:tcPr>
          <w:p w14:paraId="06FA551E" w14:textId="77777777" w:rsidR="0028360D" w:rsidRPr="008F051E" w:rsidRDefault="0028360D" w:rsidP="0028360D">
            <w:pPr>
              <w:jc w:val="center"/>
              <w:rPr>
                <w:rFonts w:ascii="Corporative" w:hAnsi="Corporative" w:cstheme="majorHAnsi"/>
                <w:b/>
                <w:bCs/>
                <w:sz w:val="24"/>
                <w:szCs w:val="24"/>
              </w:rPr>
            </w:pPr>
          </w:p>
        </w:tc>
      </w:tr>
      <w:tr w:rsidR="0028360D" w:rsidRPr="008F051E" w14:paraId="76B3909B" w14:textId="77777777" w:rsidTr="0028360D">
        <w:trPr>
          <w:trHeight w:val="420"/>
        </w:trPr>
        <w:tc>
          <w:tcPr>
            <w:tcW w:w="523" w:type="dxa"/>
            <w:vMerge w:val="restart"/>
          </w:tcPr>
          <w:p w14:paraId="35D4875F" w14:textId="77777777" w:rsidR="0028360D" w:rsidRPr="008F051E" w:rsidRDefault="0028360D" w:rsidP="0028360D">
            <w:pPr>
              <w:rPr>
                <w:rFonts w:ascii="Corporative" w:hAnsi="Corporative" w:cstheme="majorHAnsi"/>
                <w:sz w:val="24"/>
                <w:szCs w:val="24"/>
              </w:rPr>
            </w:pPr>
          </w:p>
        </w:tc>
        <w:tc>
          <w:tcPr>
            <w:tcW w:w="523" w:type="dxa"/>
            <w:vMerge w:val="restart"/>
          </w:tcPr>
          <w:p w14:paraId="355A2A31" w14:textId="77777777" w:rsidR="0028360D" w:rsidRPr="008F051E" w:rsidRDefault="0028360D" w:rsidP="0028360D">
            <w:pPr>
              <w:rPr>
                <w:rFonts w:ascii="Corporative" w:hAnsi="Corporative" w:cstheme="majorHAnsi"/>
                <w:sz w:val="24"/>
                <w:szCs w:val="24"/>
              </w:rPr>
            </w:pPr>
          </w:p>
        </w:tc>
        <w:tc>
          <w:tcPr>
            <w:tcW w:w="743" w:type="dxa"/>
            <w:vMerge w:val="restart"/>
          </w:tcPr>
          <w:p w14:paraId="5F117C1B" w14:textId="77777777" w:rsidR="0028360D" w:rsidRPr="008F051E" w:rsidRDefault="0028360D" w:rsidP="0028360D">
            <w:pPr>
              <w:rPr>
                <w:rFonts w:ascii="Corporative" w:hAnsi="Corporative" w:cstheme="majorHAnsi"/>
                <w:sz w:val="24"/>
                <w:szCs w:val="24"/>
              </w:rPr>
            </w:pPr>
          </w:p>
        </w:tc>
        <w:tc>
          <w:tcPr>
            <w:tcW w:w="657" w:type="dxa"/>
            <w:vMerge w:val="restart"/>
          </w:tcPr>
          <w:p w14:paraId="3CD2FDA3" w14:textId="77777777" w:rsidR="0028360D" w:rsidRPr="008F051E" w:rsidRDefault="0028360D" w:rsidP="0028360D">
            <w:pPr>
              <w:rPr>
                <w:rFonts w:ascii="Corporative" w:hAnsi="Corporative" w:cstheme="majorHAnsi"/>
                <w:sz w:val="24"/>
                <w:szCs w:val="24"/>
              </w:rPr>
            </w:pPr>
          </w:p>
        </w:tc>
        <w:tc>
          <w:tcPr>
            <w:tcW w:w="2275" w:type="dxa"/>
          </w:tcPr>
          <w:p w14:paraId="05592A4A" w14:textId="45EAA7B6"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48B804B7" w14:textId="77777777" w:rsidR="0028360D" w:rsidRPr="008F051E" w:rsidRDefault="0028360D" w:rsidP="0028360D">
            <w:pPr>
              <w:jc w:val="center"/>
              <w:rPr>
                <w:rFonts w:ascii="Corporative" w:hAnsi="Corporative" w:cstheme="majorHAnsi"/>
                <w:sz w:val="24"/>
                <w:szCs w:val="24"/>
              </w:rPr>
            </w:pPr>
          </w:p>
        </w:tc>
        <w:tc>
          <w:tcPr>
            <w:tcW w:w="882" w:type="dxa"/>
            <w:vMerge w:val="restart"/>
          </w:tcPr>
          <w:p w14:paraId="5699C449" w14:textId="77777777" w:rsidR="0028360D" w:rsidRPr="008F051E" w:rsidRDefault="0028360D" w:rsidP="0028360D">
            <w:pPr>
              <w:jc w:val="center"/>
              <w:rPr>
                <w:rFonts w:ascii="Corporative" w:hAnsi="Corporative" w:cstheme="majorHAnsi"/>
                <w:sz w:val="24"/>
                <w:szCs w:val="24"/>
              </w:rPr>
            </w:pPr>
          </w:p>
        </w:tc>
        <w:tc>
          <w:tcPr>
            <w:tcW w:w="881" w:type="dxa"/>
            <w:vMerge w:val="restart"/>
          </w:tcPr>
          <w:p w14:paraId="640BFC42" w14:textId="77777777" w:rsidR="0028360D" w:rsidRPr="008F051E" w:rsidRDefault="0028360D" w:rsidP="0028360D">
            <w:pPr>
              <w:jc w:val="center"/>
              <w:rPr>
                <w:rFonts w:ascii="Corporative" w:hAnsi="Corporative" w:cstheme="majorHAnsi"/>
                <w:sz w:val="24"/>
                <w:szCs w:val="24"/>
              </w:rPr>
            </w:pPr>
          </w:p>
        </w:tc>
        <w:tc>
          <w:tcPr>
            <w:tcW w:w="1339" w:type="dxa"/>
            <w:vMerge w:val="restart"/>
          </w:tcPr>
          <w:p w14:paraId="3AD964B7"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40F99A2B"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429C4DB8"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015E6D7B" w14:textId="77777777" w:rsidR="0028360D" w:rsidRPr="008F051E" w:rsidRDefault="0028360D" w:rsidP="0028360D">
            <w:pPr>
              <w:jc w:val="center"/>
              <w:rPr>
                <w:rFonts w:ascii="Corporative" w:hAnsi="Corporative" w:cstheme="majorHAnsi"/>
                <w:b/>
                <w:bCs/>
                <w:sz w:val="24"/>
                <w:szCs w:val="24"/>
              </w:rPr>
            </w:pPr>
          </w:p>
        </w:tc>
        <w:tc>
          <w:tcPr>
            <w:tcW w:w="1340" w:type="dxa"/>
            <w:vMerge w:val="restart"/>
          </w:tcPr>
          <w:p w14:paraId="1E9AAECC" w14:textId="77777777" w:rsidR="0028360D" w:rsidRPr="008F051E" w:rsidRDefault="0028360D" w:rsidP="0028360D">
            <w:pPr>
              <w:jc w:val="center"/>
              <w:rPr>
                <w:rFonts w:ascii="Corporative" w:hAnsi="Corporative" w:cstheme="majorHAnsi"/>
                <w:b/>
                <w:bCs/>
                <w:sz w:val="24"/>
                <w:szCs w:val="24"/>
              </w:rPr>
            </w:pPr>
          </w:p>
        </w:tc>
        <w:tc>
          <w:tcPr>
            <w:tcW w:w="1403" w:type="dxa"/>
            <w:vMerge w:val="restart"/>
          </w:tcPr>
          <w:p w14:paraId="2F309AE8" w14:textId="77777777" w:rsidR="0028360D" w:rsidRPr="008F051E" w:rsidRDefault="0028360D" w:rsidP="0028360D">
            <w:pPr>
              <w:jc w:val="center"/>
              <w:rPr>
                <w:rFonts w:ascii="Corporative" w:hAnsi="Corporative" w:cstheme="majorHAnsi"/>
                <w:b/>
                <w:bCs/>
                <w:sz w:val="24"/>
                <w:szCs w:val="24"/>
              </w:rPr>
            </w:pPr>
          </w:p>
        </w:tc>
      </w:tr>
      <w:tr w:rsidR="0028360D" w:rsidRPr="008F051E" w14:paraId="7EE9A15E" w14:textId="77777777" w:rsidTr="0028360D">
        <w:trPr>
          <w:trHeight w:val="420"/>
        </w:trPr>
        <w:tc>
          <w:tcPr>
            <w:tcW w:w="523" w:type="dxa"/>
            <w:vMerge/>
          </w:tcPr>
          <w:p w14:paraId="61BF7617" w14:textId="77777777" w:rsidR="0028360D" w:rsidRPr="008F051E" w:rsidRDefault="0028360D" w:rsidP="0028360D">
            <w:pPr>
              <w:rPr>
                <w:rFonts w:ascii="Corporative" w:hAnsi="Corporative" w:cstheme="majorHAnsi"/>
                <w:sz w:val="24"/>
                <w:szCs w:val="24"/>
              </w:rPr>
            </w:pPr>
          </w:p>
        </w:tc>
        <w:tc>
          <w:tcPr>
            <w:tcW w:w="523" w:type="dxa"/>
            <w:vMerge/>
          </w:tcPr>
          <w:p w14:paraId="0922489E" w14:textId="77777777" w:rsidR="0028360D" w:rsidRPr="008F051E" w:rsidRDefault="0028360D" w:rsidP="0028360D">
            <w:pPr>
              <w:rPr>
                <w:rFonts w:ascii="Corporative" w:hAnsi="Corporative" w:cstheme="majorHAnsi"/>
                <w:sz w:val="24"/>
                <w:szCs w:val="24"/>
              </w:rPr>
            </w:pPr>
          </w:p>
        </w:tc>
        <w:tc>
          <w:tcPr>
            <w:tcW w:w="743" w:type="dxa"/>
            <w:vMerge/>
          </w:tcPr>
          <w:p w14:paraId="03489D55" w14:textId="77777777" w:rsidR="0028360D" w:rsidRPr="008F051E" w:rsidRDefault="0028360D" w:rsidP="0028360D">
            <w:pPr>
              <w:rPr>
                <w:rFonts w:ascii="Corporative" w:hAnsi="Corporative" w:cstheme="majorHAnsi"/>
                <w:sz w:val="24"/>
                <w:szCs w:val="24"/>
              </w:rPr>
            </w:pPr>
          </w:p>
        </w:tc>
        <w:tc>
          <w:tcPr>
            <w:tcW w:w="657" w:type="dxa"/>
            <w:vMerge/>
          </w:tcPr>
          <w:p w14:paraId="13C887BE" w14:textId="77777777" w:rsidR="0028360D" w:rsidRPr="008F051E" w:rsidRDefault="0028360D" w:rsidP="0028360D">
            <w:pPr>
              <w:rPr>
                <w:rFonts w:ascii="Corporative" w:hAnsi="Corporative" w:cstheme="majorHAnsi"/>
                <w:sz w:val="24"/>
                <w:szCs w:val="24"/>
              </w:rPr>
            </w:pPr>
          </w:p>
        </w:tc>
        <w:tc>
          <w:tcPr>
            <w:tcW w:w="2275" w:type="dxa"/>
          </w:tcPr>
          <w:p w14:paraId="0F0C50E8" w14:textId="5630D3DF"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66888655" w14:textId="77777777" w:rsidR="0028360D" w:rsidRPr="008F051E" w:rsidRDefault="0028360D" w:rsidP="0028360D">
            <w:pPr>
              <w:jc w:val="center"/>
              <w:rPr>
                <w:rFonts w:ascii="Corporative" w:hAnsi="Corporative" w:cstheme="majorHAnsi"/>
                <w:sz w:val="24"/>
                <w:szCs w:val="24"/>
              </w:rPr>
            </w:pPr>
          </w:p>
        </w:tc>
        <w:tc>
          <w:tcPr>
            <w:tcW w:w="882" w:type="dxa"/>
            <w:vMerge/>
          </w:tcPr>
          <w:p w14:paraId="1E96519C" w14:textId="77777777" w:rsidR="0028360D" w:rsidRPr="008F051E" w:rsidRDefault="0028360D" w:rsidP="0028360D">
            <w:pPr>
              <w:jc w:val="center"/>
              <w:rPr>
                <w:rFonts w:ascii="Corporative" w:hAnsi="Corporative" w:cstheme="majorHAnsi"/>
                <w:sz w:val="24"/>
                <w:szCs w:val="24"/>
              </w:rPr>
            </w:pPr>
          </w:p>
        </w:tc>
        <w:tc>
          <w:tcPr>
            <w:tcW w:w="881" w:type="dxa"/>
            <w:vMerge/>
          </w:tcPr>
          <w:p w14:paraId="07C58246" w14:textId="77777777" w:rsidR="0028360D" w:rsidRPr="008F051E" w:rsidRDefault="0028360D" w:rsidP="0028360D">
            <w:pPr>
              <w:jc w:val="center"/>
              <w:rPr>
                <w:rFonts w:ascii="Corporative" w:hAnsi="Corporative" w:cstheme="majorHAnsi"/>
                <w:sz w:val="24"/>
                <w:szCs w:val="24"/>
              </w:rPr>
            </w:pPr>
          </w:p>
        </w:tc>
        <w:tc>
          <w:tcPr>
            <w:tcW w:w="1339" w:type="dxa"/>
            <w:vMerge/>
          </w:tcPr>
          <w:p w14:paraId="3F237E89"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4FBA3612"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35B92463"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1AB5A742" w14:textId="77777777" w:rsidR="0028360D" w:rsidRPr="008F051E" w:rsidRDefault="0028360D" w:rsidP="0028360D">
            <w:pPr>
              <w:jc w:val="center"/>
              <w:rPr>
                <w:rFonts w:ascii="Corporative" w:hAnsi="Corporative" w:cstheme="majorHAnsi"/>
                <w:b/>
                <w:bCs/>
                <w:sz w:val="24"/>
                <w:szCs w:val="24"/>
              </w:rPr>
            </w:pPr>
          </w:p>
        </w:tc>
        <w:tc>
          <w:tcPr>
            <w:tcW w:w="1340" w:type="dxa"/>
            <w:vMerge/>
          </w:tcPr>
          <w:p w14:paraId="45DE58C8" w14:textId="77777777" w:rsidR="0028360D" w:rsidRPr="008F051E" w:rsidRDefault="0028360D" w:rsidP="0028360D">
            <w:pPr>
              <w:jc w:val="center"/>
              <w:rPr>
                <w:rFonts w:ascii="Corporative" w:hAnsi="Corporative" w:cstheme="majorHAnsi"/>
                <w:b/>
                <w:bCs/>
                <w:sz w:val="24"/>
                <w:szCs w:val="24"/>
              </w:rPr>
            </w:pPr>
          </w:p>
        </w:tc>
        <w:tc>
          <w:tcPr>
            <w:tcW w:w="1403" w:type="dxa"/>
            <w:vMerge/>
          </w:tcPr>
          <w:p w14:paraId="7E00C745" w14:textId="77777777" w:rsidR="0028360D" w:rsidRPr="008F051E" w:rsidRDefault="0028360D" w:rsidP="0028360D">
            <w:pPr>
              <w:jc w:val="center"/>
              <w:rPr>
                <w:rFonts w:ascii="Corporative" w:hAnsi="Corporative" w:cstheme="majorHAnsi"/>
                <w:b/>
                <w:bCs/>
                <w:sz w:val="24"/>
                <w:szCs w:val="24"/>
              </w:rPr>
            </w:pPr>
          </w:p>
        </w:tc>
      </w:tr>
      <w:tr w:rsidR="0028360D" w:rsidRPr="008F051E" w14:paraId="32F2C2D4" w14:textId="77777777" w:rsidTr="0028360D">
        <w:trPr>
          <w:trHeight w:val="420"/>
        </w:trPr>
        <w:tc>
          <w:tcPr>
            <w:tcW w:w="523" w:type="dxa"/>
            <w:vMerge w:val="restart"/>
          </w:tcPr>
          <w:p w14:paraId="63E0845D" w14:textId="77777777" w:rsidR="0028360D" w:rsidRPr="008F051E" w:rsidRDefault="0028360D" w:rsidP="0028360D">
            <w:pPr>
              <w:rPr>
                <w:rFonts w:ascii="Corporative" w:hAnsi="Corporative" w:cstheme="majorHAnsi"/>
                <w:sz w:val="24"/>
                <w:szCs w:val="24"/>
              </w:rPr>
            </w:pPr>
          </w:p>
        </w:tc>
        <w:tc>
          <w:tcPr>
            <w:tcW w:w="523" w:type="dxa"/>
            <w:vMerge w:val="restart"/>
          </w:tcPr>
          <w:p w14:paraId="3742CF4F" w14:textId="77777777" w:rsidR="0028360D" w:rsidRPr="008F051E" w:rsidRDefault="0028360D" w:rsidP="0028360D">
            <w:pPr>
              <w:rPr>
                <w:rFonts w:ascii="Corporative" w:hAnsi="Corporative" w:cstheme="majorHAnsi"/>
                <w:sz w:val="24"/>
                <w:szCs w:val="24"/>
              </w:rPr>
            </w:pPr>
          </w:p>
        </w:tc>
        <w:tc>
          <w:tcPr>
            <w:tcW w:w="743" w:type="dxa"/>
            <w:vMerge w:val="restart"/>
          </w:tcPr>
          <w:p w14:paraId="1917D647" w14:textId="77777777" w:rsidR="0028360D" w:rsidRPr="008F051E" w:rsidRDefault="0028360D" w:rsidP="0028360D">
            <w:pPr>
              <w:rPr>
                <w:rFonts w:ascii="Corporative" w:hAnsi="Corporative" w:cstheme="majorHAnsi"/>
                <w:sz w:val="24"/>
                <w:szCs w:val="24"/>
              </w:rPr>
            </w:pPr>
          </w:p>
        </w:tc>
        <w:tc>
          <w:tcPr>
            <w:tcW w:w="657" w:type="dxa"/>
            <w:vMerge w:val="restart"/>
          </w:tcPr>
          <w:p w14:paraId="42842DB2" w14:textId="77777777" w:rsidR="0028360D" w:rsidRPr="008F051E" w:rsidRDefault="0028360D" w:rsidP="0028360D">
            <w:pPr>
              <w:rPr>
                <w:rFonts w:ascii="Corporative" w:hAnsi="Corporative" w:cstheme="majorHAnsi"/>
                <w:sz w:val="24"/>
                <w:szCs w:val="24"/>
              </w:rPr>
            </w:pPr>
          </w:p>
        </w:tc>
        <w:tc>
          <w:tcPr>
            <w:tcW w:w="2275" w:type="dxa"/>
          </w:tcPr>
          <w:p w14:paraId="63D9DF93" w14:textId="2126E8A3"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38630968" w14:textId="77777777" w:rsidR="0028360D" w:rsidRPr="008F051E" w:rsidRDefault="0028360D" w:rsidP="0028360D">
            <w:pPr>
              <w:jc w:val="center"/>
              <w:rPr>
                <w:rFonts w:ascii="Corporative" w:hAnsi="Corporative" w:cstheme="majorHAnsi"/>
                <w:sz w:val="24"/>
                <w:szCs w:val="24"/>
              </w:rPr>
            </w:pPr>
          </w:p>
        </w:tc>
        <w:tc>
          <w:tcPr>
            <w:tcW w:w="882" w:type="dxa"/>
            <w:vMerge w:val="restart"/>
          </w:tcPr>
          <w:p w14:paraId="4A6CB00D" w14:textId="77777777" w:rsidR="0028360D" w:rsidRPr="008F051E" w:rsidRDefault="0028360D" w:rsidP="0028360D">
            <w:pPr>
              <w:jc w:val="center"/>
              <w:rPr>
                <w:rFonts w:ascii="Corporative" w:hAnsi="Corporative" w:cstheme="majorHAnsi"/>
                <w:sz w:val="24"/>
                <w:szCs w:val="24"/>
              </w:rPr>
            </w:pPr>
          </w:p>
        </w:tc>
        <w:tc>
          <w:tcPr>
            <w:tcW w:w="881" w:type="dxa"/>
            <w:vMerge w:val="restart"/>
          </w:tcPr>
          <w:p w14:paraId="46AAB153" w14:textId="77777777" w:rsidR="0028360D" w:rsidRPr="008F051E" w:rsidRDefault="0028360D" w:rsidP="0028360D">
            <w:pPr>
              <w:jc w:val="center"/>
              <w:rPr>
                <w:rFonts w:ascii="Corporative" w:hAnsi="Corporative" w:cstheme="majorHAnsi"/>
                <w:sz w:val="24"/>
                <w:szCs w:val="24"/>
              </w:rPr>
            </w:pPr>
          </w:p>
        </w:tc>
        <w:tc>
          <w:tcPr>
            <w:tcW w:w="1339" w:type="dxa"/>
            <w:vMerge w:val="restart"/>
          </w:tcPr>
          <w:p w14:paraId="1D618563"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4146DE56"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56CC6BFF"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7B57FEE8" w14:textId="77777777" w:rsidR="0028360D" w:rsidRPr="008F051E" w:rsidRDefault="0028360D" w:rsidP="0028360D">
            <w:pPr>
              <w:jc w:val="center"/>
              <w:rPr>
                <w:rFonts w:ascii="Corporative" w:hAnsi="Corporative" w:cstheme="majorHAnsi"/>
                <w:b/>
                <w:bCs/>
                <w:sz w:val="24"/>
                <w:szCs w:val="24"/>
              </w:rPr>
            </w:pPr>
          </w:p>
        </w:tc>
        <w:tc>
          <w:tcPr>
            <w:tcW w:w="1340" w:type="dxa"/>
            <w:vMerge w:val="restart"/>
          </w:tcPr>
          <w:p w14:paraId="79DB1259" w14:textId="77777777" w:rsidR="0028360D" w:rsidRPr="008F051E" w:rsidRDefault="0028360D" w:rsidP="0028360D">
            <w:pPr>
              <w:jc w:val="center"/>
              <w:rPr>
                <w:rFonts w:ascii="Corporative" w:hAnsi="Corporative" w:cstheme="majorHAnsi"/>
                <w:b/>
                <w:bCs/>
                <w:sz w:val="24"/>
                <w:szCs w:val="24"/>
              </w:rPr>
            </w:pPr>
          </w:p>
        </w:tc>
        <w:tc>
          <w:tcPr>
            <w:tcW w:w="1403" w:type="dxa"/>
            <w:vMerge w:val="restart"/>
          </w:tcPr>
          <w:p w14:paraId="645BDB23" w14:textId="77777777" w:rsidR="0028360D" w:rsidRPr="008F051E" w:rsidRDefault="0028360D" w:rsidP="0028360D">
            <w:pPr>
              <w:jc w:val="center"/>
              <w:rPr>
                <w:rFonts w:ascii="Corporative" w:hAnsi="Corporative" w:cstheme="majorHAnsi"/>
                <w:b/>
                <w:bCs/>
                <w:sz w:val="24"/>
                <w:szCs w:val="24"/>
              </w:rPr>
            </w:pPr>
          </w:p>
        </w:tc>
      </w:tr>
      <w:tr w:rsidR="0028360D" w:rsidRPr="008F051E" w14:paraId="52A3E343" w14:textId="77777777" w:rsidTr="0028360D">
        <w:trPr>
          <w:trHeight w:val="420"/>
        </w:trPr>
        <w:tc>
          <w:tcPr>
            <w:tcW w:w="523" w:type="dxa"/>
            <w:vMerge/>
          </w:tcPr>
          <w:p w14:paraId="2629152F" w14:textId="77777777" w:rsidR="0028360D" w:rsidRPr="008F051E" w:rsidRDefault="0028360D" w:rsidP="0028360D">
            <w:pPr>
              <w:rPr>
                <w:rFonts w:ascii="Corporative" w:hAnsi="Corporative" w:cstheme="majorHAnsi"/>
                <w:sz w:val="24"/>
                <w:szCs w:val="24"/>
              </w:rPr>
            </w:pPr>
          </w:p>
        </w:tc>
        <w:tc>
          <w:tcPr>
            <w:tcW w:w="523" w:type="dxa"/>
            <w:vMerge/>
          </w:tcPr>
          <w:p w14:paraId="111E8192" w14:textId="77777777" w:rsidR="0028360D" w:rsidRPr="008F051E" w:rsidRDefault="0028360D" w:rsidP="0028360D">
            <w:pPr>
              <w:rPr>
                <w:rFonts w:ascii="Corporative" w:hAnsi="Corporative" w:cstheme="majorHAnsi"/>
                <w:sz w:val="24"/>
                <w:szCs w:val="24"/>
              </w:rPr>
            </w:pPr>
          </w:p>
        </w:tc>
        <w:tc>
          <w:tcPr>
            <w:tcW w:w="743" w:type="dxa"/>
            <w:vMerge/>
          </w:tcPr>
          <w:p w14:paraId="5A5D7B2E" w14:textId="77777777" w:rsidR="0028360D" w:rsidRPr="008F051E" w:rsidRDefault="0028360D" w:rsidP="0028360D">
            <w:pPr>
              <w:rPr>
                <w:rFonts w:ascii="Corporative" w:hAnsi="Corporative" w:cstheme="majorHAnsi"/>
                <w:sz w:val="24"/>
                <w:szCs w:val="24"/>
              </w:rPr>
            </w:pPr>
          </w:p>
        </w:tc>
        <w:tc>
          <w:tcPr>
            <w:tcW w:w="657" w:type="dxa"/>
            <w:vMerge/>
          </w:tcPr>
          <w:p w14:paraId="4F4B75F1" w14:textId="77777777" w:rsidR="0028360D" w:rsidRPr="008F051E" w:rsidRDefault="0028360D" w:rsidP="0028360D">
            <w:pPr>
              <w:rPr>
                <w:rFonts w:ascii="Corporative" w:hAnsi="Corporative" w:cstheme="majorHAnsi"/>
                <w:sz w:val="24"/>
                <w:szCs w:val="24"/>
              </w:rPr>
            </w:pPr>
          </w:p>
        </w:tc>
        <w:tc>
          <w:tcPr>
            <w:tcW w:w="2275" w:type="dxa"/>
          </w:tcPr>
          <w:p w14:paraId="1CF87D6A" w14:textId="6CB78383"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03EFFD57" w14:textId="77777777" w:rsidR="0028360D" w:rsidRPr="008F051E" w:rsidRDefault="0028360D" w:rsidP="0028360D">
            <w:pPr>
              <w:jc w:val="center"/>
              <w:rPr>
                <w:rFonts w:ascii="Corporative" w:hAnsi="Corporative" w:cstheme="majorHAnsi"/>
                <w:sz w:val="24"/>
                <w:szCs w:val="24"/>
              </w:rPr>
            </w:pPr>
          </w:p>
        </w:tc>
        <w:tc>
          <w:tcPr>
            <w:tcW w:w="882" w:type="dxa"/>
            <w:vMerge/>
          </w:tcPr>
          <w:p w14:paraId="28D69E11" w14:textId="77777777" w:rsidR="0028360D" w:rsidRPr="008F051E" w:rsidRDefault="0028360D" w:rsidP="0028360D">
            <w:pPr>
              <w:jc w:val="center"/>
              <w:rPr>
                <w:rFonts w:ascii="Corporative" w:hAnsi="Corporative" w:cstheme="majorHAnsi"/>
                <w:sz w:val="24"/>
                <w:szCs w:val="24"/>
              </w:rPr>
            </w:pPr>
          </w:p>
        </w:tc>
        <w:tc>
          <w:tcPr>
            <w:tcW w:w="881" w:type="dxa"/>
            <w:vMerge/>
          </w:tcPr>
          <w:p w14:paraId="4C7AB323" w14:textId="77777777" w:rsidR="0028360D" w:rsidRPr="008F051E" w:rsidRDefault="0028360D" w:rsidP="0028360D">
            <w:pPr>
              <w:jc w:val="center"/>
              <w:rPr>
                <w:rFonts w:ascii="Corporative" w:hAnsi="Corporative" w:cstheme="majorHAnsi"/>
                <w:sz w:val="24"/>
                <w:szCs w:val="24"/>
              </w:rPr>
            </w:pPr>
          </w:p>
        </w:tc>
        <w:tc>
          <w:tcPr>
            <w:tcW w:w="1339" w:type="dxa"/>
            <w:vMerge/>
          </w:tcPr>
          <w:p w14:paraId="1A373210"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52885C50"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544A545C"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42932B75" w14:textId="77777777" w:rsidR="0028360D" w:rsidRPr="008F051E" w:rsidRDefault="0028360D" w:rsidP="0028360D">
            <w:pPr>
              <w:jc w:val="center"/>
              <w:rPr>
                <w:rFonts w:ascii="Corporative" w:hAnsi="Corporative" w:cstheme="majorHAnsi"/>
                <w:b/>
                <w:bCs/>
                <w:sz w:val="24"/>
                <w:szCs w:val="24"/>
              </w:rPr>
            </w:pPr>
          </w:p>
        </w:tc>
        <w:tc>
          <w:tcPr>
            <w:tcW w:w="1340" w:type="dxa"/>
            <w:vMerge/>
          </w:tcPr>
          <w:p w14:paraId="22F6FFC6" w14:textId="77777777" w:rsidR="0028360D" w:rsidRPr="008F051E" w:rsidRDefault="0028360D" w:rsidP="0028360D">
            <w:pPr>
              <w:jc w:val="center"/>
              <w:rPr>
                <w:rFonts w:ascii="Corporative" w:hAnsi="Corporative" w:cstheme="majorHAnsi"/>
                <w:b/>
                <w:bCs/>
                <w:sz w:val="24"/>
                <w:szCs w:val="24"/>
              </w:rPr>
            </w:pPr>
          </w:p>
        </w:tc>
        <w:tc>
          <w:tcPr>
            <w:tcW w:w="1403" w:type="dxa"/>
            <w:vMerge/>
          </w:tcPr>
          <w:p w14:paraId="78BF015A" w14:textId="77777777" w:rsidR="0028360D" w:rsidRPr="008F051E" w:rsidRDefault="0028360D" w:rsidP="0028360D">
            <w:pPr>
              <w:jc w:val="center"/>
              <w:rPr>
                <w:rFonts w:ascii="Corporative" w:hAnsi="Corporative" w:cstheme="majorHAnsi"/>
                <w:b/>
                <w:bCs/>
                <w:sz w:val="24"/>
                <w:szCs w:val="24"/>
              </w:rPr>
            </w:pPr>
          </w:p>
        </w:tc>
      </w:tr>
      <w:tr w:rsidR="0028360D" w:rsidRPr="008F051E" w14:paraId="3C88552A" w14:textId="77777777" w:rsidTr="0028360D">
        <w:trPr>
          <w:trHeight w:val="420"/>
        </w:trPr>
        <w:tc>
          <w:tcPr>
            <w:tcW w:w="523" w:type="dxa"/>
            <w:vMerge w:val="restart"/>
          </w:tcPr>
          <w:p w14:paraId="74526E0F" w14:textId="77777777" w:rsidR="0028360D" w:rsidRPr="008F051E" w:rsidRDefault="0028360D" w:rsidP="0028360D">
            <w:pPr>
              <w:rPr>
                <w:rFonts w:ascii="Corporative" w:hAnsi="Corporative" w:cstheme="majorHAnsi"/>
                <w:sz w:val="24"/>
                <w:szCs w:val="24"/>
              </w:rPr>
            </w:pPr>
          </w:p>
        </w:tc>
        <w:tc>
          <w:tcPr>
            <w:tcW w:w="523" w:type="dxa"/>
            <w:vMerge w:val="restart"/>
          </w:tcPr>
          <w:p w14:paraId="195524CC" w14:textId="77777777" w:rsidR="0028360D" w:rsidRPr="008F051E" w:rsidRDefault="0028360D" w:rsidP="0028360D">
            <w:pPr>
              <w:rPr>
                <w:rFonts w:ascii="Corporative" w:hAnsi="Corporative" w:cstheme="majorHAnsi"/>
                <w:sz w:val="24"/>
                <w:szCs w:val="24"/>
              </w:rPr>
            </w:pPr>
          </w:p>
        </w:tc>
        <w:tc>
          <w:tcPr>
            <w:tcW w:w="743" w:type="dxa"/>
            <w:vMerge w:val="restart"/>
          </w:tcPr>
          <w:p w14:paraId="72715696" w14:textId="77777777" w:rsidR="0028360D" w:rsidRPr="008F051E" w:rsidRDefault="0028360D" w:rsidP="0028360D">
            <w:pPr>
              <w:rPr>
                <w:rFonts w:ascii="Corporative" w:hAnsi="Corporative" w:cstheme="majorHAnsi"/>
                <w:sz w:val="24"/>
                <w:szCs w:val="24"/>
              </w:rPr>
            </w:pPr>
          </w:p>
        </w:tc>
        <w:tc>
          <w:tcPr>
            <w:tcW w:w="657" w:type="dxa"/>
            <w:vMerge w:val="restart"/>
          </w:tcPr>
          <w:p w14:paraId="0113A657" w14:textId="77777777" w:rsidR="0028360D" w:rsidRPr="008F051E" w:rsidRDefault="0028360D" w:rsidP="0028360D">
            <w:pPr>
              <w:rPr>
                <w:rFonts w:ascii="Corporative" w:hAnsi="Corporative" w:cstheme="majorHAnsi"/>
                <w:sz w:val="24"/>
                <w:szCs w:val="24"/>
              </w:rPr>
            </w:pPr>
          </w:p>
        </w:tc>
        <w:tc>
          <w:tcPr>
            <w:tcW w:w="2275" w:type="dxa"/>
          </w:tcPr>
          <w:p w14:paraId="69E1162B" w14:textId="5DC8A8C5"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7B1C6329" w14:textId="77777777" w:rsidR="0028360D" w:rsidRPr="008F051E" w:rsidRDefault="0028360D" w:rsidP="0028360D">
            <w:pPr>
              <w:jc w:val="center"/>
              <w:rPr>
                <w:rFonts w:ascii="Corporative" w:hAnsi="Corporative" w:cstheme="majorHAnsi"/>
                <w:sz w:val="24"/>
                <w:szCs w:val="24"/>
              </w:rPr>
            </w:pPr>
          </w:p>
        </w:tc>
        <w:tc>
          <w:tcPr>
            <w:tcW w:w="882" w:type="dxa"/>
            <w:vMerge w:val="restart"/>
          </w:tcPr>
          <w:p w14:paraId="0B1504A6" w14:textId="77777777" w:rsidR="0028360D" w:rsidRPr="008F051E" w:rsidRDefault="0028360D" w:rsidP="0028360D">
            <w:pPr>
              <w:jc w:val="center"/>
              <w:rPr>
                <w:rFonts w:ascii="Corporative" w:hAnsi="Corporative" w:cstheme="majorHAnsi"/>
                <w:sz w:val="24"/>
                <w:szCs w:val="24"/>
              </w:rPr>
            </w:pPr>
          </w:p>
        </w:tc>
        <w:tc>
          <w:tcPr>
            <w:tcW w:w="881" w:type="dxa"/>
            <w:vMerge w:val="restart"/>
          </w:tcPr>
          <w:p w14:paraId="40600562" w14:textId="77777777" w:rsidR="0028360D" w:rsidRPr="008F051E" w:rsidRDefault="0028360D" w:rsidP="0028360D">
            <w:pPr>
              <w:jc w:val="center"/>
              <w:rPr>
                <w:rFonts w:ascii="Corporative" w:hAnsi="Corporative" w:cstheme="majorHAnsi"/>
                <w:sz w:val="24"/>
                <w:szCs w:val="24"/>
              </w:rPr>
            </w:pPr>
          </w:p>
        </w:tc>
        <w:tc>
          <w:tcPr>
            <w:tcW w:w="1339" w:type="dxa"/>
            <w:vMerge w:val="restart"/>
          </w:tcPr>
          <w:p w14:paraId="3EBB5978"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34641468"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7E6F9C04" w14:textId="77777777" w:rsidR="0028360D" w:rsidRPr="008F051E" w:rsidRDefault="0028360D" w:rsidP="0028360D">
            <w:pPr>
              <w:jc w:val="center"/>
              <w:rPr>
                <w:rFonts w:ascii="Corporative" w:hAnsi="Corporative" w:cstheme="majorHAnsi"/>
                <w:b/>
                <w:bCs/>
                <w:sz w:val="24"/>
                <w:szCs w:val="24"/>
              </w:rPr>
            </w:pPr>
          </w:p>
        </w:tc>
        <w:tc>
          <w:tcPr>
            <w:tcW w:w="983" w:type="dxa"/>
            <w:vMerge w:val="restart"/>
          </w:tcPr>
          <w:p w14:paraId="1AC1352C" w14:textId="77777777" w:rsidR="0028360D" w:rsidRPr="008F051E" w:rsidRDefault="0028360D" w:rsidP="0028360D">
            <w:pPr>
              <w:jc w:val="center"/>
              <w:rPr>
                <w:rFonts w:ascii="Corporative" w:hAnsi="Corporative" w:cstheme="majorHAnsi"/>
                <w:b/>
                <w:bCs/>
                <w:sz w:val="24"/>
                <w:szCs w:val="24"/>
              </w:rPr>
            </w:pPr>
          </w:p>
        </w:tc>
        <w:tc>
          <w:tcPr>
            <w:tcW w:w="1340" w:type="dxa"/>
            <w:vMerge w:val="restart"/>
          </w:tcPr>
          <w:p w14:paraId="0121AC3C" w14:textId="77777777" w:rsidR="0028360D" w:rsidRPr="008F051E" w:rsidRDefault="0028360D" w:rsidP="0028360D">
            <w:pPr>
              <w:jc w:val="center"/>
              <w:rPr>
                <w:rFonts w:ascii="Corporative" w:hAnsi="Corporative" w:cstheme="majorHAnsi"/>
                <w:b/>
                <w:bCs/>
                <w:sz w:val="24"/>
                <w:szCs w:val="24"/>
              </w:rPr>
            </w:pPr>
          </w:p>
        </w:tc>
        <w:tc>
          <w:tcPr>
            <w:tcW w:w="1403" w:type="dxa"/>
            <w:vMerge w:val="restart"/>
          </w:tcPr>
          <w:p w14:paraId="03D925B5" w14:textId="77777777" w:rsidR="0028360D" w:rsidRPr="008F051E" w:rsidRDefault="0028360D" w:rsidP="0028360D">
            <w:pPr>
              <w:jc w:val="center"/>
              <w:rPr>
                <w:rFonts w:ascii="Corporative" w:hAnsi="Corporative" w:cstheme="majorHAnsi"/>
                <w:b/>
                <w:bCs/>
                <w:sz w:val="24"/>
                <w:szCs w:val="24"/>
              </w:rPr>
            </w:pPr>
          </w:p>
        </w:tc>
      </w:tr>
      <w:tr w:rsidR="0028360D" w:rsidRPr="008F051E" w14:paraId="3B00B5B2" w14:textId="77777777" w:rsidTr="0028360D">
        <w:trPr>
          <w:trHeight w:val="420"/>
        </w:trPr>
        <w:tc>
          <w:tcPr>
            <w:tcW w:w="523" w:type="dxa"/>
            <w:vMerge/>
            <w:textDirection w:val="btLr"/>
          </w:tcPr>
          <w:p w14:paraId="55380B60" w14:textId="77777777" w:rsidR="0028360D" w:rsidRPr="008F051E" w:rsidRDefault="0028360D" w:rsidP="0028360D">
            <w:pPr>
              <w:ind w:left="113" w:right="113"/>
              <w:rPr>
                <w:rFonts w:ascii="Corporative" w:hAnsi="Corporative" w:cstheme="majorHAnsi"/>
                <w:sz w:val="24"/>
                <w:szCs w:val="24"/>
              </w:rPr>
            </w:pPr>
          </w:p>
        </w:tc>
        <w:tc>
          <w:tcPr>
            <w:tcW w:w="523" w:type="dxa"/>
            <w:vMerge/>
            <w:textDirection w:val="btLr"/>
          </w:tcPr>
          <w:p w14:paraId="621937AB" w14:textId="77777777" w:rsidR="0028360D" w:rsidRPr="008F051E" w:rsidRDefault="0028360D" w:rsidP="0028360D">
            <w:pPr>
              <w:ind w:left="113" w:right="113"/>
              <w:rPr>
                <w:rFonts w:ascii="Corporative" w:hAnsi="Corporative" w:cstheme="majorHAnsi"/>
                <w:sz w:val="24"/>
                <w:szCs w:val="24"/>
              </w:rPr>
            </w:pPr>
          </w:p>
        </w:tc>
        <w:tc>
          <w:tcPr>
            <w:tcW w:w="743" w:type="dxa"/>
            <w:vMerge/>
            <w:textDirection w:val="btLr"/>
          </w:tcPr>
          <w:p w14:paraId="7C797422" w14:textId="77777777" w:rsidR="0028360D" w:rsidRPr="008F051E" w:rsidRDefault="0028360D" w:rsidP="0028360D">
            <w:pPr>
              <w:ind w:left="113" w:right="113"/>
              <w:rPr>
                <w:rFonts w:ascii="Corporative" w:hAnsi="Corporative" w:cstheme="majorHAnsi"/>
                <w:sz w:val="24"/>
                <w:szCs w:val="24"/>
              </w:rPr>
            </w:pPr>
          </w:p>
        </w:tc>
        <w:tc>
          <w:tcPr>
            <w:tcW w:w="657" w:type="dxa"/>
            <w:vMerge/>
            <w:textDirection w:val="btLr"/>
          </w:tcPr>
          <w:p w14:paraId="5A693476" w14:textId="77777777" w:rsidR="0028360D" w:rsidRPr="008F051E" w:rsidRDefault="0028360D" w:rsidP="0028360D">
            <w:pPr>
              <w:ind w:left="113" w:right="113"/>
              <w:rPr>
                <w:rFonts w:ascii="Corporative" w:hAnsi="Corporative" w:cstheme="majorHAnsi"/>
                <w:sz w:val="24"/>
                <w:szCs w:val="24"/>
              </w:rPr>
            </w:pPr>
          </w:p>
        </w:tc>
        <w:tc>
          <w:tcPr>
            <w:tcW w:w="2275" w:type="dxa"/>
          </w:tcPr>
          <w:p w14:paraId="110E734E" w14:textId="75FF7F28" w:rsidR="0028360D" w:rsidRPr="008F051E" w:rsidRDefault="0028360D" w:rsidP="0028360D">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726A220B" w14:textId="77777777" w:rsidR="0028360D" w:rsidRPr="008F051E" w:rsidRDefault="0028360D" w:rsidP="0028360D">
            <w:pPr>
              <w:jc w:val="center"/>
              <w:rPr>
                <w:rFonts w:ascii="Corporative" w:hAnsi="Corporative" w:cstheme="majorHAnsi"/>
                <w:sz w:val="24"/>
                <w:szCs w:val="24"/>
              </w:rPr>
            </w:pPr>
          </w:p>
        </w:tc>
        <w:tc>
          <w:tcPr>
            <w:tcW w:w="882" w:type="dxa"/>
            <w:vMerge/>
          </w:tcPr>
          <w:p w14:paraId="6CA8EE5D" w14:textId="77777777" w:rsidR="0028360D" w:rsidRPr="008F051E" w:rsidRDefault="0028360D" w:rsidP="0028360D">
            <w:pPr>
              <w:jc w:val="center"/>
              <w:rPr>
                <w:rFonts w:ascii="Corporative" w:hAnsi="Corporative" w:cstheme="majorHAnsi"/>
                <w:sz w:val="24"/>
                <w:szCs w:val="24"/>
              </w:rPr>
            </w:pPr>
          </w:p>
        </w:tc>
        <w:tc>
          <w:tcPr>
            <w:tcW w:w="881" w:type="dxa"/>
            <w:vMerge/>
          </w:tcPr>
          <w:p w14:paraId="27CD550E" w14:textId="77777777" w:rsidR="0028360D" w:rsidRPr="008F051E" w:rsidRDefault="0028360D" w:rsidP="0028360D">
            <w:pPr>
              <w:jc w:val="center"/>
              <w:rPr>
                <w:rFonts w:ascii="Corporative" w:hAnsi="Corporative" w:cstheme="majorHAnsi"/>
                <w:sz w:val="24"/>
                <w:szCs w:val="24"/>
              </w:rPr>
            </w:pPr>
          </w:p>
        </w:tc>
        <w:tc>
          <w:tcPr>
            <w:tcW w:w="1339" w:type="dxa"/>
            <w:vMerge/>
          </w:tcPr>
          <w:p w14:paraId="0B44C9E3"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6901CE19"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054C7D9C" w14:textId="77777777" w:rsidR="0028360D" w:rsidRPr="008F051E" w:rsidRDefault="0028360D" w:rsidP="0028360D">
            <w:pPr>
              <w:jc w:val="center"/>
              <w:rPr>
                <w:rFonts w:ascii="Corporative" w:hAnsi="Corporative" w:cstheme="majorHAnsi"/>
                <w:b/>
                <w:bCs/>
                <w:sz w:val="24"/>
                <w:szCs w:val="24"/>
              </w:rPr>
            </w:pPr>
          </w:p>
        </w:tc>
        <w:tc>
          <w:tcPr>
            <w:tcW w:w="983" w:type="dxa"/>
            <w:vMerge/>
          </w:tcPr>
          <w:p w14:paraId="627B8C0E" w14:textId="77777777" w:rsidR="0028360D" w:rsidRPr="008F051E" w:rsidRDefault="0028360D" w:rsidP="0028360D">
            <w:pPr>
              <w:jc w:val="center"/>
              <w:rPr>
                <w:rFonts w:ascii="Corporative" w:hAnsi="Corporative" w:cstheme="majorHAnsi"/>
                <w:b/>
                <w:bCs/>
                <w:sz w:val="24"/>
                <w:szCs w:val="24"/>
              </w:rPr>
            </w:pPr>
          </w:p>
        </w:tc>
        <w:tc>
          <w:tcPr>
            <w:tcW w:w="1340" w:type="dxa"/>
            <w:vMerge/>
          </w:tcPr>
          <w:p w14:paraId="38B8F2BE" w14:textId="77777777" w:rsidR="0028360D" w:rsidRPr="008F051E" w:rsidRDefault="0028360D" w:rsidP="0028360D">
            <w:pPr>
              <w:jc w:val="center"/>
              <w:rPr>
                <w:rFonts w:ascii="Corporative" w:hAnsi="Corporative" w:cstheme="majorHAnsi"/>
                <w:b/>
                <w:bCs/>
                <w:sz w:val="24"/>
                <w:szCs w:val="24"/>
              </w:rPr>
            </w:pPr>
          </w:p>
        </w:tc>
        <w:tc>
          <w:tcPr>
            <w:tcW w:w="1403" w:type="dxa"/>
            <w:vMerge/>
          </w:tcPr>
          <w:p w14:paraId="2A452DF4" w14:textId="77777777" w:rsidR="0028360D" w:rsidRPr="008F051E" w:rsidRDefault="0028360D" w:rsidP="0028360D">
            <w:pPr>
              <w:jc w:val="center"/>
              <w:rPr>
                <w:rFonts w:ascii="Corporative" w:hAnsi="Corporative" w:cstheme="majorHAnsi"/>
                <w:b/>
                <w:bCs/>
                <w:sz w:val="24"/>
                <w:szCs w:val="24"/>
              </w:rPr>
            </w:pPr>
          </w:p>
        </w:tc>
      </w:tr>
    </w:tbl>
    <w:p w14:paraId="12890BC0" w14:textId="5016185A" w:rsidR="00A764B9" w:rsidRDefault="00A764B9" w:rsidP="00A764B9">
      <w:pPr>
        <w:jc w:val="both"/>
        <w:rPr>
          <w:rFonts w:asciiTheme="majorHAnsi" w:hAnsiTheme="majorHAnsi" w:cstheme="majorHAnsi"/>
          <w:color w:val="0F6FC6" w:themeColor="accent1"/>
          <w:sz w:val="24"/>
          <w:szCs w:val="24"/>
        </w:rPr>
      </w:pPr>
    </w:p>
    <w:p w14:paraId="7AB119B2" w14:textId="7F998ABF" w:rsidR="002933C2" w:rsidRDefault="002933C2" w:rsidP="00A764B9">
      <w:pPr>
        <w:jc w:val="both"/>
        <w:rPr>
          <w:rFonts w:asciiTheme="majorHAnsi" w:hAnsiTheme="majorHAnsi" w:cstheme="majorHAnsi"/>
          <w:color w:val="0F6FC6" w:themeColor="accent1"/>
          <w:sz w:val="24"/>
          <w:szCs w:val="24"/>
        </w:rPr>
      </w:pPr>
    </w:p>
    <w:p w14:paraId="406CB321" w14:textId="77777777" w:rsidR="00754AEF" w:rsidRPr="00A764B9" w:rsidRDefault="00754AEF" w:rsidP="00A764B9">
      <w:pPr>
        <w:jc w:val="both"/>
        <w:rPr>
          <w:rFonts w:asciiTheme="majorHAnsi" w:hAnsiTheme="majorHAnsi" w:cstheme="majorHAnsi"/>
          <w:color w:val="0F6FC6" w:themeColor="accent1"/>
          <w:sz w:val="24"/>
          <w:szCs w:val="24"/>
        </w:rPr>
      </w:pPr>
    </w:p>
    <w:p w14:paraId="468EF81E" w14:textId="46A4B295" w:rsidR="002933C2" w:rsidRPr="002933C2" w:rsidRDefault="002933C2" w:rsidP="002933C2">
      <w:pPr>
        <w:tabs>
          <w:tab w:val="left" w:pos="2355"/>
        </w:tabs>
        <w:rPr>
          <w:rFonts w:ascii="Times New Roman" w:hAnsi="Times New Roman" w:cs="Times New Roman"/>
          <w:sz w:val="30"/>
          <w:szCs w:val="30"/>
        </w:rPr>
        <w:sectPr w:rsidR="002933C2" w:rsidRPr="002933C2" w:rsidSect="00286EAA">
          <w:pgSz w:w="16838" w:h="11906" w:orient="landscape"/>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620A1C9F" w14:textId="0A15CD0F" w:rsidR="007642BA" w:rsidRPr="003F4701" w:rsidRDefault="003F4701" w:rsidP="00BC6263">
      <w:pPr>
        <w:pStyle w:val="Balk2"/>
        <w:rPr>
          <w:rFonts w:ascii="Corporative" w:hAnsi="Corporative"/>
        </w:rPr>
      </w:pPr>
      <w:bookmarkStart w:id="37" w:name="_Toc161666497"/>
      <w:r w:rsidRPr="003F4701">
        <w:rPr>
          <w:rFonts w:ascii="Corporative" w:hAnsi="Corporative"/>
        </w:rPr>
        <w:lastRenderedPageBreak/>
        <w:t>5</w:t>
      </w:r>
      <w:r w:rsidR="00BC6263" w:rsidRPr="003F4701">
        <w:rPr>
          <w:rFonts w:ascii="Corporative" w:hAnsi="Corporative"/>
        </w:rPr>
        <w:t>.2.</w:t>
      </w:r>
      <w:r w:rsidR="00461D15" w:rsidRPr="003F4701">
        <w:rPr>
          <w:rFonts w:ascii="Corporative" w:hAnsi="Corporative"/>
        </w:rPr>
        <w:t>Risklerin Değerlendirilmesi</w:t>
      </w:r>
      <w:bookmarkEnd w:id="37"/>
    </w:p>
    <w:p w14:paraId="16005900" w14:textId="26630601" w:rsidR="00A46638" w:rsidRDefault="00A46638" w:rsidP="00A46638"/>
    <w:p w14:paraId="3FEA2643" w14:textId="2D428CE1" w:rsidR="00A46638" w:rsidRDefault="007B030F" w:rsidP="007B030F">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A46638" w:rsidRPr="007B030F">
        <w:rPr>
          <w:rFonts w:ascii="Corporative" w:hAnsi="Corporative" w:cs="Times New Roman"/>
          <w:i/>
          <w:iCs/>
          <w:color w:val="808080" w:themeColor="background1" w:themeShade="80"/>
          <w:sz w:val="30"/>
          <w:szCs w:val="30"/>
        </w:rPr>
        <w:t xml:space="preserve">Bu bölümde tespit edilen riskler </w:t>
      </w:r>
      <w:r w:rsidR="00A46638" w:rsidRPr="007B030F">
        <w:rPr>
          <w:rFonts w:ascii="Corporative" w:hAnsi="Corporative" w:cs="Times New Roman"/>
          <w:b/>
          <w:bCs/>
          <w:i/>
          <w:iCs/>
          <w:color w:val="808080" w:themeColor="background1" w:themeShade="80"/>
          <w:sz w:val="30"/>
          <w:szCs w:val="30"/>
        </w:rPr>
        <w:t>Risk Haritası</w:t>
      </w:r>
      <w:r w:rsidR="00A46638" w:rsidRPr="007B030F">
        <w:rPr>
          <w:rFonts w:ascii="Corporative" w:hAnsi="Corporative" w:cs="Times New Roman"/>
          <w:i/>
          <w:iCs/>
          <w:color w:val="808080" w:themeColor="background1" w:themeShade="80"/>
          <w:sz w:val="30"/>
          <w:szCs w:val="30"/>
        </w:rPr>
        <w:t>nda</w:t>
      </w:r>
      <w:r>
        <w:rPr>
          <w:rFonts w:ascii="Corporative" w:hAnsi="Corporative" w:cs="Times New Roman"/>
          <w:i/>
          <w:iCs/>
          <w:color w:val="808080" w:themeColor="background1" w:themeShade="80"/>
          <w:sz w:val="30"/>
          <w:szCs w:val="30"/>
        </w:rPr>
        <w:t>ki</w:t>
      </w:r>
      <w:r w:rsidR="00A46638" w:rsidRPr="007B030F">
        <w:rPr>
          <w:rFonts w:ascii="Corporative" w:hAnsi="Corporative" w:cs="Times New Roman"/>
          <w:i/>
          <w:iCs/>
          <w:color w:val="808080" w:themeColor="background1" w:themeShade="80"/>
          <w:sz w:val="30"/>
          <w:szCs w:val="30"/>
        </w:rPr>
        <w:t xml:space="preserve"> risk puanına göre önceliklendirile</w:t>
      </w:r>
      <w:r w:rsidR="00FC7D5D">
        <w:rPr>
          <w:rFonts w:ascii="Corporative" w:hAnsi="Corporative" w:cs="Times New Roman"/>
          <w:i/>
          <w:iCs/>
          <w:color w:val="808080" w:themeColor="background1" w:themeShade="80"/>
          <w:sz w:val="30"/>
          <w:szCs w:val="30"/>
        </w:rPr>
        <w:t xml:space="preserve">rek sıralanır ve </w:t>
      </w:r>
      <w:r w:rsidR="00A46638" w:rsidRPr="007B030F">
        <w:rPr>
          <w:rFonts w:ascii="Corporative" w:hAnsi="Corporative" w:cs="Times New Roman"/>
          <w:i/>
          <w:iCs/>
          <w:color w:val="808080" w:themeColor="background1" w:themeShade="80"/>
          <w:sz w:val="30"/>
          <w:szCs w:val="30"/>
        </w:rPr>
        <w:t xml:space="preserve">yeniden </w:t>
      </w:r>
      <w:r w:rsidR="00A46638" w:rsidRPr="007B030F">
        <w:rPr>
          <w:rFonts w:ascii="Corporative" w:hAnsi="Corporative" w:cs="Times New Roman"/>
          <w:b/>
          <w:bCs/>
          <w:i/>
          <w:iCs/>
          <w:color w:val="808080" w:themeColor="background1" w:themeShade="80"/>
          <w:sz w:val="30"/>
          <w:szCs w:val="30"/>
        </w:rPr>
        <w:t>Risk Oylama Formu</w:t>
      </w:r>
      <w:r w:rsidR="00A46638" w:rsidRPr="007B030F">
        <w:rPr>
          <w:rFonts w:ascii="Corporative" w:hAnsi="Corporative" w:cs="Times New Roman"/>
          <w:i/>
          <w:iCs/>
          <w:color w:val="808080" w:themeColor="background1" w:themeShade="80"/>
          <w:sz w:val="30"/>
          <w:szCs w:val="30"/>
        </w:rPr>
        <w:t>nda sıralan</w:t>
      </w:r>
      <w:r w:rsidR="00FC7D5D">
        <w:rPr>
          <w:rFonts w:ascii="Corporative" w:hAnsi="Corporative" w:cs="Times New Roman"/>
          <w:i/>
          <w:iCs/>
          <w:color w:val="808080" w:themeColor="background1" w:themeShade="80"/>
          <w:sz w:val="30"/>
          <w:szCs w:val="30"/>
        </w:rPr>
        <w:t xml:space="preserve">arak kaydedilir. </w:t>
      </w:r>
    </w:p>
    <w:p w14:paraId="77A2CD24" w14:textId="1F20290C" w:rsidR="00A53EEB" w:rsidRPr="00A53EEB" w:rsidRDefault="00A53EEB" w:rsidP="00A53EEB">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A53EEB">
        <w:rPr>
          <w:rFonts w:ascii="Corporative" w:hAnsi="Corporative" w:cs="Times New Roman"/>
          <w:i/>
          <w:iCs/>
          <w:color w:val="808080" w:themeColor="background1" w:themeShade="80"/>
          <w:sz w:val="30"/>
          <w:szCs w:val="30"/>
        </w:rPr>
        <w:t xml:space="preserve">Risklerin değerlendirilmesi, </w:t>
      </w:r>
      <w:r>
        <w:rPr>
          <w:rFonts w:ascii="Corporative" w:hAnsi="Corporative" w:cs="Times New Roman"/>
          <w:i/>
          <w:iCs/>
          <w:color w:val="808080" w:themeColor="background1" w:themeShade="80"/>
          <w:sz w:val="30"/>
          <w:szCs w:val="30"/>
        </w:rPr>
        <w:t>birimin</w:t>
      </w:r>
      <w:r w:rsidRPr="00A53EEB">
        <w:rPr>
          <w:rFonts w:ascii="Corporative" w:hAnsi="Corporative" w:cs="Times New Roman"/>
          <w:i/>
          <w:iCs/>
          <w:color w:val="808080" w:themeColor="background1" w:themeShade="80"/>
          <w:sz w:val="30"/>
          <w:szCs w:val="30"/>
        </w:rPr>
        <w:t xml:space="preserve"> hedeflerine ulaşmasını etkileyebilecek faktörlerin analiz edilmesi ve riskin etki ve olasılık açısından öneminin değerlendirilmesidir.</w:t>
      </w:r>
    </w:p>
    <w:p w14:paraId="3BA4D357" w14:textId="7475ED43" w:rsidR="00A53EEB" w:rsidRPr="00A53EEB" w:rsidRDefault="00A53EEB" w:rsidP="00A53EEB">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A53EEB">
        <w:rPr>
          <w:rFonts w:ascii="Corporative" w:hAnsi="Corporative" w:cs="Times New Roman"/>
          <w:i/>
          <w:iCs/>
          <w:color w:val="808080" w:themeColor="background1" w:themeShade="80"/>
          <w:sz w:val="30"/>
          <w:szCs w:val="30"/>
        </w:rPr>
        <w:t xml:space="preserve">Riskler değerlendirilirken, </w:t>
      </w:r>
      <w:r>
        <w:rPr>
          <w:rFonts w:ascii="Corporative" w:hAnsi="Corporative" w:cs="Times New Roman"/>
          <w:i/>
          <w:iCs/>
          <w:color w:val="808080" w:themeColor="background1" w:themeShade="80"/>
          <w:sz w:val="30"/>
          <w:szCs w:val="30"/>
        </w:rPr>
        <w:t>birimin</w:t>
      </w:r>
      <w:r w:rsidRPr="00A53EEB">
        <w:rPr>
          <w:rFonts w:ascii="Corporative" w:hAnsi="Corporative" w:cs="Times New Roman"/>
          <w:i/>
          <w:iCs/>
          <w:color w:val="808080" w:themeColor="background1" w:themeShade="80"/>
          <w:sz w:val="30"/>
          <w:szCs w:val="30"/>
        </w:rPr>
        <w:t xml:space="preserve"> karşılaşabileceği potansiyel olaylar ile birlikte </w:t>
      </w:r>
      <w:r>
        <w:rPr>
          <w:rFonts w:ascii="Corporative" w:hAnsi="Corporative" w:cs="Times New Roman"/>
          <w:i/>
          <w:iCs/>
          <w:color w:val="808080" w:themeColor="background1" w:themeShade="80"/>
          <w:sz w:val="30"/>
          <w:szCs w:val="30"/>
        </w:rPr>
        <w:t>birimin</w:t>
      </w:r>
      <w:r w:rsidRPr="00A53EEB">
        <w:rPr>
          <w:rFonts w:ascii="Corporative" w:hAnsi="Corporative" w:cs="Times New Roman"/>
          <w:i/>
          <w:iCs/>
          <w:color w:val="808080" w:themeColor="background1" w:themeShade="80"/>
          <w:sz w:val="30"/>
          <w:szCs w:val="30"/>
        </w:rPr>
        <w:t xml:space="preserve"> kendine özgü durumu da (örneğin </w:t>
      </w:r>
      <w:r>
        <w:rPr>
          <w:rFonts w:ascii="Corporative" w:hAnsi="Corporative" w:cs="Times New Roman"/>
          <w:i/>
          <w:iCs/>
          <w:color w:val="808080" w:themeColor="background1" w:themeShade="80"/>
          <w:sz w:val="30"/>
          <w:szCs w:val="30"/>
        </w:rPr>
        <w:t>birimin</w:t>
      </w:r>
      <w:r w:rsidRPr="00A53EEB">
        <w:rPr>
          <w:rFonts w:ascii="Corporative" w:hAnsi="Corporative" w:cs="Times New Roman"/>
          <w:i/>
          <w:iCs/>
          <w:color w:val="808080" w:themeColor="background1" w:themeShade="80"/>
          <w:sz w:val="30"/>
          <w:szCs w:val="30"/>
        </w:rPr>
        <w:t xml:space="preserve"> büyüklüğü, faaliyetlerinin karmaşıklığı, yürüttüğü faaliyetlerde tabi olduğu mevzuat, verilen hizmetlerden yararlananların fazla olması) göz önünde bulundurulmalıdır.</w:t>
      </w:r>
    </w:p>
    <w:p w14:paraId="3D4C94C9" w14:textId="6B1C18FA" w:rsidR="00A53EEB" w:rsidRPr="00A53EEB" w:rsidRDefault="00A53EEB" w:rsidP="00A53EEB">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A53EEB">
        <w:rPr>
          <w:rFonts w:ascii="Corporative" w:hAnsi="Corporative" w:cs="Times New Roman"/>
          <w:i/>
          <w:iCs/>
          <w:color w:val="808080" w:themeColor="background1" w:themeShade="80"/>
          <w:sz w:val="30"/>
          <w:szCs w:val="30"/>
        </w:rPr>
        <w:t>Risklerin değerlendirilmesi, riskler tespit edildikten sonra risklerin ölçülmesi, önceliklendirilmesi ve kaydedilmesi aşamalarını kapsar.</w:t>
      </w:r>
    </w:p>
    <w:p w14:paraId="3DF4B73D" w14:textId="2FF70F8E" w:rsidR="00A53EEB" w:rsidRPr="00A53EEB" w:rsidRDefault="00A53EEB" w:rsidP="00A53EEB">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A53EEB">
        <w:rPr>
          <w:rFonts w:ascii="Corporative" w:hAnsi="Corporative" w:cs="Times New Roman"/>
          <w:b/>
          <w:bCs/>
          <w:i/>
          <w:iCs/>
          <w:color w:val="808080" w:themeColor="background1" w:themeShade="80"/>
          <w:sz w:val="30"/>
          <w:szCs w:val="30"/>
        </w:rPr>
        <w:t>Ölçme</w:t>
      </w:r>
      <w:r w:rsidRPr="00A53EEB">
        <w:rPr>
          <w:rFonts w:ascii="Corporative" w:hAnsi="Corporative" w:cs="Times New Roman"/>
          <w:i/>
          <w:iCs/>
          <w:color w:val="808080" w:themeColor="background1" w:themeShade="80"/>
          <w:sz w:val="30"/>
          <w:szCs w:val="30"/>
        </w:rPr>
        <w:t xml:space="preserve">, her riskin olma olasılığı ve etkisinin hesaplanmasıdır. </w:t>
      </w:r>
    </w:p>
    <w:p w14:paraId="70267F4A" w14:textId="341C813F" w:rsidR="00A53EEB" w:rsidRPr="00A53EEB" w:rsidRDefault="00A53EEB" w:rsidP="00A53EEB">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A53EEB">
        <w:rPr>
          <w:rFonts w:ascii="Corporative" w:hAnsi="Corporative" w:cs="Times New Roman"/>
          <w:b/>
          <w:bCs/>
          <w:i/>
          <w:iCs/>
          <w:color w:val="808080" w:themeColor="background1" w:themeShade="80"/>
          <w:sz w:val="30"/>
          <w:szCs w:val="30"/>
        </w:rPr>
        <w:t>Önceliklendirme</w:t>
      </w:r>
      <w:r w:rsidRPr="00A53EEB">
        <w:rPr>
          <w:rFonts w:ascii="Corporative" w:hAnsi="Corporative" w:cs="Times New Roman"/>
          <w:i/>
          <w:iCs/>
          <w:color w:val="808080" w:themeColor="background1" w:themeShade="80"/>
          <w:sz w:val="30"/>
          <w:szCs w:val="30"/>
        </w:rPr>
        <w:t>, risklerin ölçme sonucunda aldıkları puanlar doğrultusunda önem derecesine göre sıralanmasıdır.</w:t>
      </w:r>
    </w:p>
    <w:p w14:paraId="75CC05A1" w14:textId="3DD7B88B" w:rsidR="00A53EEB" w:rsidRPr="00A53EEB" w:rsidRDefault="00A53EEB" w:rsidP="00A53EEB">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A53EEB">
        <w:rPr>
          <w:rFonts w:ascii="Corporative" w:hAnsi="Corporative" w:cs="Times New Roman"/>
          <w:b/>
          <w:bCs/>
          <w:i/>
          <w:iCs/>
          <w:color w:val="808080" w:themeColor="background1" w:themeShade="80"/>
          <w:sz w:val="30"/>
          <w:szCs w:val="30"/>
        </w:rPr>
        <w:t>Risklerin kaydedilmesi</w:t>
      </w:r>
      <w:r w:rsidRPr="00A53EEB">
        <w:rPr>
          <w:rFonts w:ascii="Corporative" w:hAnsi="Corporative" w:cs="Times New Roman"/>
          <w:i/>
          <w:iCs/>
          <w:color w:val="808080" w:themeColor="background1" w:themeShade="80"/>
          <w:sz w:val="30"/>
          <w:szCs w:val="30"/>
        </w:rPr>
        <w:t xml:space="preserve"> ise tespit edilen her bir riskin numaralandırılarak yetkili kişiler tarafından onaylanması ve </w:t>
      </w:r>
      <w:r>
        <w:rPr>
          <w:rFonts w:ascii="Corporative" w:hAnsi="Corporative" w:cs="Times New Roman"/>
          <w:i/>
          <w:iCs/>
          <w:color w:val="808080" w:themeColor="background1" w:themeShade="80"/>
          <w:sz w:val="30"/>
          <w:szCs w:val="30"/>
        </w:rPr>
        <w:t>birim</w:t>
      </w:r>
      <w:r w:rsidRPr="00A53EEB">
        <w:rPr>
          <w:rFonts w:ascii="Corporative" w:hAnsi="Corporative" w:cs="Times New Roman"/>
          <w:i/>
          <w:iCs/>
          <w:color w:val="808080" w:themeColor="background1" w:themeShade="80"/>
          <w:sz w:val="30"/>
          <w:szCs w:val="30"/>
        </w:rPr>
        <w:t xml:space="preserve"> tarafından </w:t>
      </w:r>
      <w:r w:rsidRPr="00A53EEB">
        <w:rPr>
          <w:rFonts w:ascii="Corporative" w:hAnsi="Corporative" w:cs="Times New Roman"/>
          <w:b/>
          <w:bCs/>
          <w:i/>
          <w:iCs/>
          <w:color w:val="808080" w:themeColor="background1" w:themeShade="80"/>
          <w:sz w:val="30"/>
          <w:szCs w:val="30"/>
        </w:rPr>
        <w:t>Risk Oylama Formu</w:t>
      </w:r>
      <w:r w:rsidRPr="00A53EEB">
        <w:rPr>
          <w:rFonts w:ascii="Corporative" w:hAnsi="Corporative" w:cs="Times New Roman"/>
          <w:i/>
          <w:iCs/>
          <w:color w:val="808080" w:themeColor="background1" w:themeShade="80"/>
          <w:sz w:val="30"/>
          <w:szCs w:val="30"/>
        </w:rPr>
        <w:t xml:space="preserve"> aracılığıyla kayıt altına alınmasıdır.</w:t>
      </w:r>
    </w:p>
    <w:p w14:paraId="58C6754C" w14:textId="69D32035" w:rsidR="00A53EEB" w:rsidRDefault="00A53EEB" w:rsidP="007B030F">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A53EEB">
        <w:rPr>
          <w:rFonts w:ascii="Corporative" w:hAnsi="Corporative" w:cs="Times New Roman"/>
          <w:i/>
          <w:iCs/>
          <w:color w:val="808080" w:themeColor="background1" w:themeShade="80"/>
          <w:sz w:val="30"/>
          <w:szCs w:val="30"/>
        </w:rPr>
        <w:t>Risklerin değerlendirilmesi, tespit edilmiş risklere karşılık verilip verilmeyeceğine ve karşılık verilecekse fayda/maliyet dengesi açısından en uygun olan karşılığın seçilmesine yardımcı olur</w:t>
      </w:r>
      <w:r>
        <w:rPr>
          <w:rFonts w:ascii="Corporative" w:hAnsi="Corporative" w:cs="Times New Roman"/>
          <w:i/>
          <w:iCs/>
          <w:color w:val="808080" w:themeColor="background1" w:themeShade="80"/>
          <w:sz w:val="30"/>
          <w:szCs w:val="30"/>
        </w:rPr>
        <w:t>.</w:t>
      </w:r>
    </w:p>
    <w:p w14:paraId="12381B1D" w14:textId="1C712D19" w:rsidR="007A343B" w:rsidRDefault="007A343B" w:rsidP="007B030F">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FB3EEF">
        <w:rPr>
          <w:rFonts w:ascii="Corporative" w:hAnsi="Corporative" w:cs="Times New Roman"/>
          <w:i/>
          <w:iCs/>
          <w:color w:val="808080" w:themeColor="background1" w:themeShade="80"/>
          <w:sz w:val="30"/>
          <w:szCs w:val="30"/>
        </w:rPr>
        <w:t xml:space="preserve">Birimler tespit edilen riskleri </w:t>
      </w:r>
      <w:r>
        <w:rPr>
          <w:rFonts w:ascii="Corporative" w:hAnsi="Corporative" w:cs="Times New Roman"/>
          <w:i/>
          <w:iCs/>
          <w:color w:val="808080" w:themeColor="background1" w:themeShade="80"/>
          <w:sz w:val="30"/>
          <w:szCs w:val="30"/>
        </w:rPr>
        <w:t>etki ve olasılıklarını hesaplarken</w:t>
      </w:r>
      <w:r w:rsidRPr="00FB3EEF">
        <w:rPr>
          <w:rFonts w:ascii="Corporative" w:hAnsi="Corporative" w:cs="Times New Roman"/>
          <w:i/>
          <w:iCs/>
          <w:color w:val="808080" w:themeColor="background1" w:themeShade="80"/>
          <w:sz w:val="30"/>
          <w:szCs w:val="30"/>
        </w:rPr>
        <w:t xml:space="preserve"> Risk Değerlendirme </w:t>
      </w:r>
      <w:r>
        <w:rPr>
          <w:rFonts w:ascii="Corporative" w:hAnsi="Corporative" w:cs="Times New Roman"/>
          <w:i/>
          <w:iCs/>
          <w:color w:val="808080" w:themeColor="background1" w:themeShade="80"/>
          <w:sz w:val="30"/>
          <w:szCs w:val="30"/>
        </w:rPr>
        <w:t xml:space="preserve">Kriterleri </w:t>
      </w:r>
      <w:r w:rsidRPr="00FB3EEF">
        <w:rPr>
          <w:rFonts w:ascii="Corporative" w:hAnsi="Corporative" w:cs="Times New Roman"/>
          <w:i/>
          <w:iCs/>
          <w:color w:val="808080" w:themeColor="background1" w:themeShade="80"/>
          <w:sz w:val="30"/>
          <w:szCs w:val="30"/>
        </w:rPr>
        <w:t>Tablosunda belirtilen ilkelerden faydalan</w:t>
      </w:r>
      <w:r>
        <w:rPr>
          <w:rFonts w:ascii="Corporative" w:hAnsi="Corporative" w:cs="Times New Roman"/>
          <w:i/>
          <w:iCs/>
          <w:color w:val="808080" w:themeColor="background1" w:themeShade="80"/>
          <w:sz w:val="30"/>
          <w:szCs w:val="30"/>
        </w:rPr>
        <w:t>ır.</w:t>
      </w:r>
      <w:r w:rsidRPr="00FB3EEF">
        <w:rPr>
          <w:rFonts w:ascii="Corporative" w:hAnsi="Corporative" w:cs="Times New Roman"/>
          <w:i/>
          <w:iCs/>
          <w:color w:val="808080" w:themeColor="background1" w:themeShade="80"/>
          <w:sz w:val="30"/>
          <w:szCs w:val="30"/>
        </w:rPr>
        <w:t xml:space="preserve"> Böylelikle risklerin etki ve olasılıkları öznel belirlenimlerden</w:t>
      </w:r>
      <w:r>
        <w:rPr>
          <w:rFonts w:ascii="Corporative" w:hAnsi="Corporative" w:cs="Times New Roman"/>
          <w:i/>
          <w:iCs/>
          <w:color w:val="808080" w:themeColor="background1" w:themeShade="80"/>
          <w:sz w:val="30"/>
          <w:szCs w:val="30"/>
        </w:rPr>
        <w:t xml:space="preserve"> arındırılır; d</w:t>
      </w:r>
      <w:r w:rsidRPr="00FB3EEF">
        <w:rPr>
          <w:rFonts w:ascii="Corporative" w:hAnsi="Corporative" w:cs="Times New Roman"/>
          <w:i/>
          <w:iCs/>
          <w:color w:val="808080" w:themeColor="background1" w:themeShade="80"/>
          <w:sz w:val="30"/>
          <w:szCs w:val="30"/>
        </w:rPr>
        <w:t>aha nesnel ölçütlerle değerlendiril</w:t>
      </w:r>
      <w:r w:rsidR="00930E9B">
        <w:rPr>
          <w:rFonts w:ascii="Corporative" w:hAnsi="Corporative" w:cs="Times New Roman"/>
          <w:i/>
          <w:iCs/>
          <w:color w:val="808080" w:themeColor="background1" w:themeShade="80"/>
          <w:sz w:val="30"/>
          <w:szCs w:val="30"/>
        </w:rPr>
        <w:t xml:space="preserve">ir. </w:t>
      </w:r>
      <w:r>
        <w:rPr>
          <w:rFonts w:ascii="Corporative" w:hAnsi="Corporative" w:cs="Times New Roman"/>
          <w:i/>
          <w:iCs/>
          <w:color w:val="808080" w:themeColor="background1" w:themeShade="80"/>
          <w:sz w:val="30"/>
          <w:szCs w:val="30"/>
        </w:rPr>
        <w:t xml:space="preserve"> </w:t>
      </w:r>
    </w:p>
    <w:p w14:paraId="521EEE23" w14:textId="6C284CFC" w:rsidR="004023B2" w:rsidRDefault="004023B2" w:rsidP="004023B2">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Pr="00FB3EEF">
        <w:rPr>
          <w:rFonts w:ascii="Corporative" w:hAnsi="Corporative" w:cs="Times New Roman"/>
          <w:i/>
          <w:iCs/>
          <w:color w:val="808080" w:themeColor="background1" w:themeShade="80"/>
          <w:sz w:val="30"/>
          <w:szCs w:val="30"/>
        </w:rPr>
        <w:t xml:space="preserve">Birimler tespit ettikleri riskleri ölçtükten (etki ve olasılıklarını hesaplayarak risk puanlarını belirledikten), önceliklendirdikten (Risk Haritasına göre risk puanlarının kategorilerini belirleyip sıraladıktan) sonra bu bölümde Risk Oylama Formu üzerinde tespit edilen riskleri </w:t>
      </w:r>
      <w:r w:rsidRPr="00FB3EEF">
        <w:rPr>
          <w:rFonts w:ascii="Corporative" w:hAnsi="Corporative" w:cs="Times New Roman"/>
          <w:i/>
          <w:iCs/>
          <w:color w:val="808080" w:themeColor="background1" w:themeShade="80"/>
          <w:sz w:val="30"/>
          <w:szCs w:val="30"/>
        </w:rPr>
        <w:lastRenderedPageBreak/>
        <w:t>sıralayarak kayde</w:t>
      </w:r>
      <w:r w:rsidR="0065721F">
        <w:rPr>
          <w:rFonts w:ascii="Corporative" w:hAnsi="Corporative" w:cs="Times New Roman"/>
          <w:i/>
          <w:iCs/>
          <w:color w:val="808080" w:themeColor="background1" w:themeShade="80"/>
          <w:sz w:val="30"/>
          <w:szCs w:val="30"/>
        </w:rPr>
        <w:t>de</w:t>
      </w:r>
      <w:r>
        <w:rPr>
          <w:rFonts w:ascii="Corporative" w:hAnsi="Corporative" w:cs="Times New Roman"/>
          <w:i/>
          <w:iCs/>
          <w:color w:val="808080" w:themeColor="background1" w:themeShade="80"/>
          <w:sz w:val="30"/>
          <w:szCs w:val="30"/>
        </w:rPr>
        <w:t>r.</w:t>
      </w:r>
      <w:r w:rsidRPr="00FB3EEF">
        <w:rPr>
          <w:rFonts w:ascii="Corporative" w:hAnsi="Corporative" w:cs="Times New Roman"/>
          <w:i/>
          <w:iCs/>
          <w:color w:val="808080" w:themeColor="background1" w:themeShade="80"/>
          <w:sz w:val="30"/>
          <w:szCs w:val="30"/>
        </w:rPr>
        <w:t xml:space="preserve"> Böylelikle risklerin ölçme, önceliklendirme ve kaydetme işlemleri tamamlanmış olur. </w:t>
      </w:r>
    </w:p>
    <w:p w14:paraId="07A28C76" w14:textId="63EF01BB" w:rsidR="004023B2" w:rsidRPr="00FB3EEF" w:rsidRDefault="004023B2" w:rsidP="004023B2">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t xml:space="preserve">Birimler hazırlanacak raporun 5.2 Risklerin Değerlendirilmesi bölümünde sadece </w:t>
      </w:r>
      <w:r w:rsidRPr="00FA3517">
        <w:rPr>
          <w:rFonts w:ascii="Corporative" w:hAnsi="Corporative" w:cs="Times New Roman"/>
          <w:b/>
          <w:bCs/>
          <w:i/>
          <w:iCs/>
          <w:color w:val="808080" w:themeColor="background1" w:themeShade="80"/>
          <w:sz w:val="30"/>
          <w:szCs w:val="30"/>
        </w:rPr>
        <w:t>Risk Oylama Formu</w:t>
      </w:r>
      <w:r>
        <w:rPr>
          <w:rFonts w:ascii="Corporative" w:hAnsi="Corporative" w:cs="Times New Roman"/>
          <w:b/>
          <w:bCs/>
          <w:i/>
          <w:iCs/>
          <w:color w:val="808080" w:themeColor="background1" w:themeShade="80"/>
          <w:sz w:val="30"/>
          <w:szCs w:val="30"/>
        </w:rPr>
        <w:t xml:space="preserve"> ve Risk Haritası</w:t>
      </w:r>
      <w:r>
        <w:rPr>
          <w:rFonts w:ascii="Corporative" w:hAnsi="Corporative" w:cs="Times New Roman"/>
          <w:i/>
          <w:iCs/>
          <w:color w:val="808080" w:themeColor="background1" w:themeShade="80"/>
          <w:sz w:val="30"/>
          <w:szCs w:val="30"/>
        </w:rPr>
        <w:t>na yer ver</w:t>
      </w:r>
      <w:r w:rsidR="00336ECB">
        <w:rPr>
          <w:rFonts w:ascii="Corporative" w:hAnsi="Corporative" w:cs="Times New Roman"/>
          <w:i/>
          <w:iCs/>
          <w:color w:val="808080" w:themeColor="background1" w:themeShade="80"/>
          <w:sz w:val="30"/>
          <w:szCs w:val="30"/>
        </w:rPr>
        <w:t xml:space="preserve">ir. </w:t>
      </w:r>
    </w:p>
    <w:p w14:paraId="1DC16F3F" w14:textId="20D584B4" w:rsidR="00A53EEB" w:rsidRDefault="00A53EEB" w:rsidP="007B030F">
      <w:pPr>
        <w:tabs>
          <w:tab w:val="left" w:pos="0"/>
        </w:tabs>
        <w:jc w:val="both"/>
        <w:rPr>
          <w:rFonts w:ascii="Corporative" w:hAnsi="Corporative" w:cs="Times New Roman"/>
          <w:i/>
          <w:iCs/>
          <w:color w:val="808080" w:themeColor="background1" w:themeShade="80"/>
          <w:sz w:val="30"/>
          <w:szCs w:val="30"/>
        </w:rPr>
      </w:pPr>
    </w:p>
    <w:p w14:paraId="0A973D9B" w14:textId="7FF20243" w:rsidR="00BC6263" w:rsidRPr="00AF6701" w:rsidRDefault="00AF6701" w:rsidP="00AF6701">
      <w:pPr>
        <w:keepNext/>
        <w:jc w:val="both"/>
        <w:rPr>
          <w:rFonts w:ascii="Corporative" w:hAnsi="Corporative" w:cstheme="majorHAnsi"/>
          <w:color w:val="0F6FC6" w:themeColor="accent1"/>
          <w:sz w:val="24"/>
          <w:szCs w:val="24"/>
        </w:rPr>
      </w:pPr>
      <w:bookmarkStart w:id="38" w:name="_Toc161412608"/>
      <w:r w:rsidRPr="00AF6701">
        <w:rPr>
          <w:rFonts w:ascii="Corporative" w:hAnsi="Corporative" w:cstheme="majorHAnsi"/>
          <w:color w:val="0F6FC6" w:themeColor="accent1"/>
          <w:sz w:val="24"/>
          <w:szCs w:val="24"/>
        </w:rPr>
        <w:t xml:space="preserve">Şema- </w:t>
      </w:r>
      <w:r w:rsidRPr="00AF6701">
        <w:rPr>
          <w:rFonts w:ascii="Corporative" w:hAnsi="Corporative" w:cstheme="majorHAnsi"/>
          <w:color w:val="0F6FC6" w:themeColor="accent1"/>
          <w:sz w:val="24"/>
          <w:szCs w:val="24"/>
        </w:rPr>
        <w:fldChar w:fldCharType="begin"/>
      </w:r>
      <w:r w:rsidRPr="00AF6701">
        <w:rPr>
          <w:rFonts w:ascii="Corporative" w:hAnsi="Corporative" w:cstheme="majorHAnsi"/>
          <w:color w:val="0F6FC6" w:themeColor="accent1"/>
          <w:sz w:val="24"/>
          <w:szCs w:val="24"/>
        </w:rPr>
        <w:instrText xml:space="preserve"> SEQ Şema- \* ARABIC </w:instrText>
      </w:r>
      <w:r w:rsidRPr="00AF6701">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4</w:t>
      </w:r>
      <w:r w:rsidRPr="00AF6701">
        <w:rPr>
          <w:rFonts w:ascii="Corporative" w:hAnsi="Corporative" w:cstheme="majorHAnsi"/>
          <w:color w:val="0F6FC6" w:themeColor="accent1"/>
          <w:sz w:val="24"/>
          <w:szCs w:val="24"/>
        </w:rPr>
        <w:fldChar w:fldCharType="end"/>
      </w:r>
      <w:r w:rsidRPr="00AF6701">
        <w:rPr>
          <w:rFonts w:ascii="Corporative" w:hAnsi="Corporative" w:cstheme="majorHAnsi"/>
          <w:color w:val="0F6FC6" w:themeColor="accent1"/>
          <w:sz w:val="24"/>
          <w:szCs w:val="24"/>
        </w:rPr>
        <w:t xml:space="preserve"> Risk Haritası</w:t>
      </w:r>
      <w:bookmarkEnd w:id="38"/>
    </w:p>
    <w:tbl>
      <w:tblPr>
        <w:tblStyle w:val="TabloKlavuzu"/>
        <w:tblW w:w="9493" w:type="dxa"/>
        <w:tblLook w:val="04A0" w:firstRow="1" w:lastRow="0" w:firstColumn="1" w:lastColumn="0" w:noHBand="0" w:noVBand="1"/>
      </w:tblPr>
      <w:tblGrid>
        <w:gridCol w:w="4517"/>
        <w:gridCol w:w="3333"/>
        <w:gridCol w:w="1643"/>
      </w:tblGrid>
      <w:tr w:rsidR="00005F98" w14:paraId="43D4702F" w14:textId="77777777" w:rsidTr="00861DCB">
        <w:trPr>
          <w:trHeight w:val="9256"/>
        </w:trPr>
        <w:tc>
          <w:tcPr>
            <w:tcW w:w="9493" w:type="dxa"/>
            <w:gridSpan w:val="3"/>
          </w:tcPr>
          <w:p w14:paraId="5FF44848" w14:textId="7FE769A2" w:rsidR="00005F98" w:rsidRDefault="00005F98" w:rsidP="001A4777">
            <w:pPr>
              <w:rPr>
                <w:rFonts w:ascii="Times New Roman" w:hAnsi="Times New Roman" w:cs="Times New Roman"/>
                <w:sz w:val="24"/>
                <w:szCs w:val="24"/>
              </w:rPr>
            </w:pPr>
            <w:r>
              <w:rPr>
                <w:rFonts w:ascii="Times New Roman" w:hAnsi="Times New Roman" w:cs="Times New Roman"/>
                <w:sz w:val="24"/>
                <w:szCs w:val="24"/>
              </w:rPr>
              <w:t>Risk Haritası</w:t>
            </w:r>
            <w:r w:rsidR="00AF6701">
              <w:rPr>
                <w:rFonts w:ascii="Times New Roman" w:hAnsi="Times New Roman" w:cs="Times New Roman"/>
                <w:sz w:val="24"/>
                <w:szCs w:val="24"/>
              </w:rPr>
              <w:t xml:space="preserve"> </w:t>
            </w:r>
            <w:r>
              <w:rPr>
                <w:rFonts w:ascii="Times New Roman" w:hAnsi="Times New Roman" w:cs="Times New Roman"/>
                <w:sz w:val="24"/>
                <w:szCs w:val="24"/>
              </w:rPr>
              <w:t>Gösterim</w:t>
            </w:r>
            <w:r w:rsidR="00AF6701">
              <w:rPr>
                <w:rFonts w:ascii="Times New Roman" w:hAnsi="Times New Roman" w:cs="Times New Roman"/>
                <w:sz w:val="24"/>
                <w:szCs w:val="24"/>
              </w:rPr>
              <w:t xml:space="preserve"> Örneği</w:t>
            </w:r>
            <w:r>
              <w:rPr>
                <w:rFonts w:ascii="Times New Roman" w:hAnsi="Times New Roman" w:cs="Times New Roman"/>
                <w:sz w:val="24"/>
                <w:szCs w:val="24"/>
              </w:rPr>
              <w:t xml:space="preserve">: </w:t>
            </w:r>
          </w:p>
          <w:p w14:paraId="3985E087" w14:textId="6023BD59" w:rsidR="00005F98" w:rsidRDefault="00FB3EEF" w:rsidP="001A4777">
            <w:pPr>
              <w:rPr>
                <w:rFonts w:ascii="Times New Roman" w:hAnsi="Times New Roman" w:cs="Times New Roman"/>
                <w:b/>
                <w:bCs/>
                <w:sz w:val="24"/>
                <w:szCs w:val="24"/>
              </w:rPr>
            </w:pPr>
            <w:r>
              <w:object w:dxaOrig="11250" w:dyaOrig="8850" w14:anchorId="6CCCA5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57pt" o:ole="">
                  <v:imagedata r:id="rId19" o:title=""/>
                </v:shape>
                <o:OLEObject Type="Embed" ProgID="PBrush" ShapeID="_x0000_i1025" DrawAspect="Content" ObjectID="_1797074513" r:id="rId20"/>
              </w:object>
            </w:r>
          </w:p>
          <w:p w14:paraId="492CED45" w14:textId="77777777" w:rsidR="00FB3EEF" w:rsidRDefault="00FB3EEF" w:rsidP="001A4777">
            <w:pPr>
              <w:rPr>
                <w:rFonts w:ascii="Times New Roman" w:hAnsi="Times New Roman" w:cs="Times New Roman"/>
                <w:sz w:val="24"/>
                <w:szCs w:val="24"/>
              </w:rPr>
            </w:pPr>
          </w:p>
          <w:p w14:paraId="600363DF" w14:textId="151EDC11" w:rsidR="00005F98" w:rsidRDefault="00005F98" w:rsidP="001A4777">
            <w:pPr>
              <w:rPr>
                <w:rFonts w:ascii="Times New Roman" w:hAnsi="Times New Roman" w:cs="Times New Roman"/>
                <w:b/>
                <w:bCs/>
                <w:sz w:val="24"/>
                <w:szCs w:val="24"/>
              </w:rPr>
            </w:pPr>
            <w:r>
              <w:rPr>
                <w:rFonts w:ascii="Times New Roman" w:hAnsi="Times New Roman" w:cs="Times New Roman"/>
                <w:sz w:val="24"/>
                <w:szCs w:val="24"/>
              </w:rPr>
              <w:t>Önceliklendirilme</w:t>
            </w:r>
            <w:r w:rsidR="00AF6701">
              <w:rPr>
                <w:rFonts w:ascii="Times New Roman" w:hAnsi="Times New Roman" w:cs="Times New Roman"/>
                <w:sz w:val="24"/>
                <w:szCs w:val="24"/>
              </w:rPr>
              <w:t xml:space="preserve"> Örneği</w:t>
            </w:r>
            <w:r>
              <w:rPr>
                <w:rFonts w:ascii="Times New Roman" w:hAnsi="Times New Roman" w:cs="Times New Roman"/>
                <w:sz w:val="24"/>
                <w:szCs w:val="24"/>
              </w:rPr>
              <w:t>:</w:t>
            </w:r>
          </w:p>
          <w:p w14:paraId="7D1B5121" w14:textId="0720DD7E" w:rsidR="00005F98" w:rsidRPr="003021A6" w:rsidRDefault="00005F98" w:rsidP="00005F98">
            <w:pPr>
              <w:pStyle w:val="ListeParagraf"/>
              <w:numPr>
                <w:ilvl w:val="0"/>
                <w:numId w:val="39"/>
              </w:numPr>
              <w:rPr>
                <w:rFonts w:ascii="Times New Roman" w:hAnsi="Times New Roman" w:cs="Times New Roman"/>
                <w:b/>
                <w:bCs/>
                <w:sz w:val="24"/>
                <w:szCs w:val="24"/>
              </w:rPr>
            </w:pPr>
            <w:r w:rsidRPr="003021A6">
              <w:rPr>
                <w:rFonts w:ascii="Times New Roman" w:hAnsi="Times New Roman" w:cs="Times New Roman"/>
                <w:sz w:val="24"/>
                <w:szCs w:val="24"/>
              </w:rPr>
              <w:t xml:space="preserve">Risk </w:t>
            </w:r>
            <w:r w:rsidR="00FB3EEF">
              <w:rPr>
                <w:rFonts w:ascii="Times New Roman" w:hAnsi="Times New Roman" w:cs="Times New Roman"/>
                <w:sz w:val="24"/>
                <w:szCs w:val="24"/>
              </w:rPr>
              <w:t>2</w:t>
            </w:r>
            <w:r w:rsidRPr="003021A6">
              <w:rPr>
                <w:rFonts w:ascii="Times New Roman" w:hAnsi="Times New Roman" w:cs="Times New Roman"/>
                <w:sz w:val="24"/>
                <w:szCs w:val="24"/>
              </w:rPr>
              <w:t xml:space="preserve"> (Risk Puanı: </w:t>
            </w:r>
            <w:r w:rsidR="00FB3EEF">
              <w:rPr>
                <w:rFonts w:ascii="Times New Roman" w:hAnsi="Times New Roman" w:cs="Times New Roman"/>
                <w:sz w:val="24"/>
                <w:szCs w:val="24"/>
              </w:rPr>
              <w:t>40</w:t>
            </w:r>
            <w:r w:rsidRPr="003021A6">
              <w:rPr>
                <w:rFonts w:ascii="Times New Roman" w:hAnsi="Times New Roman" w:cs="Times New Roman"/>
                <w:sz w:val="24"/>
                <w:szCs w:val="24"/>
              </w:rPr>
              <w:t>)</w:t>
            </w:r>
          </w:p>
          <w:p w14:paraId="1C044724" w14:textId="35234367" w:rsidR="00005F98" w:rsidRPr="003021A6" w:rsidRDefault="00005F98" w:rsidP="00005F98">
            <w:pPr>
              <w:pStyle w:val="ListeParagraf"/>
              <w:numPr>
                <w:ilvl w:val="0"/>
                <w:numId w:val="39"/>
              </w:numPr>
              <w:rPr>
                <w:rFonts w:ascii="Times New Roman" w:hAnsi="Times New Roman" w:cs="Times New Roman"/>
                <w:b/>
                <w:bCs/>
                <w:sz w:val="24"/>
                <w:szCs w:val="24"/>
              </w:rPr>
            </w:pPr>
            <w:r w:rsidRPr="003021A6">
              <w:rPr>
                <w:rFonts w:ascii="Times New Roman" w:hAnsi="Times New Roman" w:cs="Times New Roman"/>
                <w:sz w:val="24"/>
                <w:szCs w:val="24"/>
              </w:rPr>
              <w:t xml:space="preserve">Risk 1 (Risk Puanı: </w:t>
            </w:r>
            <w:r w:rsidR="00FB3EEF">
              <w:rPr>
                <w:rFonts w:ascii="Times New Roman" w:hAnsi="Times New Roman" w:cs="Times New Roman"/>
                <w:sz w:val="24"/>
                <w:szCs w:val="24"/>
              </w:rPr>
              <w:t>30</w:t>
            </w:r>
            <w:r w:rsidRPr="003021A6">
              <w:rPr>
                <w:rFonts w:ascii="Times New Roman" w:hAnsi="Times New Roman" w:cs="Times New Roman"/>
                <w:sz w:val="24"/>
                <w:szCs w:val="24"/>
              </w:rPr>
              <w:t>)</w:t>
            </w:r>
          </w:p>
          <w:p w14:paraId="1ED40CC5" w14:textId="6E7FB507" w:rsidR="00005F98" w:rsidRPr="00FB3EEF" w:rsidRDefault="00005F98" w:rsidP="00005F98">
            <w:pPr>
              <w:pStyle w:val="ListeParagraf"/>
              <w:numPr>
                <w:ilvl w:val="0"/>
                <w:numId w:val="39"/>
              </w:numPr>
              <w:rPr>
                <w:rFonts w:ascii="Times New Roman" w:hAnsi="Times New Roman" w:cs="Times New Roman"/>
                <w:b/>
                <w:bCs/>
                <w:sz w:val="24"/>
                <w:szCs w:val="24"/>
              </w:rPr>
            </w:pPr>
            <w:r w:rsidRPr="003021A6">
              <w:rPr>
                <w:rFonts w:ascii="Times New Roman" w:hAnsi="Times New Roman" w:cs="Times New Roman"/>
                <w:sz w:val="24"/>
                <w:szCs w:val="24"/>
              </w:rPr>
              <w:t xml:space="preserve">Risk </w:t>
            </w:r>
            <w:r w:rsidR="00FB3EEF">
              <w:rPr>
                <w:rFonts w:ascii="Times New Roman" w:hAnsi="Times New Roman" w:cs="Times New Roman"/>
                <w:sz w:val="24"/>
                <w:szCs w:val="24"/>
              </w:rPr>
              <w:t>5</w:t>
            </w:r>
            <w:r w:rsidRPr="003021A6">
              <w:rPr>
                <w:rFonts w:ascii="Times New Roman" w:hAnsi="Times New Roman" w:cs="Times New Roman"/>
                <w:sz w:val="24"/>
                <w:szCs w:val="24"/>
              </w:rPr>
              <w:t xml:space="preserve"> (Risk Puanı: </w:t>
            </w:r>
            <w:r w:rsidR="00FB3EEF">
              <w:rPr>
                <w:rFonts w:ascii="Times New Roman" w:hAnsi="Times New Roman" w:cs="Times New Roman"/>
                <w:sz w:val="24"/>
                <w:szCs w:val="24"/>
              </w:rPr>
              <w:t>20</w:t>
            </w:r>
            <w:r w:rsidRPr="003021A6">
              <w:rPr>
                <w:rFonts w:ascii="Times New Roman" w:hAnsi="Times New Roman" w:cs="Times New Roman"/>
                <w:sz w:val="24"/>
                <w:szCs w:val="24"/>
              </w:rPr>
              <w:t>)</w:t>
            </w:r>
          </w:p>
          <w:p w14:paraId="12037814" w14:textId="6E0F2AC4" w:rsidR="00FB3EEF" w:rsidRPr="00FB3EEF" w:rsidRDefault="00FB3EEF" w:rsidP="00FB3EEF">
            <w:pPr>
              <w:pStyle w:val="ListeParagraf"/>
              <w:numPr>
                <w:ilvl w:val="0"/>
                <w:numId w:val="39"/>
              </w:numPr>
              <w:rPr>
                <w:rFonts w:ascii="Times New Roman" w:hAnsi="Times New Roman" w:cs="Times New Roman"/>
                <w:b/>
                <w:bCs/>
                <w:sz w:val="24"/>
                <w:szCs w:val="24"/>
              </w:rPr>
            </w:pPr>
            <w:r>
              <w:rPr>
                <w:rFonts w:ascii="Times New Roman" w:hAnsi="Times New Roman" w:cs="Times New Roman"/>
                <w:sz w:val="24"/>
                <w:szCs w:val="24"/>
              </w:rPr>
              <w:t>Risk-4 (Risk Puanı: 14)</w:t>
            </w:r>
          </w:p>
          <w:p w14:paraId="6B29F622" w14:textId="1FD4D7ED" w:rsidR="00FB3EEF" w:rsidRDefault="00FB3EEF" w:rsidP="00005F98">
            <w:pPr>
              <w:pStyle w:val="ListeParagraf"/>
              <w:numPr>
                <w:ilvl w:val="0"/>
                <w:numId w:val="39"/>
              </w:numPr>
              <w:rPr>
                <w:rFonts w:ascii="Times New Roman" w:hAnsi="Times New Roman" w:cs="Times New Roman"/>
                <w:b/>
                <w:bCs/>
                <w:sz w:val="24"/>
                <w:szCs w:val="24"/>
              </w:rPr>
            </w:pPr>
            <w:r>
              <w:rPr>
                <w:rFonts w:ascii="Times New Roman" w:hAnsi="Times New Roman" w:cs="Times New Roman"/>
                <w:sz w:val="24"/>
                <w:szCs w:val="24"/>
              </w:rPr>
              <w:t>Risk-3 (Risk Puanı: 10)</w:t>
            </w:r>
          </w:p>
        </w:tc>
      </w:tr>
      <w:tr w:rsidR="002E67C4" w14:paraId="4D981F5A" w14:textId="77777777" w:rsidTr="00861DCB">
        <w:trPr>
          <w:trHeight w:val="191"/>
        </w:trPr>
        <w:tc>
          <w:tcPr>
            <w:tcW w:w="4517" w:type="dxa"/>
          </w:tcPr>
          <w:p w14:paraId="7860156D" w14:textId="77777777" w:rsidR="002E67C4" w:rsidRPr="00861DCB" w:rsidRDefault="002E67C4" w:rsidP="00823B61">
            <w:pPr>
              <w:jc w:val="center"/>
              <w:rPr>
                <w:rFonts w:ascii="Times New Roman" w:hAnsi="Times New Roman" w:cs="Times New Roman"/>
                <w:b/>
                <w:bCs/>
                <w:sz w:val="24"/>
                <w:szCs w:val="24"/>
              </w:rPr>
            </w:pPr>
            <w:r w:rsidRPr="00861DCB">
              <w:rPr>
                <w:rFonts w:ascii="Times New Roman" w:hAnsi="Times New Roman" w:cs="Times New Roman"/>
                <w:b/>
                <w:bCs/>
                <w:sz w:val="24"/>
                <w:szCs w:val="24"/>
              </w:rPr>
              <w:t>Renkler</w:t>
            </w:r>
          </w:p>
        </w:tc>
        <w:tc>
          <w:tcPr>
            <w:tcW w:w="3333" w:type="dxa"/>
          </w:tcPr>
          <w:p w14:paraId="1922ECC3" w14:textId="77777777" w:rsidR="002E67C4" w:rsidRPr="00861DCB" w:rsidRDefault="002E67C4" w:rsidP="00823B61">
            <w:pPr>
              <w:jc w:val="center"/>
              <w:rPr>
                <w:rFonts w:ascii="Times New Roman" w:hAnsi="Times New Roman" w:cs="Times New Roman"/>
                <w:b/>
                <w:bCs/>
                <w:sz w:val="24"/>
                <w:szCs w:val="24"/>
              </w:rPr>
            </w:pPr>
            <w:r w:rsidRPr="00861DCB">
              <w:rPr>
                <w:rFonts w:ascii="Times New Roman" w:hAnsi="Times New Roman" w:cs="Times New Roman"/>
                <w:b/>
                <w:bCs/>
                <w:sz w:val="24"/>
                <w:szCs w:val="24"/>
              </w:rPr>
              <w:t>Risk Düzeyi</w:t>
            </w:r>
          </w:p>
        </w:tc>
        <w:tc>
          <w:tcPr>
            <w:tcW w:w="1643" w:type="dxa"/>
          </w:tcPr>
          <w:p w14:paraId="6BE1B98C" w14:textId="77777777" w:rsidR="002E67C4" w:rsidRPr="00861DCB" w:rsidRDefault="002E67C4" w:rsidP="00823B61">
            <w:pPr>
              <w:jc w:val="center"/>
              <w:rPr>
                <w:rFonts w:ascii="Times New Roman" w:hAnsi="Times New Roman" w:cs="Times New Roman"/>
                <w:b/>
                <w:bCs/>
                <w:sz w:val="24"/>
                <w:szCs w:val="24"/>
              </w:rPr>
            </w:pPr>
            <w:r w:rsidRPr="00861DCB">
              <w:rPr>
                <w:rFonts w:ascii="Times New Roman" w:hAnsi="Times New Roman" w:cs="Times New Roman"/>
                <w:b/>
                <w:bCs/>
                <w:sz w:val="24"/>
                <w:szCs w:val="24"/>
              </w:rPr>
              <w:t>Risk Puan Aralığı</w:t>
            </w:r>
          </w:p>
        </w:tc>
      </w:tr>
      <w:tr w:rsidR="002E67C4" w14:paraId="78CE6079" w14:textId="77777777" w:rsidTr="00861DCB">
        <w:trPr>
          <w:trHeight w:val="191"/>
        </w:trPr>
        <w:tc>
          <w:tcPr>
            <w:tcW w:w="4517" w:type="dxa"/>
            <w:shd w:val="clear" w:color="auto" w:fill="FF0000"/>
          </w:tcPr>
          <w:p w14:paraId="5FF7A453" w14:textId="77777777" w:rsidR="002E67C4" w:rsidRPr="00861DCB" w:rsidRDefault="002E67C4" w:rsidP="00823B61">
            <w:pPr>
              <w:jc w:val="center"/>
              <w:rPr>
                <w:rFonts w:ascii="Times New Roman" w:hAnsi="Times New Roman" w:cs="Times New Roman"/>
                <w:b/>
                <w:bCs/>
                <w:sz w:val="24"/>
                <w:szCs w:val="24"/>
              </w:rPr>
            </w:pPr>
          </w:p>
        </w:tc>
        <w:tc>
          <w:tcPr>
            <w:tcW w:w="3333" w:type="dxa"/>
          </w:tcPr>
          <w:p w14:paraId="3A67DBD2" w14:textId="77777777" w:rsidR="002E67C4" w:rsidRPr="00861DCB" w:rsidRDefault="002E67C4" w:rsidP="00823B61">
            <w:pPr>
              <w:jc w:val="center"/>
              <w:rPr>
                <w:rFonts w:ascii="Times New Roman" w:hAnsi="Times New Roman" w:cs="Times New Roman"/>
                <w:sz w:val="24"/>
                <w:szCs w:val="24"/>
              </w:rPr>
            </w:pPr>
            <w:r w:rsidRPr="00861DCB">
              <w:rPr>
                <w:rFonts w:ascii="Times New Roman" w:hAnsi="Times New Roman" w:cs="Times New Roman"/>
                <w:sz w:val="24"/>
                <w:szCs w:val="24"/>
              </w:rPr>
              <w:t>Yüksek Düzey Risk</w:t>
            </w:r>
          </w:p>
        </w:tc>
        <w:tc>
          <w:tcPr>
            <w:tcW w:w="1643" w:type="dxa"/>
          </w:tcPr>
          <w:p w14:paraId="3D68CEB2" w14:textId="77777777" w:rsidR="002E67C4" w:rsidRPr="00861DCB" w:rsidRDefault="002E67C4" w:rsidP="00823B61">
            <w:pPr>
              <w:jc w:val="center"/>
              <w:rPr>
                <w:rFonts w:ascii="Times New Roman" w:hAnsi="Times New Roman" w:cs="Times New Roman"/>
                <w:sz w:val="24"/>
                <w:szCs w:val="24"/>
              </w:rPr>
            </w:pPr>
            <w:r w:rsidRPr="00861DCB">
              <w:rPr>
                <w:rFonts w:ascii="Times New Roman" w:hAnsi="Times New Roman" w:cs="Times New Roman"/>
                <w:sz w:val="24"/>
                <w:szCs w:val="24"/>
              </w:rPr>
              <w:t>40-100</w:t>
            </w:r>
          </w:p>
        </w:tc>
      </w:tr>
      <w:tr w:rsidR="002E67C4" w14:paraId="7E38BB75" w14:textId="77777777" w:rsidTr="00861DCB">
        <w:trPr>
          <w:trHeight w:val="201"/>
        </w:trPr>
        <w:tc>
          <w:tcPr>
            <w:tcW w:w="4517" w:type="dxa"/>
            <w:shd w:val="clear" w:color="auto" w:fill="FFFF00"/>
          </w:tcPr>
          <w:p w14:paraId="2057EBAF" w14:textId="77777777" w:rsidR="002E67C4" w:rsidRPr="00861DCB" w:rsidRDefault="002E67C4" w:rsidP="00823B61">
            <w:pPr>
              <w:jc w:val="center"/>
              <w:rPr>
                <w:rFonts w:ascii="Times New Roman" w:hAnsi="Times New Roman" w:cs="Times New Roman"/>
                <w:b/>
                <w:bCs/>
                <w:sz w:val="24"/>
                <w:szCs w:val="24"/>
              </w:rPr>
            </w:pPr>
          </w:p>
        </w:tc>
        <w:tc>
          <w:tcPr>
            <w:tcW w:w="3333" w:type="dxa"/>
          </w:tcPr>
          <w:p w14:paraId="67F95770" w14:textId="77777777" w:rsidR="002E67C4" w:rsidRPr="00861DCB" w:rsidRDefault="002E67C4" w:rsidP="00823B61">
            <w:pPr>
              <w:jc w:val="center"/>
              <w:rPr>
                <w:rFonts w:ascii="Times New Roman" w:hAnsi="Times New Roman" w:cs="Times New Roman"/>
                <w:sz w:val="24"/>
                <w:szCs w:val="24"/>
              </w:rPr>
            </w:pPr>
            <w:r w:rsidRPr="00861DCB">
              <w:rPr>
                <w:rFonts w:ascii="Times New Roman" w:hAnsi="Times New Roman" w:cs="Times New Roman"/>
                <w:sz w:val="24"/>
                <w:szCs w:val="24"/>
              </w:rPr>
              <w:t>Orta Düzey Risk</w:t>
            </w:r>
          </w:p>
        </w:tc>
        <w:tc>
          <w:tcPr>
            <w:tcW w:w="1643" w:type="dxa"/>
          </w:tcPr>
          <w:p w14:paraId="639C4CBC" w14:textId="77777777" w:rsidR="002E67C4" w:rsidRPr="00861DCB" w:rsidRDefault="002E67C4" w:rsidP="00823B61">
            <w:pPr>
              <w:jc w:val="center"/>
              <w:rPr>
                <w:rFonts w:ascii="Times New Roman" w:hAnsi="Times New Roman" w:cs="Times New Roman"/>
                <w:sz w:val="24"/>
                <w:szCs w:val="24"/>
              </w:rPr>
            </w:pPr>
            <w:r w:rsidRPr="00861DCB">
              <w:rPr>
                <w:rFonts w:ascii="Times New Roman" w:hAnsi="Times New Roman" w:cs="Times New Roman"/>
                <w:sz w:val="24"/>
                <w:szCs w:val="24"/>
              </w:rPr>
              <w:t>10-39</w:t>
            </w:r>
          </w:p>
        </w:tc>
      </w:tr>
      <w:tr w:rsidR="002E67C4" w14:paraId="54091CFE" w14:textId="77777777" w:rsidTr="00861DCB">
        <w:trPr>
          <w:trHeight w:val="45"/>
        </w:trPr>
        <w:tc>
          <w:tcPr>
            <w:tcW w:w="4517" w:type="dxa"/>
            <w:shd w:val="clear" w:color="auto" w:fill="00B050"/>
          </w:tcPr>
          <w:p w14:paraId="617C7EAC" w14:textId="77777777" w:rsidR="002E67C4" w:rsidRPr="00861DCB" w:rsidRDefault="002E67C4" w:rsidP="00823B61">
            <w:pPr>
              <w:jc w:val="center"/>
              <w:rPr>
                <w:rFonts w:ascii="Times New Roman" w:hAnsi="Times New Roman" w:cs="Times New Roman"/>
                <w:b/>
                <w:bCs/>
                <w:sz w:val="24"/>
                <w:szCs w:val="24"/>
              </w:rPr>
            </w:pPr>
          </w:p>
        </w:tc>
        <w:tc>
          <w:tcPr>
            <w:tcW w:w="3333" w:type="dxa"/>
          </w:tcPr>
          <w:p w14:paraId="00148067" w14:textId="77777777" w:rsidR="002E67C4" w:rsidRPr="00861DCB" w:rsidRDefault="002E67C4" w:rsidP="00823B61">
            <w:pPr>
              <w:jc w:val="center"/>
              <w:rPr>
                <w:rFonts w:ascii="Times New Roman" w:hAnsi="Times New Roman" w:cs="Times New Roman"/>
                <w:sz w:val="24"/>
                <w:szCs w:val="24"/>
              </w:rPr>
            </w:pPr>
            <w:r w:rsidRPr="00861DCB">
              <w:rPr>
                <w:rFonts w:ascii="Times New Roman" w:hAnsi="Times New Roman" w:cs="Times New Roman"/>
                <w:sz w:val="24"/>
                <w:szCs w:val="24"/>
              </w:rPr>
              <w:t>Düşük Düzey Risk</w:t>
            </w:r>
          </w:p>
        </w:tc>
        <w:tc>
          <w:tcPr>
            <w:tcW w:w="1643" w:type="dxa"/>
          </w:tcPr>
          <w:p w14:paraId="2D8EA2D2" w14:textId="77777777" w:rsidR="002E67C4" w:rsidRPr="00861DCB" w:rsidRDefault="002E67C4" w:rsidP="00823B61">
            <w:pPr>
              <w:jc w:val="center"/>
              <w:rPr>
                <w:rFonts w:ascii="Times New Roman" w:hAnsi="Times New Roman" w:cs="Times New Roman"/>
                <w:sz w:val="24"/>
                <w:szCs w:val="24"/>
              </w:rPr>
            </w:pPr>
            <w:r w:rsidRPr="00861DCB">
              <w:rPr>
                <w:rFonts w:ascii="Times New Roman" w:hAnsi="Times New Roman" w:cs="Times New Roman"/>
                <w:sz w:val="24"/>
                <w:szCs w:val="24"/>
              </w:rPr>
              <w:t>1-9</w:t>
            </w:r>
          </w:p>
        </w:tc>
      </w:tr>
    </w:tbl>
    <w:p w14:paraId="17A6BC01" w14:textId="77777777" w:rsidR="002E67C4" w:rsidRPr="002E67C4" w:rsidRDefault="002E67C4" w:rsidP="002E67C4">
      <w:pPr>
        <w:rPr>
          <w:rFonts w:asciiTheme="majorHAnsi" w:hAnsiTheme="majorHAnsi" w:cstheme="majorHAnsi"/>
          <w:sz w:val="24"/>
          <w:szCs w:val="24"/>
        </w:rPr>
        <w:sectPr w:rsidR="002E67C4" w:rsidRPr="002E67C4"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7C398747" w14:textId="691A3F9C" w:rsidR="00930E9B" w:rsidRPr="0028360D" w:rsidRDefault="00930E9B" w:rsidP="00930E9B">
      <w:pPr>
        <w:keepNext/>
        <w:jc w:val="both"/>
        <w:rPr>
          <w:rFonts w:ascii="Corporative" w:hAnsi="Corporative" w:cstheme="majorHAnsi"/>
          <w:color w:val="0F6FC6" w:themeColor="accent1"/>
          <w:sz w:val="24"/>
          <w:szCs w:val="24"/>
        </w:rPr>
      </w:pPr>
      <w:bookmarkStart w:id="39" w:name="_Toc161412602"/>
      <w:r w:rsidRPr="00930E9B">
        <w:rPr>
          <w:rFonts w:ascii="Corporative" w:hAnsi="Corporative" w:cstheme="majorHAnsi"/>
          <w:color w:val="0F6FC6" w:themeColor="accent1"/>
          <w:sz w:val="24"/>
          <w:szCs w:val="24"/>
        </w:rPr>
        <w:lastRenderedPageBreak/>
        <w:t xml:space="preserve">Tablo- </w:t>
      </w:r>
      <w:r w:rsidRPr="00930E9B">
        <w:rPr>
          <w:rFonts w:ascii="Corporative" w:hAnsi="Corporative" w:cstheme="majorHAnsi"/>
          <w:color w:val="0F6FC6" w:themeColor="accent1"/>
          <w:sz w:val="24"/>
          <w:szCs w:val="24"/>
        </w:rPr>
        <w:fldChar w:fldCharType="begin"/>
      </w:r>
      <w:r w:rsidRPr="00930E9B">
        <w:rPr>
          <w:rFonts w:ascii="Corporative" w:hAnsi="Corporative" w:cstheme="majorHAnsi"/>
          <w:color w:val="0F6FC6" w:themeColor="accent1"/>
          <w:sz w:val="24"/>
          <w:szCs w:val="24"/>
        </w:rPr>
        <w:instrText xml:space="preserve"> SEQ Tablo- \* ARABIC </w:instrText>
      </w:r>
      <w:r w:rsidRPr="00930E9B">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3</w:t>
      </w:r>
      <w:r w:rsidRPr="00930E9B">
        <w:rPr>
          <w:rFonts w:ascii="Corporative" w:hAnsi="Corporative" w:cstheme="majorHAnsi"/>
          <w:color w:val="0F6FC6" w:themeColor="accent1"/>
          <w:sz w:val="24"/>
          <w:szCs w:val="24"/>
        </w:rPr>
        <w:fldChar w:fldCharType="end"/>
      </w:r>
      <w:r w:rsidRPr="0028360D">
        <w:rPr>
          <w:rFonts w:ascii="Corporative" w:hAnsi="Corporative" w:cstheme="majorHAnsi"/>
          <w:color w:val="0F6FC6" w:themeColor="accent1"/>
          <w:sz w:val="24"/>
          <w:szCs w:val="24"/>
        </w:rPr>
        <w:t xml:space="preserve"> Risk Oylama Formu</w:t>
      </w:r>
      <w:bookmarkEnd w:id="39"/>
    </w:p>
    <w:tbl>
      <w:tblPr>
        <w:tblStyle w:val="TabloKlavuzu"/>
        <w:tblW w:w="14396" w:type="dxa"/>
        <w:tblLook w:val="04A0" w:firstRow="1" w:lastRow="0" w:firstColumn="1" w:lastColumn="0" w:noHBand="0" w:noVBand="1"/>
      </w:tblPr>
      <w:tblGrid>
        <w:gridCol w:w="523"/>
        <w:gridCol w:w="523"/>
        <w:gridCol w:w="743"/>
        <w:gridCol w:w="657"/>
        <w:gridCol w:w="2275"/>
        <w:gridCol w:w="881"/>
        <w:gridCol w:w="882"/>
        <w:gridCol w:w="881"/>
        <w:gridCol w:w="1339"/>
        <w:gridCol w:w="983"/>
        <w:gridCol w:w="983"/>
        <w:gridCol w:w="983"/>
        <w:gridCol w:w="1340"/>
        <w:gridCol w:w="1403"/>
      </w:tblGrid>
      <w:tr w:rsidR="00930E9B" w:rsidRPr="008F051E" w14:paraId="30EAF1B6" w14:textId="77777777" w:rsidTr="00823B61">
        <w:tc>
          <w:tcPr>
            <w:tcW w:w="14396" w:type="dxa"/>
            <w:gridSpan w:val="14"/>
          </w:tcPr>
          <w:p w14:paraId="4607B657"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sz w:val="24"/>
                <w:szCs w:val="24"/>
              </w:rPr>
              <w:t>RİSK OYLAMA FORMU</w:t>
            </w:r>
          </w:p>
        </w:tc>
      </w:tr>
      <w:tr w:rsidR="00930E9B" w:rsidRPr="008F051E" w14:paraId="6B14B9A3" w14:textId="77777777" w:rsidTr="00823B61">
        <w:tc>
          <w:tcPr>
            <w:tcW w:w="523" w:type="dxa"/>
          </w:tcPr>
          <w:p w14:paraId="40479F3F"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sz w:val="24"/>
                <w:szCs w:val="24"/>
              </w:rPr>
              <w:t>1</w:t>
            </w:r>
          </w:p>
        </w:tc>
        <w:tc>
          <w:tcPr>
            <w:tcW w:w="523" w:type="dxa"/>
          </w:tcPr>
          <w:p w14:paraId="16B4FC58"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2</w:t>
            </w:r>
          </w:p>
        </w:tc>
        <w:tc>
          <w:tcPr>
            <w:tcW w:w="743" w:type="dxa"/>
          </w:tcPr>
          <w:p w14:paraId="3841883F"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3</w:t>
            </w:r>
          </w:p>
        </w:tc>
        <w:tc>
          <w:tcPr>
            <w:tcW w:w="657" w:type="dxa"/>
          </w:tcPr>
          <w:p w14:paraId="4514AF47"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4</w:t>
            </w:r>
          </w:p>
        </w:tc>
        <w:tc>
          <w:tcPr>
            <w:tcW w:w="2275" w:type="dxa"/>
          </w:tcPr>
          <w:p w14:paraId="45952131"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5</w:t>
            </w:r>
          </w:p>
        </w:tc>
        <w:tc>
          <w:tcPr>
            <w:tcW w:w="881" w:type="dxa"/>
          </w:tcPr>
          <w:p w14:paraId="05272BF2"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6</w:t>
            </w:r>
          </w:p>
        </w:tc>
        <w:tc>
          <w:tcPr>
            <w:tcW w:w="882" w:type="dxa"/>
          </w:tcPr>
          <w:p w14:paraId="4ACD9FE8"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7</w:t>
            </w:r>
          </w:p>
        </w:tc>
        <w:tc>
          <w:tcPr>
            <w:tcW w:w="881" w:type="dxa"/>
          </w:tcPr>
          <w:p w14:paraId="4D7C5B93"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8</w:t>
            </w:r>
          </w:p>
        </w:tc>
        <w:tc>
          <w:tcPr>
            <w:tcW w:w="1339" w:type="dxa"/>
          </w:tcPr>
          <w:p w14:paraId="36D1FD81"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9</w:t>
            </w:r>
          </w:p>
        </w:tc>
        <w:tc>
          <w:tcPr>
            <w:tcW w:w="983" w:type="dxa"/>
          </w:tcPr>
          <w:p w14:paraId="30F7154E"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10</w:t>
            </w:r>
          </w:p>
        </w:tc>
        <w:tc>
          <w:tcPr>
            <w:tcW w:w="983" w:type="dxa"/>
          </w:tcPr>
          <w:p w14:paraId="11F92A34"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11</w:t>
            </w:r>
          </w:p>
        </w:tc>
        <w:tc>
          <w:tcPr>
            <w:tcW w:w="983" w:type="dxa"/>
          </w:tcPr>
          <w:p w14:paraId="1ED4D0B4"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12</w:t>
            </w:r>
          </w:p>
        </w:tc>
        <w:tc>
          <w:tcPr>
            <w:tcW w:w="1340" w:type="dxa"/>
          </w:tcPr>
          <w:p w14:paraId="65574BA0"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13</w:t>
            </w:r>
          </w:p>
        </w:tc>
        <w:tc>
          <w:tcPr>
            <w:tcW w:w="1403" w:type="dxa"/>
          </w:tcPr>
          <w:p w14:paraId="60FD28D7"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14</w:t>
            </w:r>
          </w:p>
        </w:tc>
      </w:tr>
      <w:tr w:rsidR="00930E9B" w:rsidRPr="008F051E" w14:paraId="1B7DFFCE" w14:textId="77777777" w:rsidTr="00823B61">
        <w:trPr>
          <w:trHeight w:val="1525"/>
        </w:trPr>
        <w:tc>
          <w:tcPr>
            <w:tcW w:w="523" w:type="dxa"/>
            <w:textDirection w:val="btLr"/>
          </w:tcPr>
          <w:p w14:paraId="152293E2" w14:textId="77777777" w:rsidR="00930E9B" w:rsidRPr="008F051E" w:rsidRDefault="00930E9B" w:rsidP="00823B61">
            <w:pPr>
              <w:ind w:left="113" w:right="113"/>
              <w:rPr>
                <w:rFonts w:ascii="Corporative" w:hAnsi="Corporative" w:cstheme="majorHAnsi"/>
                <w:b/>
                <w:bCs/>
                <w:sz w:val="24"/>
                <w:szCs w:val="24"/>
              </w:rPr>
            </w:pPr>
            <w:r w:rsidRPr="008F051E">
              <w:rPr>
                <w:rFonts w:ascii="Corporative" w:hAnsi="Corporative" w:cstheme="majorHAnsi"/>
                <w:sz w:val="24"/>
                <w:szCs w:val="24"/>
              </w:rPr>
              <w:t>Sıra No</w:t>
            </w:r>
          </w:p>
        </w:tc>
        <w:tc>
          <w:tcPr>
            <w:tcW w:w="523" w:type="dxa"/>
            <w:textDirection w:val="btLr"/>
          </w:tcPr>
          <w:p w14:paraId="6A900DB4" w14:textId="77777777" w:rsidR="00930E9B" w:rsidRPr="008F051E" w:rsidRDefault="00930E9B" w:rsidP="00823B61">
            <w:pPr>
              <w:ind w:left="113" w:right="113"/>
              <w:rPr>
                <w:rFonts w:ascii="Corporative" w:hAnsi="Corporative" w:cstheme="majorHAnsi"/>
                <w:sz w:val="24"/>
                <w:szCs w:val="24"/>
              </w:rPr>
            </w:pPr>
            <w:r w:rsidRPr="008F051E">
              <w:rPr>
                <w:rFonts w:ascii="Corporative" w:hAnsi="Corporative" w:cstheme="majorHAnsi"/>
                <w:sz w:val="24"/>
                <w:szCs w:val="24"/>
              </w:rPr>
              <w:t>Referans No</w:t>
            </w:r>
          </w:p>
        </w:tc>
        <w:tc>
          <w:tcPr>
            <w:tcW w:w="743" w:type="dxa"/>
            <w:textDirection w:val="btLr"/>
          </w:tcPr>
          <w:p w14:paraId="336AB2F8" w14:textId="77777777" w:rsidR="00930E9B" w:rsidRPr="008F051E" w:rsidRDefault="00930E9B" w:rsidP="00823B61">
            <w:pPr>
              <w:ind w:left="113" w:right="113"/>
              <w:rPr>
                <w:rFonts w:ascii="Corporative" w:hAnsi="Corporative" w:cstheme="majorHAnsi"/>
                <w:sz w:val="24"/>
                <w:szCs w:val="24"/>
              </w:rPr>
            </w:pPr>
            <w:r w:rsidRPr="008F051E">
              <w:rPr>
                <w:rFonts w:ascii="Corporative" w:hAnsi="Corporative" w:cstheme="majorHAnsi"/>
                <w:sz w:val="24"/>
                <w:szCs w:val="24"/>
              </w:rPr>
              <w:t>Stratejik Hedef</w:t>
            </w:r>
          </w:p>
        </w:tc>
        <w:tc>
          <w:tcPr>
            <w:tcW w:w="657" w:type="dxa"/>
            <w:textDirection w:val="btLr"/>
          </w:tcPr>
          <w:p w14:paraId="1F60A23F" w14:textId="77777777" w:rsidR="00930E9B" w:rsidRPr="008F051E" w:rsidRDefault="00930E9B" w:rsidP="00823B61">
            <w:pPr>
              <w:ind w:left="113" w:right="113"/>
              <w:rPr>
                <w:rFonts w:ascii="Corporative" w:hAnsi="Corporative" w:cstheme="majorHAnsi"/>
                <w:sz w:val="24"/>
                <w:szCs w:val="24"/>
              </w:rPr>
            </w:pPr>
            <w:r w:rsidRPr="008F051E">
              <w:rPr>
                <w:rFonts w:ascii="Corporative" w:hAnsi="Corporative" w:cstheme="majorHAnsi"/>
                <w:sz w:val="24"/>
                <w:szCs w:val="24"/>
              </w:rPr>
              <w:t>Birim/Alt Birim Hedefi</w:t>
            </w:r>
          </w:p>
        </w:tc>
        <w:tc>
          <w:tcPr>
            <w:tcW w:w="2275" w:type="dxa"/>
          </w:tcPr>
          <w:p w14:paraId="593D0FAB" w14:textId="77777777" w:rsidR="00930E9B" w:rsidRPr="008F051E" w:rsidRDefault="00930E9B" w:rsidP="00823B61">
            <w:pPr>
              <w:jc w:val="center"/>
              <w:rPr>
                <w:rFonts w:ascii="Corporative" w:hAnsi="Corporative" w:cstheme="majorHAnsi"/>
                <w:b/>
                <w:bCs/>
                <w:sz w:val="24"/>
                <w:szCs w:val="24"/>
              </w:rPr>
            </w:pPr>
          </w:p>
          <w:p w14:paraId="168F0996" w14:textId="77777777" w:rsidR="00930E9B" w:rsidRPr="008F051E" w:rsidRDefault="00930E9B" w:rsidP="00823B61">
            <w:pPr>
              <w:jc w:val="center"/>
              <w:rPr>
                <w:rFonts w:ascii="Corporative" w:hAnsi="Corporative" w:cstheme="majorHAnsi"/>
                <w:b/>
                <w:bCs/>
                <w:sz w:val="24"/>
                <w:szCs w:val="24"/>
              </w:rPr>
            </w:pPr>
          </w:p>
          <w:p w14:paraId="086F79A4"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Tespit Edilen Risk</w:t>
            </w:r>
          </w:p>
        </w:tc>
        <w:tc>
          <w:tcPr>
            <w:tcW w:w="881" w:type="dxa"/>
          </w:tcPr>
          <w:p w14:paraId="379A3A42" w14:textId="77777777" w:rsidR="00930E9B" w:rsidRPr="008F051E" w:rsidRDefault="00930E9B" w:rsidP="00823B61">
            <w:pPr>
              <w:jc w:val="center"/>
              <w:rPr>
                <w:rFonts w:ascii="Corporative" w:hAnsi="Corporative" w:cstheme="majorHAnsi"/>
                <w:sz w:val="24"/>
                <w:szCs w:val="24"/>
              </w:rPr>
            </w:pPr>
          </w:p>
          <w:p w14:paraId="32B9B9DD" w14:textId="77777777" w:rsidR="00930E9B" w:rsidRPr="008F051E" w:rsidRDefault="00930E9B" w:rsidP="00823B61">
            <w:pPr>
              <w:jc w:val="center"/>
              <w:rPr>
                <w:rFonts w:ascii="Corporative" w:hAnsi="Corporative" w:cstheme="majorHAnsi"/>
                <w:sz w:val="24"/>
                <w:szCs w:val="24"/>
              </w:rPr>
            </w:pPr>
          </w:p>
          <w:p w14:paraId="1A1C1C7E"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 xml:space="preserve">Etki </w:t>
            </w:r>
          </w:p>
          <w:p w14:paraId="437DD302"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(A</w:t>
            </w:r>
            <w:r w:rsidRPr="008F051E">
              <w:rPr>
                <w:rFonts w:ascii="Corporative" w:hAnsi="Corporative" w:cstheme="majorHAnsi"/>
                <w:sz w:val="24"/>
                <w:szCs w:val="24"/>
                <w:vertAlign w:val="subscript"/>
              </w:rPr>
              <w:t>1</w:t>
            </w:r>
            <w:r w:rsidRPr="008F051E">
              <w:rPr>
                <w:rFonts w:ascii="Corporative" w:hAnsi="Corporative" w:cstheme="majorHAnsi"/>
                <w:sz w:val="24"/>
                <w:szCs w:val="24"/>
              </w:rPr>
              <w:t>)</w:t>
            </w:r>
            <w:r w:rsidRPr="008F051E">
              <w:rPr>
                <w:rFonts w:ascii="Corporative" w:hAnsi="Corporative" w:cstheme="majorHAnsi"/>
                <w:sz w:val="24"/>
                <w:szCs w:val="24"/>
              </w:rPr>
              <w:br/>
            </w:r>
          </w:p>
        </w:tc>
        <w:tc>
          <w:tcPr>
            <w:tcW w:w="882" w:type="dxa"/>
          </w:tcPr>
          <w:p w14:paraId="4D14C745" w14:textId="77777777" w:rsidR="00930E9B" w:rsidRPr="008F051E" w:rsidRDefault="00930E9B" w:rsidP="00823B61">
            <w:pPr>
              <w:jc w:val="center"/>
              <w:rPr>
                <w:rFonts w:ascii="Corporative" w:hAnsi="Corporative" w:cstheme="majorHAnsi"/>
                <w:sz w:val="24"/>
                <w:szCs w:val="24"/>
              </w:rPr>
            </w:pPr>
          </w:p>
          <w:p w14:paraId="312D9036" w14:textId="77777777" w:rsidR="00930E9B" w:rsidRPr="008F051E" w:rsidRDefault="00930E9B" w:rsidP="00823B61">
            <w:pPr>
              <w:jc w:val="center"/>
              <w:rPr>
                <w:rFonts w:ascii="Corporative" w:hAnsi="Corporative" w:cstheme="majorHAnsi"/>
                <w:sz w:val="24"/>
                <w:szCs w:val="24"/>
              </w:rPr>
            </w:pPr>
          </w:p>
          <w:p w14:paraId="3C0241E8"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 xml:space="preserve">Etki </w:t>
            </w:r>
          </w:p>
          <w:p w14:paraId="3DA73666"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(B</w:t>
            </w:r>
            <w:r w:rsidRPr="008F051E">
              <w:rPr>
                <w:rFonts w:ascii="Corporative" w:hAnsi="Corporative" w:cstheme="majorHAnsi"/>
                <w:sz w:val="24"/>
                <w:szCs w:val="24"/>
                <w:vertAlign w:val="subscript"/>
              </w:rPr>
              <w:t>1</w:t>
            </w:r>
            <w:r w:rsidRPr="008F051E">
              <w:rPr>
                <w:rFonts w:ascii="Corporative" w:hAnsi="Corporative" w:cstheme="majorHAnsi"/>
                <w:sz w:val="24"/>
                <w:szCs w:val="24"/>
              </w:rPr>
              <w:t>)</w:t>
            </w:r>
          </w:p>
          <w:p w14:paraId="52DECE15" w14:textId="77777777" w:rsidR="00930E9B" w:rsidRPr="008F051E" w:rsidRDefault="00930E9B" w:rsidP="00823B61">
            <w:pPr>
              <w:jc w:val="center"/>
              <w:rPr>
                <w:rFonts w:ascii="Corporative" w:hAnsi="Corporative" w:cstheme="majorHAnsi"/>
                <w:sz w:val="24"/>
                <w:szCs w:val="24"/>
              </w:rPr>
            </w:pPr>
          </w:p>
        </w:tc>
        <w:tc>
          <w:tcPr>
            <w:tcW w:w="881" w:type="dxa"/>
          </w:tcPr>
          <w:p w14:paraId="4894CC1A" w14:textId="77777777" w:rsidR="00930E9B" w:rsidRPr="008F051E" w:rsidRDefault="00930E9B" w:rsidP="00823B61">
            <w:pPr>
              <w:jc w:val="center"/>
              <w:rPr>
                <w:rFonts w:ascii="Corporative" w:hAnsi="Corporative" w:cstheme="majorHAnsi"/>
                <w:sz w:val="24"/>
                <w:szCs w:val="24"/>
              </w:rPr>
            </w:pPr>
          </w:p>
          <w:p w14:paraId="0F66DE6F" w14:textId="77777777" w:rsidR="00930E9B" w:rsidRPr="008F051E" w:rsidRDefault="00930E9B" w:rsidP="00823B61">
            <w:pPr>
              <w:jc w:val="center"/>
              <w:rPr>
                <w:rFonts w:ascii="Corporative" w:hAnsi="Corporative" w:cstheme="majorHAnsi"/>
                <w:sz w:val="24"/>
                <w:szCs w:val="24"/>
              </w:rPr>
            </w:pPr>
          </w:p>
          <w:p w14:paraId="78700BC2"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 xml:space="preserve">Etki </w:t>
            </w:r>
          </w:p>
          <w:p w14:paraId="7D7FFD98"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(C</w:t>
            </w:r>
            <w:r w:rsidRPr="008F051E">
              <w:rPr>
                <w:rFonts w:ascii="Corporative" w:hAnsi="Corporative" w:cstheme="majorHAnsi"/>
                <w:sz w:val="24"/>
                <w:szCs w:val="24"/>
                <w:vertAlign w:val="subscript"/>
              </w:rPr>
              <w:t>1</w:t>
            </w:r>
            <w:r w:rsidRPr="008F051E">
              <w:rPr>
                <w:rFonts w:ascii="Corporative" w:hAnsi="Corporative" w:cstheme="majorHAnsi"/>
                <w:sz w:val="24"/>
                <w:szCs w:val="24"/>
              </w:rPr>
              <w:t>)</w:t>
            </w:r>
          </w:p>
          <w:p w14:paraId="3230B49E" w14:textId="77777777" w:rsidR="00930E9B" w:rsidRPr="008F051E" w:rsidRDefault="00930E9B" w:rsidP="00823B61">
            <w:pPr>
              <w:jc w:val="center"/>
              <w:rPr>
                <w:rFonts w:ascii="Corporative" w:hAnsi="Corporative" w:cstheme="majorHAnsi"/>
                <w:sz w:val="24"/>
                <w:szCs w:val="24"/>
              </w:rPr>
            </w:pPr>
          </w:p>
        </w:tc>
        <w:tc>
          <w:tcPr>
            <w:tcW w:w="1339" w:type="dxa"/>
          </w:tcPr>
          <w:p w14:paraId="118DE9BE" w14:textId="77777777" w:rsidR="00930E9B" w:rsidRPr="008F051E" w:rsidRDefault="00930E9B" w:rsidP="00823B61">
            <w:pPr>
              <w:jc w:val="center"/>
              <w:rPr>
                <w:rFonts w:ascii="Corporative" w:hAnsi="Corporative" w:cstheme="majorHAnsi"/>
                <w:b/>
                <w:bCs/>
                <w:sz w:val="24"/>
                <w:szCs w:val="24"/>
              </w:rPr>
            </w:pPr>
          </w:p>
          <w:p w14:paraId="0C4CD76C" w14:textId="77777777" w:rsidR="00930E9B" w:rsidRPr="008F051E" w:rsidRDefault="00930E9B" w:rsidP="00823B61">
            <w:pPr>
              <w:jc w:val="center"/>
              <w:rPr>
                <w:rFonts w:ascii="Corporative" w:hAnsi="Corporative" w:cstheme="majorHAnsi"/>
                <w:b/>
                <w:bCs/>
                <w:sz w:val="24"/>
                <w:szCs w:val="24"/>
              </w:rPr>
            </w:pPr>
          </w:p>
          <w:p w14:paraId="7AF102F4" w14:textId="77777777" w:rsidR="00930E9B" w:rsidRPr="008F051E" w:rsidRDefault="00930E9B" w:rsidP="00823B61">
            <w:pPr>
              <w:jc w:val="center"/>
              <w:rPr>
                <w:rFonts w:ascii="Corporative" w:hAnsi="Corporative" w:cstheme="majorHAnsi"/>
                <w:b/>
                <w:bCs/>
                <w:sz w:val="20"/>
                <w:szCs w:val="20"/>
              </w:rPr>
            </w:pPr>
            <w:r w:rsidRPr="008F051E">
              <w:rPr>
                <w:rFonts w:ascii="Corporative" w:hAnsi="Corporative" w:cstheme="majorHAnsi"/>
                <w:b/>
                <w:bCs/>
                <w:sz w:val="20"/>
                <w:szCs w:val="20"/>
              </w:rPr>
              <w:t>ETKİ</w:t>
            </w:r>
          </w:p>
          <w:p w14:paraId="0B0B37BD"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0"/>
                <w:szCs w:val="20"/>
              </w:rPr>
              <w:t>[D</w:t>
            </w:r>
            <w:r w:rsidRPr="008F051E">
              <w:rPr>
                <w:rFonts w:ascii="Corporative" w:hAnsi="Corporative" w:cstheme="majorHAnsi"/>
                <w:sz w:val="20"/>
                <w:szCs w:val="20"/>
                <w:vertAlign w:val="subscript"/>
              </w:rPr>
              <w:t>1=</w:t>
            </w:r>
            <w:r w:rsidRPr="008F051E">
              <w:rPr>
                <w:rFonts w:ascii="Corporative" w:hAnsi="Corporative" w:cstheme="majorHAnsi"/>
                <w:sz w:val="20"/>
                <w:szCs w:val="20"/>
              </w:rPr>
              <w:t>(A</w:t>
            </w:r>
            <w:r w:rsidRPr="008F051E">
              <w:rPr>
                <w:rFonts w:ascii="Corporative" w:hAnsi="Corporative" w:cstheme="majorHAnsi"/>
                <w:sz w:val="20"/>
                <w:szCs w:val="20"/>
                <w:vertAlign w:val="subscript"/>
              </w:rPr>
              <w:t>1</w:t>
            </w:r>
            <w:r w:rsidRPr="008F051E">
              <w:rPr>
                <w:rFonts w:ascii="Corporative" w:hAnsi="Corporative" w:cstheme="majorHAnsi"/>
                <w:sz w:val="20"/>
                <w:szCs w:val="20"/>
              </w:rPr>
              <w:t>+ B</w:t>
            </w:r>
            <w:r w:rsidRPr="008F051E">
              <w:rPr>
                <w:rFonts w:ascii="Corporative" w:hAnsi="Corporative" w:cstheme="majorHAnsi"/>
                <w:sz w:val="20"/>
                <w:szCs w:val="20"/>
                <w:vertAlign w:val="subscript"/>
              </w:rPr>
              <w:t>1</w:t>
            </w:r>
            <w:r w:rsidRPr="008F051E">
              <w:rPr>
                <w:rFonts w:ascii="Corporative" w:hAnsi="Corporative" w:cstheme="majorHAnsi"/>
                <w:sz w:val="20"/>
                <w:szCs w:val="20"/>
              </w:rPr>
              <w:t>+ C</w:t>
            </w:r>
            <w:r w:rsidRPr="008F051E">
              <w:rPr>
                <w:rFonts w:ascii="Corporative" w:hAnsi="Corporative" w:cstheme="majorHAnsi"/>
                <w:sz w:val="20"/>
                <w:szCs w:val="20"/>
                <w:vertAlign w:val="subscript"/>
              </w:rPr>
              <w:t>1</w:t>
            </w:r>
            <w:r w:rsidRPr="008F051E">
              <w:rPr>
                <w:rFonts w:ascii="Corporative" w:hAnsi="Corporative" w:cstheme="majorHAnsi"/>
                <w:sz w:val="20"/>
                <w:szCs w:val="20"/>
              </w:rPr>
              <w:t>)/3]</w:t>
            </w:r>
          </w:p>
        </w:tc>
        <w:tc>
          <w:tcPr>
            <w:tcW w:w="983" w:type="dxa"/>
          </w:tcPr>
          <w:p w14:paraId="4866131E" w14:textId="77777777" w:rsidR="00930E9B" w:rsidRPr="008F051E" w:rsidRDefault="00930E9B" w:rsidP="00823B61">
            <w:pPr>
              <w:jc w:val="center"/>
              <w:rPr>
                <w:rFonts w:ascii="Corporative" w:hAnsi="Corporative" w:cstheme="majorHAnsi"/>
                <w:b/>
                <w:bCs/>
                <w:sz w:val="24"/>
                <w:szCs w:val="24"/>
              </w:rPr>
            </w:pPr>
          </w:p>
          <w:p w14:paraId="0EF84E5A" w14:textId="77777777" w:rsidR="00930E9B" w:rsidRPr="008F051E" w:rsidRDefault="00930E9B" w:rsidP="00823B61">
            <w:pPr>
              <w:jc w:val="center"/>
              <w:rPr>
                <w:rFonts w:ascii="Corporative" w:hAnsi="Corporative" w:cstheme="majorHAnsi"/>
                <w:b/>
                <w:bCs/>
                <w:sz w:val="24"/>
                <w:szCs w:val="24"/>
              </w:rPr>
            </w:pPr>
          </w:p>
          <w:p w14:paraId="66E28E1D"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Olasılık</w:t>
            </w:r>
            <w:r w:rsidRPr="008F051E">
              <w:rPr>
                <w:rFonts w:ascii="Corporative" w:hAnsi="Corporative" w:cstheme="majorHAnsi"/>
                <w:sz w:val="24"/>
                <w:szCs w:val="24"/>
              </w:rPr>
              <w:br/>
              <w:t>(A</w:t>
            </w:r>
            <w:r w:rsidRPr="008F051E">
              <w:rPr>
                <w:rFonts w:ascii="Corporative" w:hAnsi="Corporative" w:cstheme="majorHAnsi"/>
                <w:sz w:val="24"/>
                <w:szCs w:val="24"/>
                <w:vertAlign w:val="subscript"/>
              </w:rPr>
              <w:t>2</w:t>
            </w:r>
            <w:r w:rsidRPr="008F051E">
              <w:rPr>
                <w:rFonts w:ascii="Corporative" w:hAnsi="Corporative" w:cstheme="majorHAnsi"/>
                <w:sz w:val="24"/>
                <w:szCs w:val="24"/>
              </w:rPr>
              <w:t>)</w:t>
            </w:r>
          </w:p>
        </w:tc>
        <w:tc>
          <w:tcPr>
            <w:tcW w:w="983" w:type="dxa"/>
          </w:tcPr>
          <w:p w14:paraId="1C72C9F3" w14:textId="77777777" w:rsidR="00930E9B" w:rsidRPr="008F051E" w:rsidRDefault="00930E9B" w:rsidP="00823B61">
            <w:pPr>
              <w:jc w:val="center"/>
              <w:rPr>
                <w:rFonts w:ascii="Corporative" w:hAnsi="Corporative" w:cstheme="majorHAnsi"/>
                <w:b/>
                <w:bCs/>
                <w:sz w:val="24"/>
                <w:szCs w:val="24"/>
              </w:rPr>
            </w:pPr>
          </w:p>
          <w:p w14:paraId="7ABA39D4" w14:textId="77777777" w:rsidR="00930E9B" w:rsidRPr="008F051E" w:rsidRDefault="00930E9B" w:rsidP="00823B61">
            <w:pPr>
              <w:jc w:val="center"/>
              <w:rPr>
                <w:rFonts w:ascii="Corporative" w:hAnsi="Corporative" w:cstheme="majorHAnsi"/>
                <w:b/>
                <w:bCs/>
                <w:sz w:val="24"/>
                <w:szCs w:val="24"/>
              </w:rPr>
            </w:pPr>
          </w:p>
          <w:p w14:paraId="55496FF4"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Olasılık</w:t>
            </w:r>
            <w:r w:rsidRPr="008F051E">
              <w:rPr>
                <w:rFonts w:ascii="Corporative" w:hAnsi="Corporative" w:cstheme="majorHAnsi"/>
                <w:sz w:val="24"/>
                <w:szCs w:val="24"/>
              </w:rPr>
              <w:br/>
              <w:t>(B</w:t>
            </w:r>
            <w:r w:rsidRPr="008F051E">
              <w:rPr>
                <w:rFonts w:ascii="Corporative" w:hAnsi="Corporative" w:cstheme="majorHAnsi"/>
                <w:sz w:val="24"/>
                <w:szCs w:val="24"/>
                <w:vertAlign w:val="subscript"/>
              </w:rPr>
              <w:t>2</w:t>
            </w:r>
            <w:r w:rsidRPr="008F051E">
              <w:rPr>
                <w:rFonts w:ascii="Corporative" w:hAnsi="Corporative" w:cstheme="majorHAnsi"/>
                <w:sz w:val="24"/>
                <w:szCs w:val="24"/>
              </w:rPr>
              <w:t>)</w:t>
            </w:r>
          </w:p>
          <w:p w14:paraId="7D58B9E1" w14:textId="77777777" w:rsidR="00930E9B" w:rsidRPr="008F051E" w:rsidRDefault="00930E9B" w:rsidP="00823B61">
            <w:pPr>
              <w:jc w:val="center"/>
              <w:rPr>
                <w:rFonts w:ascii="Corporative" w:hAnsi="Corporative" w:cstheme="majorHAnsi"/>
                <w:sz w:val="24"/>
                <w:szCs w:val="24"/>
              </w:rPr>
            </w:pPr>
          </w:p>
        </w:tc>
        <w:tc>
          <w:tcPr>
            <w:tcW w:w="983" w:type="dxa"/>
          </w:tcPr>
          <w:p w14:paraId="4FDFEF90" w14:textId="77777777" w:rsidR="00930E9B" w:rsidRPr="008F051E" w:rsidRDefault="00930E9B" w:rsidP="00823B61">
            <w:pPr>
              <w:jc w:val="center"/>
              <w:rPr>
                <w:rFonts w:ascii="Corporative" w:hAnsi="Corporative" w:cstheme="majorHAnsi"/>
                <w:b/>
                <w:bCs/>
                <w:sz w:val="24"/>
                <w:szCs w:val="24"/>
              </w:rPr>
            </w:pPr>
          </w:p>
          <w:p w14:paraId="5CF646D8" w14:textId="77777777" w:rsidR="00930E9B" w:rsidRPr="008F051E" w:rsidRDefault="00930E9B" w:rsidP="00823B61">
            <w:pPr>
              <w:jc w:val="center"/>
              <w:rPr>
                <w:rFonts w:ascii="Corporative" w:hAnsi="Corporative" w:cstheme="majorHAnsi"/>
                <w:b/>
                <w:bCs/>
                <w:sz w:val="24"/>
                <w:szCs w:val="24"/>
              </w:rPr>
            </w:pPr>
          </w:p>
          <w:p w14:paraId="6F08BD02" w14:textId="77777777" w:rsidR="00930E9B" w:rsidRPr="008F051E" w:rsidRDefault="00930E9B" w:rsidP="00823B61">
            <w:pPr>
              <w:jc w:val="center"/>
              <w:rPr>
                <w:rFonts w:ascii="Corporative" w:hAnsi="Corporative" w:cstheme="majorHAnsi"/>
                <w:sz w:val="24"/>
                <w:szCs w:val="24"/>
              </w:rPr>
            </w:pPr>
            <w:r w:rsidRPr="008F051E">
              <w:rPr>
                <w:rFonts w:ascii="Corporative" w:hAnsi="Corporative" w:cstheme="majorHAnsi"/>
                <w:sz w:val="24"/>
                <w:szCs w:val="24"/>
              </w:rPr>
              <w:t>Olasılık</w:t>
            </w:r>
            <w:r w:rsidRPr="008F051E">
              <w:rPr>
                <w:rFonts w:ascii="Corporative" w:hAnsi="Corporative" w:cstheme="majorHAnsi"/>
                <w:sz w:val="24"/>
                <w:szCs w:val="24"/>
              </w:rPr>
              <w:br/>
              <w:t>(C</w:t>
            </w:r>
            <w:r w:rsidRPr="008F051E">
              <w:rPr>
                <w:rFonts w:ascii="Corporative" w:hAnsi="Corporative" w:cstheme="majorHAnsi"/>
                <w:sz w:val="24"/>
                <w:szCs w:val="24"/>
                <w:vertAlign w:val="subscript"/>
              </w:rPr>
              <w:t>2</w:t>
            </w:r>
            <w:r w:rsidRPr="008F051E">
              <w:rPr>
                <w:rFonts w:ascii="Corporative" w:hAnsi="Corporative" w:cstheme="majorHAnsi"/>
                <w:sz w:val="24"/>
                <w:szCs w:val="24"/>
              </w:rPr>
              <w:t>)</w:t>
            </w:r>
          </w:p>
          <w:p w14:paraId="3D47EF30" w14:textId="77777777" w:rsidR="00930E9B" w:rsidRPr="008F051E" w:rsidRDefault="00930E9B" w:rsidP="00823B61">
            <w:pPr>
              <w:jc w:val="center"/>
              <w:rPr>
                <w:rFonts w:ascii="Corporative" w:hAnsi="Corporative" w:cstheme="majorHAnsi"/>
                <w:sz w:val="24"/>
                <w:szCs w:val="24"/>
              </w:rPr>
            </w:pPr>
          </w:p>
        </w:tc>
        <w:tc>
          <w:tcPr>
            <w:tcW w:w="1340" w:type="dxa"/>
          </w:tcPr>
          <w:p w14:paraId="0BAFC8DA" w14:textId="77777777" w:rsidR="00930E9B" w:rsidRPr="008F051E" w:rsidRDefault="00930E9B" w:rsidP="00823B61">
            <w:pPr>
              <w:jc w:val="center"/>
              <w:rPr>
                <w:rFonts w:ascii="Corporative" w:hAnsi="Corporative" w:cstheme="majorHAnsi"/>
                <w:b/>
                <w:bCs/>
                <w:sz w:val="24"/>
                <w:szCs w:val="24"/>
              </w:rPr>
            </w:pPr>
          </w:p>
          <w:p w14:paraId="71B90073" w14:textId="77777777" w:rsidR="00930E9B" w:rsidRPr="008F051E" w:rsidRDefault="00930E9B" w:rsidP="00823B61">
            <w:pPr>
              <w:jc w:val="center"/>
              <w:rPr>
                <w:rFonts w:ascii="Corporative" w:hAnsi="Corporative" w:cstheme="majorHAnsi"/>
                <w:b/>
                <w:bCs/>
                <w:sz w:val="24"/>
                <w:szCs w:val="24"/>
              </w:rPr>
            </w:pPr>
          </w:p>
          <w:p w14:paraId="615330E3" w14:textId="77777777" w:rsidR="00930E9B" w:rsidRPr="008F051E" w:rsidRDefault="00930E9B" w:rsidP="00823B61">
            <w:pPr>
              <w:jc w:val="center"/>
              <w:rPr>
                <w:rFonts w:ascii="Corporative" w:hAnsi="Corporative" w:cstheme="majorHAnsi"/>
                <w:b/>
                <w:bCs/>
                <w:sz w:val="20"/>
                <w:szCs w:val="20"/>
              </w:rPr>
            </w:pPr>
            <w:r w:rsidRPr="008F051E">
              <w:rPr>
                <w:rFonts w:ascii="Corporative" w:hAnsi="Corporative" w:cstheme="majorHAnsi"/>
                <w:b/>
                <w:bCs/>
                <w:sz w:val="20"/>
                <w:szCs w:val="20"/>
              </w:rPr>
              <w:t>OLASILIK</w:t>
            </w:r>
          </w:p>
          <w:p w14:paraId="4F877112"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sz w:val="20"/>
                <w:szCs w:val="20"/>
              </w:rPr>
              <w:t>[D</w:t>
            </w:r>
            <w:r w:rsidRPr="008F051E">
              <w:rPr>
                <w:rFonts w:ascii="Corporative" w:hAnsi="Corporative" w:cstheme="majorHAnsi"/>
                <w:sz w:val="20"/>
                <w:szCs w:val="20"/>
                <w:vertAlign w:val="subscript"/>
              </w:rPr>
              <w:t>2=</w:t>
            </w:r>
            <w:r w:rsidRPr="008F051E">
              <w:rPr>
                <w:rFonts w:ascii="Corporative" w:hAnsi="Corporative" w:cstheme="majorHAnsi"/>
                <w:sz w:val="20"/>
                <w:szCs w:val="20"/>
              </w:rPr>
              <w:t>(A</w:t>
            </w:r>
            <w:r w:rsidRPr="008F051E">
              <w:rPr>
                <w:rFonts w:ascii="Corporative" w:hAnsi="Corporative" w:cstheme="majorHAnsi"/>
                <w:sz w:val="20"/>
                <w:szCs w:val="20"/>
                <w:vertAlign w:val="subscript"/>
              </w:rPr>
              <w:t>2</w:t>
            </w:r>
            <w:r w:rsidRPr="008F051E">
              <w:rPr>
                <w:rFonts w:ascii="Corporative" w:hAnsi="Corporative" w:cstheme="majorHAnsi"/>
                <w:sz w:val="20"/>
                <w:szCs w:val="20"/>
              </w:rPr>
              <w:t>+ B</w:t>
            </w:r>
            <w:r w:rsidRPr="008F051E">
              <w:rPr>
                <w:rFonts w:ascii="Corporative" w:hAnsi="Corporative" w:cstheme="majorHAnsi"/>
                <w:sz w:val="20"/>
                <w:szCs w:val="20"/>
                <w:vertAlign w:val="subscript"/>
              </w:rPr>
              <w:t>2</w:t>
            </w:r>
            <w:r w:rsidRPr="008F051E">
              <w:rPr>
                <w:rFonts w:ascii="Corporative" w:hAnsi="Corporative" w:cstheme="majorHAnsi"/>
                <w:sz w:val="20"/>
                <w:szCs w:val="20"/>
              </w:rPr>
              <w:t>+ C</w:t>
            </w:r>
            <w:r w:rsidRPr="008F051E">
              <w:rPr>
                <w:rFonts w:ascii="Corporative" w:hAnsi="Corporative" w:cstheme="majorHAnsi"/>
                <w:sz w:val="20"/>
                <w:szCs w:val="20"/>
                <w:vertAlign w:val="subscript"/>
              </w:rPr>
              <w:t>2</w:t>
            </w:r>
            <w:r w:rsidRPr="008F051E">
              <w:rPr>
                <w:rFonts w:ascii="Corporative" w:hAnsi="Corporative" w:cstheme="majorHAnsi"/>
                <w:sz w:val="20"/>
                <w:szCs w:val="20"/>
              </w:rPr>
              <w:t>)/3]</w:t>
            </w:r>
          </w:p>
        </w:tc>
        <w:tc>
          <w:tcPr>
            <w:tcW w:w="1403" w:type="dxa"/>
          </w:tcPr>
          <w:p w14:paraId="1A099C01" w14:textId="77777777" w:rsidR="00930E9B" w:rsidRPr="008F051E" w:rsidRDefault="00930E9B" w:rsidP="00823B61">
            <w:pPr>
              <w:jc w:val="center"/>
              <w:rPr>
                <w:rFonts w:ascii="Corporative" w:hAnsi="Corporative" w:cstheme="majorHAnsi"/>
                <w:b/>
                <w:bCs/>
                <w:sz w:val="24"/>
                <w:szCs w:val="24"/>
              </w:rPr>
            </w:pPr>
          </w:p>
          <w:p w14:paraId="7DB28B61" w14:textId="77777777" w:rsidR="00930E9B" w:rsidRPr="008F051E" w:rsidRDefault="00930E9B" w:rsidP="00823B61">
            <w:pPr>
              <w:jc w:val="center"/>
              <w:rPr>
                <w:rFonts w:ascii="Corporative" w:hAnsi="Corporative" w:cstheme="majorHAnsi"/>
                <w:b/>
                <w:bCs/>
                <w:sz w:val="24"/>
                <w:szCs w:val="24"/>
              </w:rPr>
            </w:pPr>
          </w:p>
          <w:p w14:paraId="459A1135" w14:textId="77777777" w:rsidR="00930E9B" w:rsidRPr="008F051E" w:rsidRDefault="00930E9B" w:rsidP="00823B61">
            <w:pPr>
              <w:jc w:val="center"/>
              <w:rPr>
                <w:rFonts w:ascii="Corporative" w:hAnsi="Corporative" w:cstheme="majorHAnsi"/>
                <w:b/>
                <w:bCs/>
                <w:sz w:val="24"/>
                <w:szCs w:val="24"/>
              </w:rPr>
            </w:pPr>
            <w:r w:rsidRPr="008F051E">
              <w:rPr>
                <w:rFonts w:ascii="Corporative" w:hAnsi="Corporative" w:cstheme="majorHAnsi"/>
                <w:b/>
                <w:bCs/>
                <w:sz w:val="24"/>
                <w:szCs w:val="24"/>
              </w:rPr>
              <w:t>Risk Puanı</w:t>
            </w:r>
          </w:p>
          <w:p w14:paraId="4292F997" w14:textId="77777777" w:rsidR="00930E9B" w:rsidRPr="008F051E" w:rsidRDefault="00930E9B" w:rsidP="00823B61">
            <w:pPr>
              <w:jc w:val="center"/>
              <w:rPr>
                <w:rFonts w:ascii="Corporative" w:hAnsi="Corporative" w:cstheme="majorHAnsi"/>
                <w:b/>
                <w:bCs/>
                <w:sz w:val="24"/>
                <w:szCs w:val="24"/>
                <w:vertAlign w:val="subscript"/>
              </w:rPr>
            </w:pPr>
            <w:r w:rsidRPr="008F051E">
              <w:rPr>
                <w:rFonts w:ascii="Corporative" w:hAnsi="Corporative" w:cstheme="majorHAnsi"/>
                <w:b/>
                <w:bCs/>
                <w:sz w:val="24"/>
                <w:szCs w:val="24"/>
              </w:rPr>
              <w:t>(D</w:t>
            </w:r>
            <w:r w:rsidRPr="008F051E">
              <w:rPr>
                <w:rFonts w:ascii="Corporative" w:hAnsi="Corporative" w:cstheme="majorHAnsi"/>
                <w:b/>
                <w:bCs/>
                <w:sz w:val="24"/>
                <w:szCs w:val="24"/>
                <w:vertAlign w:val="subscript"/>
              </w:rPr>
              <w:t xml:space="preserve">1  </w:t>
            </w:r>
            <w:r w:rsidRPr="008F051E">
              <w:rPr>
                <w:rFonts w:ascii="Corporative" w:hAnsi="Corporative" w:cstheme="majorHAnsi"/>
                <w:b/>
                <w:bCs/>
                <w:sz w:val="24"/>
                <w:szCs w:val="24"/>
              </w:rPr>
              <w:t>X D</w:t>
            </w:r>
            <w:r w:rsidRPr="008F051E">
              <w:rPr>
                <w:rFonts w:ascii="Corporative" w:hAnsi="Corporative" w:cstheme="majorHAnsi"/>
                <w:b/>
                <w:bCs/>
                <w:sz w:val="24"/>
                <w:szCs w:val="24"/>
                <w:vertAlign w:val="subscript"/>
              </w:rPr>
              <w:t>2)</w:t>
            </w:r>
          </w:p>
        </w:tc>
      </w:tr>
      <w:tr w:rsidR="00930E9B" w:rsidRPr="008F051E" w14:paraId="4D77305B" w14:textId="77777777" w:rsidTr="00823B61">
        <w:trPr>
          <w:trHeight w:val="375"/>
        </w:trPr>
        <w:tc>
          <w:tcPr>
            <w:tcW w:w="523" w:type="dxa"/>
            <w:vMerge w:val="restart"/>
          </w:tcPr>
          <w:p w14:paraId="4BCB5588" w14:textId="77777777" w:rsidR="00930E9B" w:rsidRPr="008F051E" w:rsidRDefault="00930E9B" w:rsidP="00823B61">
            <w:pPr>
              <w:rPr>
                <w:rFonts w:ascii="Corporative" w:hAnsi="Corporative" w:cs="Times New Roman"/>
                <w:sz w:val="24"/>
                <w:szCs w:val="24"/>
              </w:rPr>
            </w:pPr>
          </w:p>
        </w:tc>
        <w:tc>
          <w:tcPr>
            <w:tcW w:w="523" w:type="dxa"/>
            <w:vMerge w:val="restart"/>
          </w:tcPr>
          <w:p w14:paraId="529D1820" w14:textId="77777777" w:rsidR="00930E9B" w:rsidRPr="008F051E" w:rsidRDefault="00930E9B" w:rsidP="00823B61">
            <w:pPr>
              <w:rPr>
                <w:rFonts w:ascii="Corporative" w:hAnsi="Corporative" w:cs="Times New Roman"/>
                <w:sz w:val="24"/>
                <w:szCs w:val="24"/>
              </w:rPr>
            </w:pPr>
          </w:p>
        </w:tc>
        <w:tc>
          <w:tcPr>
            <w:tcW w:w="743" w:type="dxa"/>
            <w:vMerge w:val="restart"/>
          </w:tcPr>
          <w:p w14:paraId="6FB355AB" w14:textId="77777777" w:rsidR="00930E9B" w:rsidRPr="008F051E" w:rsidRDefault="00930E9B" w:rsidP="00823B61">
            <w:pPr>
              <w:rPr>
                <w:rFonts w:ascii="Corporative" w:hAnsi="Corporative" w:cs="Times New Roman"/>
                <w:sz w:val="24"/>
                <w:szCs w:val="24"/>
              </w:rPr>
            </w:pPr>
          </w:p>
        </w:tc>
        <w:tc>
          <w:tcPr>
            <w:tcW w:w="657" w:type="dxa"/>
            <w:vMerge w:val="restart"/>
          </w:tcPr>
          <w:p w14:paraId="4DEA7D5A" w14:textId="77777777" w:rsidR="00930E9B" w:rsidRPr="008F051E" w:rsidRDefault="00930E9B" w:rsidP="00823B61">
            <w:pPr>
              <w:rPr>
                <w:rFonts w:ascii="Corporative" w:hAnsi="Corporative" w:cs="Times New Roman"/>
                <w:sz w:val="24"/>
                <w:szCs w:val="24"/>
              </w:rPr>
            </w:pPr>
          </w:p>
        </w:tc>
        <w:tc>
          <w:tcPr>
            <w:tcW w:w="2275" w:type="dxa"/>
          </w:tcPr>
          <w:p w14:paraId="37D7C5D4"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6BCD3193" w14:textId="77777777" w:rsidR="00930E9B" w:rsidRPr="008F051E" w:rsidRDefault="00930E9B" w:rsidP="00823B61">
            <w:pPr>
              <w:jc w:val="center"/>
              <w:rPr>
                <w:rFonts w:ascii="Corporative" w:hAnsi="Corporative" w:cs="Times New Roman"/>
                <w:sz w:val="24"/>
                <w:szCs w:val="24"/>
              </w:rPr>
            </w:pPr>
          </w:p>
        </w:tc>
        <w:tc>
          <w:tcPr>
            <w:tcW w:w="882" w:type="dxa"/>
            <w:vMerge w:val="restart"/>
          </w:tcPr>
          <w:p w14:paraId="39F3D342" w14:textId="77777777" w:rsidR="00930E9B" w:rsidRPr="008F051E" w:rsidRDefault="00930E9B" w:rsidP="00823B61">
            <w:pPr>
              <w:jc w:val="center"/>
              <w:rPr>
                <w:rFonts w:ascii="Corporative" w:hAnsi="Corporative" w:cs="Times New Roman"/>
                <w:sz w:val="24"/>
                <w:szCs w:val="24"/>
              </w:rPr>
            </w:pPr>
          </w:p>
        </w:tc>
        <w:tc>
          <w:tcPr>
            <w:tcW w:w="881" w:type="dxa"/>
            <w:vMerge w:val="restart"/>
          </w:tcPr>
          <w:p w14:paraId="59FC5262" w14:textId="77777777" w:rsidR="00930E9B" w:rsidRPr="008F051E" w:rsidRDefault="00930E9B" w:rsidP="00823B61">
            <w:pPr>
              <w:jc w:val="center"/>
              <w:rPr>
                <w:rFonts w:ascii="Corporative" w:hAnsi="Corporative" w:cs="Times New Roman"/>
                <w:sz w:val="24"/>
                <w:szCs w:val="24"/>
              </w:rPr>
            </w:pPr>
          </w:p>
        </w:tc>
        <w:tc>
          <w:tcPr>
            <w:tcW w:w="1339" w:type="dxa"/>
            <w:vMerge w:val="restart"/>
          </w:tcPr>
          <w:p w14:paraId="3FF1576A" w14:textId="77777777" w:rsidR="00930E9B" w:rsidRPr="008F051E" w:rsidRDefault="00930E9B" w:rsidP="00823B61">
            <w:pPr>
              <w:jc w:val="center"/>
              <w:rPr>
                <w:rFonts w:ascii="Corporative" w:hAnsi="Corporative" w:cs="Times New Roman"/>
                <w:b/>
                <w:bCs/>
                <w:sz w:val="24"/>
                <w:szCs w:val="24"/>
              </w:rPr>
            </w:pPr>
          </w:p>
        </w:tc>
        <w:tc>
          <w:tcPr>
            <w:tcW w:w="983" w:type="dxa"/>
            <w:vMerge w:val="restart"/>
          </w:tcPr>
          <w:p w14:paraId="28B340DF" w14:textId="77777777" w:rsidR="00930E9B" w:rsidRPr="008F051E" w:rsidRDefault="00930E9B" w:rsidP="00823B61">
            <w:pPr>
              <w:jc w:val="center"/>
              <w:rPr>
                <w:rFonts w:ascii="Corporative" w:hAnsi="Corporative" w:cs="Times New Roman"/>
                <w:b/>
                <w:bCs/>
                <w:sz w:val="24"/>
                <w:szCs w:val="24"/>
              </w:rPr>
            </w:pPr>
          </w:p>
        </w:tc>
        <w:tc>
          <w:tcPr>
            <w:tcW w:w="983" w:type="dxa"/>
            <w:vMerge w:val="restart"/>
          </w:tcPr>
          <w:p w14:paraId="7FCC69CC" w14:textId="77777777" w:rsidR="00930E9B" w:rsidRPr="008F051E" w:rsidRDefault="00930E9B" w:rsidP="00823B61">
            <w:pPr>
              <w:jc w:val="center"/>
              <w:rPr>
                <w:rFonts w:ascii="Corporative" w:hAnsi="Corporative" w:cs="Times New Roman"/>
                <w:b/>
                <w:bCs/>
                <w:sz w:val="24"/>
                <w:szCs w:val="24"/>
              </w:rPr>
            </w:pPr>
          </w:p>
        </w:tc>
        <w:tc>
          <w:tcPr>
            <w:tcW w:w="983" w:type="dxa"/>
            <w:vMerge w:val="restart"/>
          </w:tcPr>
          <w:p w14:paraId="6003BF8D" w14:textId="77777777" w:rsidR="00930E9B" w:rsidRPr="008F051E" w:rsidRDefault="00930E9B" w:rsidP="00823B61">
            <w:pPr>
              <w:jc w:val="center"/>
              <w:rPr>
                <w:rFonts w:ascii="Corporative" w:hAnsi="Corporative" w:cs="Times New Roman"/>
                <w:b/>
                <w:bCs/>
                <w:sz w:val="24"/>
                <w:szCs w:val="24"/>
              </w:rPr>
            </w:pPr>
          </w:p>
        </w:tc>
        <w:tc>
          <w:tcPr>
            <w:tcW w:w="1340" w:type="dxa"/>
            <w:vMerge w:val="restart"/>
          </w:tcPr>
          <w:p w14:paraId="0AD87B96" w14:textId="77777777" w:rsidR="00930E9B" w:rsidRPr="008F051E" w:rsidRDefault="00930E9B" w:rsidP="00823B61">
            <w:pPr>
              <w:jc w:val="center"/>
              <w:rPr>
                <w:rFonts w:ascii="Corporative" w:hAnsi="Corporative" w:cs="Times New Roman"/>
                <w:b/>
                <w:bCs/>
                <w:sz w:val="24"/>
                <w:szCs w:val="24"/>
              </w:rPr>
            </w:pPr>
          </w:p>
        </w:tc>
        <w:tc>
          <w:tcPr>
            <w:tcW w:w="1403" w:type="dxa"/>
            <w:vMerge w:val="restart"/>
          </w:tcPr>
          <w:p w14:paraId="2E09EA88" w14:textId="77777777" w:rsidR="00930E9B" w:rsidRPr="008F051E" w:rsidRDefault="00930E9B" w:rsidP="00823B61">
            <w:pPr>
              <w:jc w:val="center"/>
              <w:rPr>
                <w:rFonts w:ascii="Corporative" w:hAnsi="Corporative" w:cs="Times New Roman"/>
                <w:b/>
                <w:bCs/>
                <w:sz w:val="24"/>
                <w:szCs w:val="24"/>
              </w:rPr>
            </w:pPr>
            <w:r w:rsidRPr="008F051E">
              <w:rPr>
                <w:rFonts w:ascii="Corporative" w:hAnsi="Corporative" w:cs="Times New Roman"/>
                <w:b/>
                <w:bCs/>
                <w:sz w:val="24"/>
                <w:szCs w:val="24"/>
              </w:rPr>
              <w:t>ETKİ X OLASILIK</w:t>
            </w:r>
          </w:p>
        </w:tc>
      </w:tr>
      <w:tr w:rsidR="00930E9B" w:rsidRPr="008F051E" w14:paraId="4C47D65D" w14:textId="77777777" w:rsidTr="00823B61">
        <w:trPr>
          <w:trHeight w:val="411"/>
        </w:trPr>
        <w:tc>
          <w:tcPr>
            <w:tcW w:w="523" w:type="dxa"/>
            <w:vMerge/>
          </w:tcPr>
          <w:p w14:paraId="708701CD" w14:textId="77777777" w:rsidR="00930E9B" w:rsidRPr="008F051E" w:rsidRDefault="00930E9B" w:rsidP="00823B61">
            <w:pPr>
              <w:rPr>
                <w:rFonts w:ascii="Corporative" w:hAnsi="Corporative" w:cstheme="majorHAnsi"/>
                <w:sz w:val="24"/>
                <w:szCs w:val="24"/>
              </w:rPr>
            </w:pPr>
          </w:p>
        </w:tc>
        <w:tc>
          <w:tcPr>
            <w:tcW w:w="523" w:type="dxa"/>
            <w:vMerge/>
          </w:tcPr>
          <w:p w14:paraId="065D0126" w14:textId="77777777" w:rsidR="00930E9B" w:rsidRPr="008F051E" w:rsidRDefault="00930E9B" w:rsidP="00823B61">
            <w:pPr>
              <w:rPr>
                <w:rFonts w:ascii="Corporative" w:hAnsi="Corporative" w:cstheme="majorHAnsi"/>
                <w:sz w:val="24"/>
                <w:szCs w:val="24"/>
              </w:rPr>
            </w:pPr>
          </w:p>
        </w:tc>
        <w:tc>
          <w:tcPr>
            <w:tcW w:w="743" w:type="dxa"/>
            <w:vMerge/>
          </w:tcPr>
          <w:p w14:paraId="3901C308" w14:textId="77777777" w:rsidR="00930E9B" w:rsidRPr="008F051E" w:rsidRDefault="00930E9B" w:rsidP="00823B61">
            <w:pPr>
              <w:rPr>
                <w:rFonts w:ascii="Corporative" w:hAnsi="Corporative" w:cstheme="majorHAnsi"/>
                <w:sz w:val="24"/>
                <w:szCs w:val="24"/>
              </w:rPr>
            </w:pPr>
          </w:p>
        </w:tc>
        <w:tc>
          <w:tcPr>
            <w:tcW w:w="657" w:type="dxa"/>
            <w:vMerge/>
          </w:tcPr>
          <w:p w14:paraId="13A3D48A" w14:textId="77777777" w:rsidR="00930E9B" w:rsidRPr="008F051E" w:rsidRDefault="00930E9B" w:rsidP="00823B61">
            <w:pPr>
              <w:rPr>
                <w:rFonts w:ascii="Corporative" w:hAnsi="Corporative" w:cstheme="majorHAnsi"/>
                <w:sz w:val="24"/>
                <w:szCs w:val="24"/>
              </w:rPr>
            </w:pPr>
          </w:p>
        </w:tc>
        <w:tc>
          <w:tcPr>
            <w:tcW w:w="2275" w:type="dxa"/>
          </w:tcPr>
          <w:p w14:paraId="0F1D6251"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75516908" w14:textId="77777777" w:rsidR="00930E9B" w:rsidRPr="008F051E" w:rsidRDefault="00930E9B" w:rsidP="00823B61">
            <w:pPr>
              <w:jc w:val="center"/>
              <w:rPr>
                <w:rFonts w:ascii="Corporative" w:hAnsi="Corporative" w:cstheme="majorHAnsi"/>
                <w:sz w:val="24"/>
                <w:szCs w:val="24"/>
              </w:rPr>
            </w:pPr>
          </w:p>
        </w:tc>
        <w:tc>
          <w:tcPr>
            <w:tcW w:w="882" w:type="dxa"/>
            <w:vMerge/>
          </w:tcPr>
          <w:p w14:paraId="4F374D2B" w14:textId="77777777" w:rsidR="00930E9B" w:rsidRPr="008F051E" w:rsidRDefault="00930E9B" w:rsidP="00823B61">
            <w:pPr>
              <w:jc w:val="center"/>
              <w:rPr>
                <w:rFonts w:ascii="Corporative" w:hAnsi="Corporative" w:cstheme="majorHAnsi"/>
                <w:sz w:val="24"/>
                <w:szCs w:val="24"/>
              </w:rPr>
            </w:pPr>
          </w:p>
        </w:tc>
        <w:tc>
          <w:tcPr>
            <w:tcW w:w="881" w:type="dxa"/>
            <w:vMerge/>
          </w:tcPr>
          <w:p w14:paraId="17984ECE" w14:textId="77777777" w:rsidR="00930E9B" w:rsidRPr="008F051E" w:rsidRDefault="00930E9B" w:rsidP="00823B61">
            <w:pPr>
              <w:jc w:val="center"/>
              <w:rPr>
                <w:rFonts w:ascii="Corporative" w:hAnsi="Corporative" w:cstheme="majorHAnsi"/>
                <w:sz w:val="24"/>
                <w:szCs w:val="24"/>
              </w:rPr>
            </w:pPr>
          </w:p>
        </w:tc>
        <w:tc>
          <w:tcPr>
            <w:tcW w:w="1339" w:type="dxa"/>
            <w:vMerge/>
          </w:tcPr>
          <w:p w14:paraId="4913E2B1"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1AEC8070"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7E07FDE2"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13A3C5F5" w14:textId="77777777" w:rsidR="00930E9B" w:rsidRPr="008F051E" w:rsidRDefault="00930E9B" w:rsidP="00823B61">
            <w:pPr>
              <w:jc w:val="center"/>
              <w:rPr>
                <w:rFonts w:ascii="Corporative" w:hAnsi="Corporative" w:cstheme="majorHAnsi"/>
                <w:b/>
                <w:bCs/>
                <w:sz w:val="24"/>
                <w:szCs w:val="24"/>
              </w:rPr>
            </w:pPr>
          </w:p>
        </w:tc>
        <w:tc>
          <w:tcPr>
            <w:tcW w:w="1340" w:type="dxa"/>
            <w:vMerge/>
          </w:tcPr>
          <w:p w14:paraId="0CEE0F6A" w14:textId="77777777" w:rsidR="00930E9B" w:rsidRPr="008F051E" w:rsidRDefault="00930E9B" w:rsidP="00823B61">
            <w:pPr>
              <w:jc w:val="center"/>
              <w:rPr>
                <w:rFonts w:ascii="Corporative" w:hAnsi="Corporative" w:cstheme="majorHAnsi"/>
                <w:b/>
                <w:bCs/>
                <w:sz w:val="24"/>
                <w:szCs w:val="24"/>
              </w:rPr>
            </w:pPr>
          </w:p>
        </w:tc>
        <w:tc>
          <w:tcPr>
            <w:tcW w:w="1403" w:type="dxa"/>
            <w:vMerge/>
          </w:tcPr>
          <w:p w14:paraId="23D20CF5" w14:textId="77777777" w:rsidR="00930E9B" w:rsidRPr="008F051E" w:rsidRDefault="00930E9B" w:rsidP="00823B61">
            <w:pPr>
              <w:jc w:val="center"/>
              <w:rPr>
                <w:rFonts w:ascii="Corporative" w:hAnsi="Corporative" w:cstheme="majorHAnsi"/>
                <w:b/>
                <w:bCs/>
                <w:sz w:val="24"/>
                <w:szCs w:val="24"/>
              </w:rPr>
            </w:pPr>
          </w:p>
        </w:tc>
      </w:tr>
      <w:tr w:rsidR="00930E9B" w:rsidRPr="008F051E" w14:paraId="41E22FB3" w14:textId="77777777" w:rsidTr="00823B61">
        <w:trPr>
          <w:trHeight w:val="416"/>
        </w:trPr>
        <w:tc>
          <w:tcPr>
            <w:tcW w:w="523" w:type="dxa"/>
            <w:vMerge w:val="restart"/>
          </w:tcPr>
          <w:p w14:paraId="7AF792EF" w14:textId="77777777" w:rsidR="00930E9B" w:rsidRPr="008F051E" w:rsidRDefault="00930E9B" w:rsidP="00823B61">
            <w:pPr>
              <w:rPr>
                <w:rFonts w:ascii="Corporative" w:hAnsi="Corporative" w:cstheme="majorHAnsi"/>
                <w:sz w:val="24"/>
                <w:szCs w:val="24"/>
              </w:rPr>
            </w:pPr>
          </w:p>
        </w:tc>
        <w:tc>
          <w:tcPr>
            <w:tcW w:w="523" w:type="dxa"/>
            <w:vMerge w:val="restart"/>
          </w:tcPr>
          <w:p w14:paraId="06CCE346" w14:textId="77777777" w:rsidR="00930E9B" w:rsidRPr="008F051E" w:rsidRDefault="00930E9B" w:rsidP="00823B61">
            <w:pPr>
              <w:rPr>
                <w:rFonts w:ascii="Corporative" w:hAnsi="Corporative" w:cstheme="majorHAnsi"/>
                <w:sz w:val="24"/>
                <w:szCs w:val="24"/>
              </w:rPr>
            </w:pPr>
          </w:p>
        </w:tc>
        <w:tc>
          <w:tcPr>
            <w:tcW w:w="743" w:type="dxa"/>
            <w:vMerge w:val="restart"/>
          </w:tcPr>
          <w:p w14:paraId="7D379F0F" w14:textId="77777777" w:rsidR="00930E9B" w:rsidRPr="008F051E" w:rsidRDefault="00930E9B" w:rsidP="00823B61">
            <w:pPr>
              <w:rPr>
                <w:rFonts w:ascii="Corporative" w:hAnsi="Corporative" w:cstheme="majorHAnsi"/>
                <w:sz w:val="24"/>
                <w:szCs w:val="24"/>
              </w:rPr>
            </w:pPr>
          </w:p>
        </w:tc>
        <w:tc>
          <w:tcPr>
            <w:tcW w:w="657" w:type="dxa"/>
            <w:vMerge w:val="restart"/>
          </w:tcPr>
          <w:p w14:paraId="59DE1036" w14:textId="77777777" w:rsidR="00930E9B" w:rsidRPr="008F051E" w:rsidRDefault="00930E9B" w:rsidP="00823B61">
            <w:pPr>
              <w:rPr>
                <w:rFonts w:ascii="Corporative" w:hAnsi="Corporative" w:cstheme="majorHAnsi"/>
                <w:sz w:val="24"/>
                <w:szCs w:val="24"/>
              </w:rPr>
            </w:pPr>
          </w:p>
        </w:tc>
        <w:tc>
          <w:tcPr>
            <w:tcW w:w="2275" w:type="dxa"/>
          </w:tcPr>
          <w:p w14:paraId="3720DAEF"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027BCB36" w14:textId="77777777" w:rsidR="00930E9B" w:rsidRPr="008F051E" w:rsidRDefault="00930E9B" w:rsidP="00823B61">
            <w:pPr>
              <w:jc w:val="center"/>
              <w:rPr>
                <w:rFonts w:ascii="Corporative" w:hAnsi="Corporative" w:cstheme="majorHAnsi"/>
                <w:sz w:val="24"/>
                <w:szCs w:val="24"/>
              </w:rPr>
            </w:pPr>
          </w:p>
        </w:tc>
        <w:tc>
          <w:tcPr>
            <w:tcW w:w="882" w:type="dxa"/>
            <w:vMerge w:val="restart"/>
          </w:tcPr>
          <w:p w14:paraId="622F7590" w14:textId="77777777" w:rsidR="00930E9B" w:rsidRPr="008F051E" w:rsidRDefault="00930E9B" w:rsidP="00823B61">
            <w:pPr>
              <w:jc w:val="center"/>
              <w:rPr>
                <w:rFonts w:ascii="Corporative" w:hAnsi="Corporative" w:cstheme="majorHAnsi"/>
                <w:sz w:val="24"/>
                <w:szCs w:val="24"/>
              </w:rPr>
            </w:pPr>
          </w:p>
        </w:tc>
        <w:tc>
          <w:tcPr>
            <w:tcW w:w="881" w:type="dxa"/>
            <w:vMerge w:val="restart"/>
          </w:tcPr>
          <w:p w14:paraId="51BDEFD4" w14:textId="77777777" w:rsidR="00930E9B" w:rsidRPr="008F051E" w:rsidRDefault="00930E9B" w:rsidP="00823B61">
            <w:pPr>
              <w:jc w:val="center"/>
              <w:rPr>
                <w:rFonts w:ascii="Corporative" w:hAnsi="Corporative" w:cstheme="majorHAnsi"/>
                <w:sz w:val="24"/>
                <w:szCs w:val="24"/>
              </w:rPr>
            </w:pPr>
          </w:p>
        </w:tc>
        <w:tc>
          <w:tcPr>
            <w:tcW w:w="1339" w:type="dxa"/>
            <w:vMerge w:val="restart"/>
          </w:tcPr>
          <w:p w14:paraId="7EA672AD"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528A4ECF"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1EFE2DB3"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182BDEFB" w14:textId="77777777" w:rsidR="00930E9B" w:rsidRPr="008F051E" w:rsidRDefault="00930E9B" w:rsidP="00823B61">
            <w:pPr>
              <w:jc w:val="center"/>
              <w:rPr>
                <w:rFonts w:ascii="Corporative" w:hAnsi="Corporative" w:cstheme="majorHAnsi"/>
                <w:b/>
                <w:bCs/>
                <w:sz w:val="24"/>
                <w:szCs w:val="24"/>
              </w:rPr>
            </w:pPr>
          </w:p>
        </w:tc>
        <w:tc>
          <w:tcPr>
            <w:tcW w:w="1340" w:type="dxa"/>
            <w:vMerge w:val="restart"/>
          </w:tcPr>
          <w:p w14:paraId="66160A70" w14:textId="77777777" w:rsidR="00930E9B" w:rsidRPr="008F051E" w:rsidRDefault="00930E9B" w:rsidP="00823B61">
            <w:pPr>
              <w:jc w:val="center"/>
              <w:rPr>
                <w:rFonts w:ascii="Corporative" w:hAnsi="Corporative" w:cstheme="majorHAnsi"/>
                <w:b/>
                <w:bCs/>
                <w:sz w:val="24"/>
                <w:szCs w:val="24"/>
              </w:rPr>
            </w:pPr>
          </w:p>
        </w:tc>
        <w:tc>
          <w:tcPr>
            <w:tcW w:w="1403" w:type="dxa"/>
            <w:vMerge w:val="restart"/>
          </w:tcPr>
          <w:p w14:paraId="769B60EC" w14:textId="77777777" w:rsidR="00930E9B" w:rsidRPr="008F051E" w:rsidRDefault="00930E9B" w:rsidP="00823B61">
            <w:pPr>
              <w:jc w:val="center"/>
              <w:rPr>
                <w:rFonts w:ascii="Corporative" w:hAnsi="Corporative" w:cstheme="majorHAnsi"/>
                <w:b/>
                <w:bCs/>
                <w:sz w:val="24"/>
                <w:szCs w:val="24"/>
              </w:rPr>
            </w:pPr>
          </w:p>
        </w:tc>
      </w:tr>
      <w:tr w:rsidR="00930E9B" w:rsidRPr="008F051E" w14:paraId="0044D44A" w14:textId="77777777" w:rsidTr="00823B61">
        <w:trPr>
          <w:trHeight w:val="421"/>
        </w:trPr>
        <w:tc>
          <w:tcPr>
            <w:tcW w:w="523" w:type="dxa"/>
            <w:vMerge/>
          </w:tcPr>
          <w:p w14:paraId="1D4CCA82" w14:textId="77777777" w:rsidR="00930E9B" w:rsidRPr="008F051E" w:rsidRDefault="00930E9B" w:rsidP="00823B61">
            <w:pPr>
              <w:rPr>
                <w:rFonts w:ascii="Corporative" w:hAnsi="Corporative" w:cstheme="majorHAnsi"/>
                <w:sz w:val="24"/>
                <w:szCs w:val="24"/>
              </w:rPr>
            </w:pPr>
          </w:p>
        </w:tc>
        <w:tc>
          <w:tcPr>
            <w:tcW w:w="523" w:type="dxa"/>
            <w:vMerge/>
          </w:tcPr>
          <w:p w14:paraId="2601A6F5" w14:textId="77777777" w:rsidR="00930E9B" w:rsidRPr="008F051E" w:rsidRDefault="00930E9B" w:rsidP="00823B61">
            <w:pPr>
              <w:rPr>
                <w:rFonts w:ascii="Corporative" w:hAnsi="Corporative" w:cstheme="majorHAnsi"/>
                <w:sz w:val="24"/>
                <w:szCs w:val="24"/>
              </w:rPr>
            </w:pPr>
          </w:p>
        </w:tc>
        <w:tc>
          <w:tcPr>
            <w:tcW w:w="743" w:type="dxa"/>
            <w:vMerge/>
          </w:tcPr>
          <w:p w14:paraId="286ED4A8" w14:textId="77777777" w:rsidR="00930E9B" w:rsidRPr="008F051E" w:rsidRDefault="00930E9B" w:rsidP="00823B61">
            <w:pPr>
              <w:rPr>
                <w:rFonts w:ascii="Corporative" w:hAnsi="Corporative" w:cstheme="majorHAnsi"/>
                <w:sz w:val="24"/>
                <w:szCs w:val="24"/>
              </w:rPr>
            </w:pPr>
          </w:p>
        </w:tc>
        <w:tc>
          <w:tcPr>
            <w:tcW w:w="657" w:type="dxa"/>
            <w:vMerge/>
          </w:tcPr>
          <w:p w14:paraId="3EE0E7BB" w14:textId="77777777" w:rsidR="00930E9B" w:rsidRPr="008F051E" w:rsidRDefault="00930E9B" w:rsidP="00823B61">
            <w:pPr>
              <w:rPr>
                <w:rFonts w:ascii="Corporative" w:hAnsi="Corporative" w:cstheme="majorHAnsi"/>
                <w:sz w:val="24"/>
                <w:szCs w:val="24"/>
              </w:rPr>
            </w:pPr>
          </w:p>
        </w:tc>
        <w:tc>
          <w:tcPr>
            <w:tcW w:w="2275" w:type="dxa"/>
          </w:tcPr>
          <w:p w14:paraId="5526BB56"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49EDBA3E" w14:textId="77777777" w:rsidR="00930E9B" w:rsidRPr="008F051E" w:rsidRDefault="00930E9B" w:rsidP="00823B61">
            <w:pPr>
              <w:jc w:val="center"/>
              <w:rPr>
                <w:rFonts w:ascii="Corporative" w:hAnsi="Corporative" w:cstheme="majorHAnsi"/>
                <w:sz w:val="24"/>
                <w:szCs w:val="24"/>
              </w:rPr>
            </w:pPr>
          </w:p>
        </w:tc>
        <w:tc>
          <w:tcPr>
            <w:tcW w:w="882" w:type="dxa"/>
            <w:vMerge/>
          </w:tcPr>
          <w:p w14:paraId="400EBADC" w14:textId="77777777" w:rsidR="00930E9B" w:rsidRPr="008F051E" w:rsidRDefault="00930E9B" w:rsidP="00823B61">
            <w:pPr>
              <w:jc w:val="center"/>
              <w:rPr>
                <w:rFonts w:ascii="Corporative" w:hAnsi="Corporative" w:cstheme="majorHAnsi"/>
                <w:sz w:val="24"/>
                <w:szCs w:val="24"/>
              </w:rPr>
            </w:pPr>
          </w:p>
        </w:tc>
        <w:tc>
          <w:tcPr>
            <w:tcW w:w="881" w:type="dxa"/>
            <w:vMerge/>
          </w:tcPr>
          <w:p w14:paraId="102357B3" w14:textId="77777777" w:rsidR="00930E9B" w:rsidRPr="008F051E" w:rsidRDefault="00930E9B" w:rsidP="00823B61">
            <w:pPr>
              <w:jc w:val="center"/>
              <w:rPr>
                <w:rFonts w:ascii="Corporative" w:hAnsi="Corporative" w:cstheme="majorHAnsi"/>
                <w:sz w:val="24"/>
                <w:szCs w:val="24"/>
              </w:rPr>
            </w:pPr>
          </w:p>
        </w:tc>
        <w:tc>
          <w:tcPr>
            <w:tcW w:w="1339" w:type="dxa"/>
            <w:vMerge/>
          </w:tcPr>
          <w:p w14:paraId="36E83656"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05793F96"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178915C4"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0114C37E" w14:textId="77777777" w:rsidR="00930E9B" w:rsidRPr="008F051E" w:rsidRDefault="00930E9B" w:rsidP="00823B61">
            <w:pPr>
              <w:jc w:val="center"/>
              <w:rPr>
                <w:rFonts w:ascii="Corporative" w:hAnsi="Corporative" w:cstheme="majorHAnsi"/>
                <w:b/>
                <w:bCs/>
                <w:sz w:val="24"/>
                <w:szCs w:val="24"/>
              </w:rPr>
            </w:pPr>
          </w:p>
        </w:tc>
        <w:tc>
          <w:tcPr>
            <w:tcW w:w="1340" w:type="dxa"/>
            <w:vMerge/>
          </w:tcPr>
          <w:p w14:paraId="149C7099" w14:textId="77777777" w:rsidR="00930E9B" w:rsidRPr="008F051E" w:rsidRDefault="00930E9B" w:rsidP="00823B61">
            <w:pPr>
              <w:jc w:val="center"/>
              <w:rPr>
                <w:rFonts w:ascii="Corporative" w:hAnsi="Corporative" w:cstheme="majorHAnsi"/>
                <w:b/>
                <w:bCs/>
                <w:sz w:val="24"/>
                <w:szCs w:val="24"/>
              </w:rPr>
            </w:pPr>
          </w:p>
        </w:tc>
        <w:tc>
          <w:tcPr>
            <w:tcW w:w="1403" w:type="dxa"/>
            <w:vMerge/>
          </w:tcPr>
          <w:p w14:paraId="50985D6C" w14:textId="77777777" w:rsidR="00930E9B" w:rsidRPr="008F051E" w:rsidRDefault="00930E9B" w:rsidP="00823B61">
            <w:pPr>
              <w:jc w:val="center"/>
              <w:rPr>
                <w:rFonts w:ascii="Corporative" w:hAnsi="Corporative" w:cstheme="majorHAnsi"/>
                <w:b/>
                <w:bCs/>
                <w:sz w:val="24"/>
                <w:szCs w:val="24"/>
              </w:rPr>
            </w:pPr>
          </w:p>
        </w:tc>
      </w:tr>
      <w:tr w:rsidR="00930E9B" w:rsidRPr="008F051E" w14:paraId="695B7AD0" w14:textId="77777777" w:rsidTr="00823B61">
        <w:trPr>
          <w:trHeight w:val="414"/>
        </w:trPr>
        <w:tc>
          <w:tcPr>
            <w:tcW w:w="523" w:type="dxa"/>
            <w:vMerge w:val="restart"/>
          </w:tcPr>
          <w:p w14:paraId="6B90C0CB" w14:textId="77777777" w:rsidR="00930E9B" w:rsidRPr="008F051E" w:rsidRDefault="00930E9B" w:rsidP="00823B61">
            <w:pPr>
              <w:rPr>
                <w:rFonts w:ascii="Corporative" w:hAnsi="Corporative" w:cstheme="majorHAnsi"/>
                <w:sz w:val="24"/>
                <w:szCs w:val="24"/>
              </w:rPr>
            </w:pPr>
          </w:p>
        </w:tc>
        <w:tc>
          <w:tcPr>
            <w:tcW w:w="523" w:type="dxa"/>
            <w:vMerge w:val="restart"/>
          </w:tcPr>
          <w:p w14:paraId="2B412881" w14:textId="77777777" w:rsidR="00930E9B" w:rsidRPr="008F051E" w:rsidRDefault="00930E9B" w:rsidP="00823B61">
            <w:pPr>
              <w:rPr>
                <w:rFonts w:ascii="Corporative" w:hAnsi="Corporative" w:cstheme="majorHAnsi"/>
                <w:sz w:val="24"/>
                <w:szCs w:val="24"/>
              </w:rPr>
            </w:pPr>
          </w:p>
        </w:tc>
        <w:tc>
          <w:tcPr>
            <w:tcW w:w="743" w:type="dxa"/>
            <w:vMerge w:val="restart"/>
          </w:tcPr>
          <w:p w14:paraId="7DBBAF5B" w14:textId="77777777" w:rsidR="00930E9B" w:rsidRPr="008F051E" w:rsidRDefault="00930E9B" w:rsidP="00823B61">
            <w:pPr>
              <w:rPr>
                <w:rFonts w:ascii="Corporative" w:hAnsi="Corporative" w:cstheme="majorHAnsi"/>
                <w:sz w:val="24"/>
                <w:szCs w:val="24"/>
              </w:rPr>
            </w:pPr>
          </w:p>
        </w:tc>
        <w:tc>
          <w:tcPr>
            <w:tcW w:w="657" w:type="dxa"/>
            <w:vMerge w:val="restart"/>
          </w:tcPr>
          <w:p w14:paraId="244335BD" w14:textId="77777777" w:rsidR="00930E9B" w:rsidRPr="008F051E" w:rsidRDefault="00930E9B" w:rsidP="00823B61">
            <w:pPr>
              <w:rPr>
                <w:rFonts w:ascii="Corporative" w:hAnsi="Corporative" w:cstheme="majorHAnsi"/>
                <w:sz w:val="24"/>
                <w:szCs w:val="24"/>
              </w:rPr>
            </w:pPr>
          </w:p>
        </w:tc>
        <w:tc>
          <w:tcPr>
            <w:tcW w:w="2275" w:type="dxa"/>
          </w:tcPr>
          <w:p w14:paraId="41715AEB"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34B9B93F" w14:textId="77777777" w:rsidR="00930E9B" w:rsidRPr="008F051E" w:rsidRDefault="00930E9B" w:rsidP="00823B61">
            <w:pPr>
              <w:jc w:val="center"/>
              <w:rPr>
                <w:rFonts w:ascii="Corporative" w:hAnsi="Corporative" w:cstheme="majorHAnsi"/>
                <w:sz w:val="24"/>
                <w:szCs w:val="24"/>
              </w:rPr>
            </w:pPr>
          </w:p>
        </w:tc>
        <w:tc>
          <w:tcPr>
            <w:tcW w:w="882" w:type="dxa"/>
            <w:vMerge w:val="restart"/>
          </w:tcPr>
          <w:p w14:paraId="5404717D" w14:textId="77777777" w:rsidR="00930E9B" w:rsidRPr="008F051E" w:rsidRDefault="00930E9B" w:rsidP="00823B61">
            <w:pPr>
              <w:jc w:val="center"/>
              <w:rPr>
                <w:rFonts w:ascii="Corporative" w:hAnsi="Corporative" w:cstheme="majorHAnsi"/>
                <w:sz w:val="24"/>
                <w:szCs w:val="24"/>
              </w:rPr>
            </w:pPr>
          </w:p>
        </w:tc>
        <w:tc>
          <w:tcPr>
            <w:tcW w:w="881" w:type="dxa"/>
            <w:vMerge w:val="restart"/>
          </w:tcPr>
          <w:p w14:paraId="4982ACD0" w14:textId="77777777" w:rsidR="00930E9B" w:rsidRPr="008F051E" w:rsidRDefault="00930E9B" w:rsidP="00823B61">
            <w:pPr>
              <w:jc w:val="center"/>
              <w:rPr>
                <w:rFonts w:ascii="Corporative" w:hAnsi="Corporative" w:cstheme="majorHAnsi"/>
                <w:sz w:val="24"/>
                <w:szCs w:val="24"/>
              </w:rPr>
            </w:pPr>
          </w:p>
        </w:tc>
        <w:tc>
          <w:tcPr>
            <w:tcW w:w="1339" w:type="dxa"/>
            <w:vMerge w:val="restart"/>
          </w:tcPr>
          <w:p w14:paraId="352C90B0"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09B783B6"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60449370"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41D923FA" w14:textId="77777777" w:rsidR="00930E9B" w:rsidRPr="008F051E" w:rsidRDefault="00930E9B" w:rsidP="00823B61">
            <w:pPr>
              <w:jc w:val="center"/>
              <w:rPr>
                <w:rFonts w:ascii="Corporative" w:hAnsi="Corporative" w:cstheme="majorHAnsi"/>
                <w:b/>
                <w:bCs/>
                <w:sz w:val="24"/>
                <w:szCs w:val="24"/>
              </w:rPr>
            </w:pPr>
          </w:p>
        </w:tc>
        <w:tc>
          <w:tcPr>
            <w:tcW w:w="1340" w:type="dxa"/>
            <w:vMerge w:val="restart"/>
          </w:tcPr>
          <w:p w14:paraId="42460410" w14:textId="77777777" w:rsidR="00930E9B" w:rsidRPr="008F051E" w:rsidRDefault="00930E9B" w:rsidP="00823B61">
            <w:pPr>
              <w:jc w:val="center"/>
              <w:rPr>
                <w:rFonts w:ascii="Corporative" w:hAnsi="Corporative" w:cstheme="majorHAnsi"/>
                <w:b/>
                <w:bCs/>
                <w:sz w:val="24"/>
                <w:szCs w:val="24"/>
              </w:rPr>
            </w:pPr>
          </w:p>
        </w:tc>
        <w:tc>
          <w:tcPr>
            <w:tcW w:w="1403" w:type="dxa"/>
            <w:vMerge w:val="restart"/>
          </w:tcPr>
          <w:p w14:paraId="1316B647" w14:textId="77777777" w:rsidR="00930E9B" w:rsidRPr="008F051E" w:rsidRDefault="00930E9B" w:rsidP="00823B61">
            <w:pPr>
              <w:jc w:val="center"/>
              <w:rPr>
                <w:rFonts w:ascii="Corporative" w:hAnsi="Corporative" w:cstheme="majorHAnsi"/>
                <w:b/>
                <w:bCs/>
                <w:sz w:val="24"/>
                <w:szCs w:val="24"/>
              </w:rPr>
            </w:pPr>
          </w:p>
        </w:tc>
      </w:tr>
      <w:tr w:rsidR="00930E9B" w:rsidRPr="008F051E" w14:paraId="3A272135" w14:textId="77777777" w:rsidTr="00823B61">
        <w:trPr>
          <w:trHeight w:val="420"/>
        </w:trPr>
        <w:tc>
          <w:tcPr>
            <w:tcW w:w="523" w:type="dxa"/>
            <w:vMerge/>
          </w:tcPr>
          <w:p w14:paraId="7583602A" w14:textId="77777777" w:rsidR="00930E9B" w:rsidRPr="008F051E" w:rsidRDefault="00930E9B" w:rsidP="00823B61">
            <w:pPr>
              <w:rPr>
                <w:rFonts w:ascii="Corporative" w:hAnsi="Corporative" w:cstheme="majorHAnsi"/>
                <w:sz w:val="24"/>
                <w:szCs w:val="24"/>
              </w:rPr>
            </w:pPr>
          </w:p>
        </w:tc>
        <w:tc>
          <w:tcPr>
            <w:tcW w:w="523" w:type="dxa"/>
            <w:vMerge/>
          </w:tcPr>
          <w:p w14:paraId="4C0D2CF5" w14:textId="77777777" w:rsidR="00930E9B" w:rsidRPr="008F051E" w:rsidRDefault="00930E9B" w:rsidP="00823B61">
            <w:pPr>
              <w:rPr>
                <w:rFonts w:ascii="Corporative" w:hAnsi="Corporative" w:cstheme="majorHAnsi"/>
                <w:sz w:val="24"/>
                <w:szCs w:val="24"/>
              </w:rPr>
            </w:pPr>
          </w:p>
        </w:tc>
        <w:tc>
          <w:tcPr>
            <w:tcW w:w="743" w:type="dxa"/>
            <w:vMerge/>
          </w:tcPr>
          <w:p w14:paraId="30829D07" w14:textId="77777777" w:rsidR="00930E9B" w:rsidRPr="008F051E" w:rsidRDefault="00930E9B" w:rsidP="00823B61">
            <w:pPr>
              <w:rPr>
                <w:rFonts w:ascii="Corporative" w:hAnsi="Corporative" w:cstheme="majorHAnsi"/>
                <w:sz w:val="24"/>
                <w:szCs w:val="24"/>
              </w:rPr>
            </w:pPr>
          </w:p>
        </w:tc>
        <w:tc>
          <w:tcPr>
            <w:tcW w:w="657" w:type="dxa"/>
            <w:vMerge/>
          </w:tcPr>
          <w:p w14:paraId="1DCEF035" w14:textId="77777777" w:rsidR="00930E9B" w:rsidRPr="008F051E" w:rsidRDefault="00930E9B" w:rsidP="00823B61">
            <w:pPr>
              <w:rPr>
                <w:rFonts w:ascii="Corporative" w:hAnsi="Corporative" w:cstheme="majorHAnsi"/>
                <w:sz w:val="24"/>
                <w:szCs w:val="24"/>
              </w:rPr>
            </w:pPr>
          </w:p>
        </w:tc>
        <w:tc>
          <w:tcPr>
            <w:tcW w:w="2275" w:type="dxa"/>
          </w:tcPr>
          <w:p w14:paraId="26E1F2DA"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452E679E" w14:textId="77777777" w:rsidR="00930E9B" w:rsidRPr="008F051E" w:rsidRDefault="00930E9B" w:rsidP="00823B61">
            <w:pPr>
              <w:jc w:val="center"/>
              <w:rPr>
                <w:rFonts w:ascii="Corporative" w:hAnsi="Corporative" w:cstheme="majorHAnsi"/>
                <w:sz w:val="24"/>
                <w:szCs w:val="24"/>
              </w:rPr>
            </w:pPr>
          </w:p>
        </w:tc>
        <w:tc>
          <w:tcPr>
            <w:tcW w:w="882" w:type="dxa"/>
            <w:vMerge/>
          </w:tcPr>
          <w:p w14:paraId="2049EABF" w14:textId="77777777" w:rsidR="00930E9B" w:rsidRPr="008F051E" w:rsidRDefault="00930E9B" w:rsidP="00823B61">
            <w:pPr>
              <w:jc w:val="center"/>
              <w:rPr>
                <w:rFonts w:ascii="Corporative" w:hAnsi="Corporative" w:cstheme="majorHAnsi"/>
                <w:sz w:val="24"/>
                <w:szCs w:val="24"/>
              </w:rPr>
            </w:pPr>
          </w:p>
        </w:tc>
        <w:tc>
          <w:tcPr>
            <w:tcW w:w="881" w:type="dxa"/>
            <w:vMerge/>
          </w:tcPr>
          <w:p w14:paraId="4EBF6CC4" w14:textId="77777777" w:rsidR="00930E9B" w:rsidRPr="008F051E" w:rsidRDefault="00930E9B" w:rsidP="00823B61">
            <w:pPr>
              <w:jc w:val="center"/>
              <w:rPr>
                <w:rFonts w:ascii="Corporative" w:hAnsi="Corporative" w:cstheme="majorHAnsi"/>
                <w:sz w:val="24"/>
                <w:szCs w:val="24"/>
              </w:rPr>
            </w:pPr>
          </w:p>
        </w:tc>
        <w:tc>
          <w:tcPr>
            <w:tcW w:w="1339" w:type="dxa"/>
            <w:vMerge/>
          </w:tcPr>
          <w:p w14:paraId="20BC6AB4"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77564A83"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44757C99"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6A39E0E8" w14:textId="77777777" w:rsidR="00930E9B" w:rsidRPr="008F051E" w:rsidRDefault="00930E9B" w:rsidP="00823B61">
            <w:pPr>
              <w:jc w:val="center"/>
              <w:rPr>
                <w:rFonts w:ascii="Corporative" w:hAnsi="Corporative" w:cstheme="majorHAnsi"/>
                <w:b/>
                <w:bCs/>
                <w:sz w:val="24"/>
                <w:szCs w:val="24"/>
              </w:rPr>
            </w:pPr>
          </w:p>
        </w:tc>
        <w:tc>
          <w:tcPr>
            <w:tcW w:w="1340" w:type="dxa"/>
            <w:vMerge/>
          </w:tcPr>
          <w:p w14:paraId="497610A1" w14:textId="77777777" w:rsidR="00930E9B" w:rsidRPr="008F051E" w:rsidRDefault="00930E9B" w:rsidP="00823B61">
            <w:pPr>
              <w:jc w:val="center"/>
              <w:rPr>
                <w:rFonts w:ascii="Corporative" w:hAnsi="Corporative" w:cstheme="majorHAnsi"/>
                <w:b/>
                <w:bCs/>
                <w:sz w:val="24"/>
                <w:szCs w:val="24"/>
              </w:rPr>
            </w:pPr>
          </w:p>
        </w:tc>
        <w:tc>
          <w:tcPr>
            <w:tcW w:w="1403" w:type="dxa"/>
            <w:vMerge/>
          </w:tcPr>
          <w:p w14:paraId="5168BCFD" w14:textId="77777777" w:rsidR="00930E9B" w:rsidRPr="008F051E" w:rsidRDefault="00930E9B" w:rsidP="00823B61">
            <w:pPr>
              <w:jc w:val="center"/>
              <w:rPr>
                <w:rFonts w:ascii="Corporative" w:hAnsi="Corporative" w:cstheme="majorHAnsi"/>
                <w:b/>
                <w:bCs/>
                <w:sz w:val="24"/>
                <w:szCs w:val="24"/>
              </w:rPr>
            </w:pPr>
          </w:p>
        </w:tc>
      </w:tr>
      <w:tr w:rsidR="00930E9B" w:rsidRPr="008F051E" w14:paraId="5753B52D" w14:textId="77777777" w:rsidTr="00823B61">
        <w:trPr>
          <w:trHeight w:val="420"/>
        </w:trPr>
        <w:tc>
          <w:tcPr>
            <w:tcW w:w="523" w:type="dxa"/>
            <w:vMerge w:val="restart"/>
          </w:tcPr>
          <w:p w14:paraId="0A31CC4B" w14:textId="77777777" w:rsidR="00930E9B" w:rsidRPr="008F051E" w:rsidRDefault="00930E9B" w:rsidP="00823B61">
            <w:pPr>
              <w:rPr>
                <w:rFonts w:ascii="Corporative" w:hAnsi="Corporative" w:cstheme="majorHAnsi"/>
                <w:sz w:val="24"/>
                <w:szCs w:val="24"/>
              </w:rPr>
            </w:pPr>
          </w:p>
        </w:tc>
        <w:tc>
          <w:tcPr>
            <w:tcW w:w="523" w:type="dxa"/>
            <w:vMerge w:val="restart"/>
          </w:tcPr>
          <w:p w14:paraId="33770B26" w14:textId="77777777" w:rsidR="00930E9B" w:rsidRPr="008F051E" w:rsidRDefault="00930E9B" w:rsidP="00823B61">
            <w:pPr>
              <w:rPr>
                <w:rFonts w:ascii="Corporative" w:hAnsi="Corporative" w:cstheme="majorHAnsi"/>
                <w:sz w:val="24"/>
                <w:szCs w:val="24"/>
              </w:rPr>
            </w:pPr>
          </w:p>
        </w:tc>
        <w:tc>
          <w:tcPr>
            <w:tcW w:w="743" w:type="dxa"/>
            <w:vMerge w:val="restart"/>
          </w:tcPr>
          <w:p w14:paraId="78F38997" w14:textId="77777777" w:rsidR="00930E9B" w:rsidRPr="008F051E" w:rsidRDefault="00930E9B" w:rsidP="00823B61">
            <w:pPr>
              <w:rPr>
                <w:rFonts w:ascii="Corporative" w:hAnsi="Corporative" w:cstheme="majorHAnsi"/>
                <w:sz w:val="24"/>
                <w:szCs w:val="24"/>
              </w:rPr>
            </w:pPr>
          </w:p>
        </w:tc>
        <w:tc>
          <w:tcPr>
            <w:tcW w:w="657" w:type="dxa"/>
            <w:vMerge w:val="restart"/>
          </w:tcPr>
          <w:p w14:paraId="31F26F6D" w14:textId="77777777" w:rsidR="00930E9B" w:rsidRPr="008F051E" w:rsidRDefault="00930E9B" w:rsidP="00823B61">
            <w:pPr>
              <w:rPr>
                <w:rFonts w:ascii="Corporative" w:hAnsi="Corporative" w:cstheme="majorHAnsi"/>
                <w:sz w:val="24"/>
                <w:szCs w:val="24"/>
              </w:rPr>
            </w:pPr>
          </w:p>
        </w:tc>
        <w:tc>
          <w:tcPr>
            <w:tcW w:w="2275" w:type="dxa"/>
          </w:tcPr>
          <w:p w14:paraId="3CA96EF5"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4B1275FC" w14:textId="77777777" w:rsidR="00930E9B" w:rsidRPr="008F051E" w:rsidRDefault="00930E9B" w:rsidP="00823B61">
            <w:pPr>
              <w:jc w:val="center"/>
              <w:rPr>
                <w:rFonts w:ascii="Corporative" w:hAnsi="Corporative" w:cstheme="majorHAnsi"/>
                <w:sz w:val="24"/>
                <w:szCs w:val="24"/>
              </w:rPr>
            </w:pPr>
          </w:p>
        </w:tc>
        <w:tc>
          <w:tcPr>
            <w:tcW w:w="882" w:type="dxa"/>
            <w:vMerge w:val="restart"/>
          </w:tcPr>
          <w:p w14:paraId="1E451B3E" w14:textId="77777777" w:rsidR="00930E9B" w:rsidRPr="008F051E" w:rsidRDefault="00930E9B" w:rsidP="00823B61">
            <w:pPr>
              <w:jc w:val="center"/>
              <w:rPr>
                <w:rFonts w:ascii="Corporative" w:hAnsi="Corporative" w:cstheme="majorHAnsi"/>
                <w:sz w:val="24"/>
                <w:szCs w:val="24"/>
              </w:rPr>
            </w:pPr>
          </w:p>
        </w:tc>
        <w:tc>
          <w:tcPr>
            <w:tcW w:w="881" w:type="dxa"/>
            <w:vMerge w:val="restart"/>
          </w:tcPr>
          <w:p w14:paraId="5C32D311" w14:textId="77777777" w:rsidR="00930E9B" w:rsidRPr="008F051E" w:rsidRDefault="00930E9B" w:rsidP="00823B61">
            <w:pPr>
              <w:jc w:val="center"/>
              <w:rPr>
                <w:rFonts w:ascii="Corporative" w:hAnsi="Corporative" w:cstheme="majorHAnsi"/>
                <w:sz w:val="24"/>
                <w:szCs w:val="24"/>
              </w:rPr>
            </w:pPr>
          </w:p>
        </w:tc>
        <w:tc>
          <w:tcPr>
            <w:tcW w:w="1339" w:type="dxa"/>
            <w:vMerge w:val="restart"/>
          </w:tcPr>
          <w:p w14:paraId="24D82033"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12580305"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55789D06"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0F2CD097" w14:textId="77777777" w:rsidR="00930E9B" w:rsidRPr="008F051E" w:rsidRDefault="00930E9B" w:rsidP="00823B61">
            <w:pPr>
              <w:jc w:val="center"/>
              <w:rPr>
                <w:rFonts w:ascii="Corporative" w:hAnsi="Corporative" w:cstheme="majorHAnsi"/>
                <w:b/>
                <w:bCs/>
                <w:sz w:val="24"/>
                <w:szCs w:val="24"/>
              </w:rPr>
            </w:pPr>
          </w:p>
        </w:tc>
        <w:tc>
          <w:tcPr>
            <w:tcW w:w="1340" w:type="dxa"/>
            <w:vMerge w:val="restart"/>
          </w:tcPr>
          <w:p w14:paraId="454AE96D" w14:textId="77777777" w:rsidR="00930E9B" w:rsidRPr="008F051E" w:rsidRDefault="00930E9B" w:rsidP="00823B61">
            <w:pPr>
              <w:jc w:val="center"/>
              <w:rPr>
                <w:rFonts w:ascii="Corporative" w:hAnsi="Corporative" w:cstheme="majorHAnsi"/>
                <w:b/>
                <w:bCs/>
                <w:sz w:val="24"/>
                <w:szCs w:val="24"/>
              </w:rPr>
            </w:pPr>
          </w:p>
        </w:tc>
        <w:tc>
          <w:tcPr>
            <w:tcW w:w="1403" w:type="dxa"/>
            <w:vMerge w:val="restart"/>
          </w:tcPr>
          <w:p w14:paraId="65E9D9C1" w14:textId="77777777" w:rsidR="00930E9B" w:rsidRPr="008F051E" w:rsidRDefault="00930E9B" w:rsidP="00823B61">
            <w:pPr>
              <w:jc w:val="center"/>
              <w:rPr>
                <w:rFonts w:ascii="Corporative" w:hAnsi="Corporative" w:cstheme="majorHAnsi"/>
                <w:b/>
                <w:bCs/>
                <w:sz w:val="24"/>
                <w:szCs w:val="24"/>
              </w:rPr>
            </w:pPr>
          </w:p>
        </w:tc>
      </w:tr>
      <w:tr w:rsidR="00930E9B" w:rsidRPr="008F051E" w14:paraId="209D44BD" w14:textId="77777777" w:rsidTr="00823B61">
        <w:trPr>
          <w:trHeight w:val="420"/>
        </w:trPr>
        <w:tc>
          <w:tcPr>
            <w:tcW w:w="523" w:type="dxa"/>
            <w:vMerge/>
          </w:tcPr>
          <w:p w14:paraId="415A670C" w14:textId="77777777" w:rsidR="00930E9B" w:rsidRPr="008F051E" w:rsidRDefault="00930E9B" w:rsidP="00823B61">
            <w:pPr>
              <w:rPr>
                <w:rFonts w:ascii="Corporative" w:hAnsi="Corporative" w:cstheme="majorHAnsi"/>
                <w:sz w:val="24"/>
                <w:szCs w:val="24"/>
              </w:rPr>
            </w:pPr>
          </w:p>
        </w:tc>
        <w:tc>
          <w:tcPr>
            <w:tcW w:w="523" w:type="dxa"/>
            <w:vMerge/>
          </w:tcPr>
          <w:p w14:paraId="4430202F" w14:textId="77777777" w:rsidR="00930E9B" w:rsidRPr="008F051E" w:rsidRDefault="00930E9B" w:rsidP="00823B61">
            <w:pPr>
              <w:rPr>
                <w:rFonts w:ascii="Corporative" w:hAnsi="Corporative" w:cstheme="majorHAnsi"/>
                <w:sz w:val="24"/>
                <w:szCs w:val="24"/>
              </w:rPr>
            </w:pPr>
          </w:p>
        </w:tc>
        <w:tc>
          <w:tcPr>
            <w:tcW w:w="743" w:type="dxa"/>
            <w:vMerge/>
          </w:tcPr>
          <w:p w14:paraId="054F8957" w14:textId="77777777" w:rsidR="00930E9B" w:rsidRPr="008F051E" w:rsidRDefault="00930E9B" w:rsidP="00823B61">
            <w:pPr>
              <w:rPr>
                <w:rFonts w:ascii="Corporative" w:hAnsi="Corporative" w:cstheme="majorHAnsi"/>
                <w:sz w:val="24"/>
                <w:szCs w:val="24"/>
              </w:rPr>
            </w:pPr>
          </w:p>
        </w:tc>
        <w:tc>
          <w:tcPr>
            <w:tcW w:w="657" w:type="dxa"/>
            <w:vMerge/>
          </w:tcPr>
          <w:p w14:paraId="57546F0C" w14:textId="77777777" w:rsidR="00930E9B" w:rsidRPr="008F051E" w:rsidRDefault="00930E9B" w:rsidP="00823B61">
            <w:pPr>
              <w:rPr>
                <w:rFonts w:ascii="Corporative" w:hAnsi="Corporative" w:cstheme="majorHAnsi"/>
                <w:sz w:val="24"/>
                <w:szCs w:val="24"/>
              </w:rPr>
            </w:pPr>
          </w:p>
        </w:tc>
        <w:tc>
          <w:tcPr>
            <w:tcW w:w="2275" w:type="dxa"/>
          </w:tcPr>
          <w:p w14:paraId="5D351226"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58062022" w14:textId="77777777" w:rsidR="00930E9B" w:rsidRPr="008F051E" w:rsidRDefault="00930E9B" w:rsidP="00823B61">
            <w:pPr>
              <w:jc w:val="center"/>
              <w:rPr>
                <w:rFonts w:ascii="Corporative" w:hAnsi="Corporative" w:cstheme="majorHAnsi"/>
                <w:sz w:val="24"/>
                <w:szCs w:val="24"/>
              </w:rPr>
            </w:pPr>
          </w:p>
        </w:tc>
        <w:tc>
          <w:tcPr>
            <w:tcW w:w="882" w:type="dxa"/>
            <w:vMerge/>
          </w:tcPr>
          <w:p w14:paraId="7E0B9A81" w14:textId="77777777" w:rsidR="00930E9B" w:rsidRPr="008F051E" w:rsidRDefault="00930E9B" w:rsidP="00823B61">
            <w:pPr>
              <w:jc w:val="center"/>
              <w:rPr>
                <w:rFonts w:ascii="Corporative" w:hAnsi="Corporative" w:cstheme="majorHAnsi"/>
                <w:sz w:val="24"/>
                <w:szCs w:val="24"/>
              </w:rPr>
            </w:pPr>
          </w:p>
        </w:tc>
        <w:tc>
          <w:tcPr>
            <w:tcW w:w="881" w:type="dxa"/>
            <w:vMerge/>
          </w:tcPr>
          <w:p w14:paraId="1E33451F" w14:textId="77777777" w:rsidR="00930E9B" w:rsidRPr="008F051E" w:rsidRDefault="00930E9B" w:rsidP="00823B61">
            <w:pPr>
              <w:jc w:val="center"/>
              <w:rPr>
                <w:rFonts w:ascii="Corporative" w:hAnsi="Corporative" w:cstheme="majorHAnsi"/>
                <w:sz w:val="24"/>
                <w:szCs w:val="24"/>
              </w:rPr>
            </w:pPr>
          </w:p>
        </w:tc>
        <w:tc>
          <w:tcPr>
            <w:tcW w:w="1339" w:type="dxa"/>
            <w:vMerge/>
          </w:tcPr>
          <w:p w14:paraId="2FEF6C49"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0F1A04F0"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743C2B8C"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435F9B30" w14:textId="77777777" w:rsidR="00930E9B" w:rsidRPr="008F051E" w:rsidRDefault="00930E9B" w:rsidP="00823B61">
            <w:pPr>
              <w:jc w:val="center"/>
              <w:rPr>
                <w:rFonts w:ascii="Corporative" w:hAnsi="Corporative" w:cstheme="majorHAnsi"/>
                <w:b/>
                <w:bCs/>
                <w:sz w:val="24"/>
                <w:szCs w:val="24"/>
              </w:rPr>
            </w:pPr>
          </w:p>
        </w:tc>
        <w:tc>
          <w:tcPr>
            <w:tcW w:w="1340" w:type="dxa"/>
            <w:vMerge/>
          </w:tcPr>
          <w:p w14:paraId="45D147B2" w14:textId="77777777" w:rsidR="00930E9B" w:rsidRPr="008F051E" w:rsidRDefault="00930E9B" w:rsidP="00823B61">
            <w:pPr>
              <w:jc w:val="center"/>
              <w:rPr>
                <w:rFonts w:ascii="Corporative" w:hAnsi="Corporative" w:cstheme="majorHAnsi"/>
                <w:b/>
                <w:bCs/>
                <w:sz w:val="24"/>
                <w:szCs w:val="24"/>
              </w:rPr>
            </w:pPr>
          </w:p>
        </w:tc>
        <w:tc>
          <w:tcPr>
            <w:tcW w:w="1403" w:type="dxa"/>
            <w:vMerge/>
          </w:tcPr>
          <w:p w14:paraId="08B8478B" w14:textId="77777777" w:rsidR="00930E9B" w:rsidRPr="008F051E" w:rsidRDefault="00930E9B" w:rsidP="00823B61">
            <w:pPr>
              <w:jc w:val="center"/>
              <w:rPr>
                <w:rFonts w:ascii="Corporative" w:hAnsi="Corporative" w:cstheme="majorHAnsi"/>
                <w:b/>
                <w:bCs/>
                <w:sz w:val="24"/>
                <w:szCs w:val="24"/>
              </w:rPr>
            </w:pPr>
          </w:p>
        </w:tc>
      </w:tr>
      <w:tr w:rsidR="00930E9B" w:rsidRPr="008F051E" w14:paraId="0C80BFE4" w14:textId="77777777" w:rsidTr="00823B61">
        <w:trPr>
          <w:trHeight w:val="420"/>
        </w:trPr>
        <w:tc>
          <w:tcPr>
            <w:tcW w:w="523" w:type="dxa"/>
            <w:vMerge w:val="restart"/>
          </w:tcPr>
          <w:p w14:paraId="4C62C4B3" w14:textId="77777777" w:rsidR="00930E9B" w:rsidRPr="008F051E" w:rsidRDefault="00930E9B" w:rsidP="00823B61">
            <w:pPr>
              <w:rPr>
                <w:rFonts w:ascii="Corporative" w:hAnsi="Corporative" w:cstheme="majorHAnsi"/>
                <w:sz w:val="24"/>
                <w:szCs w:val="24"/>
              </w:rPr>
            </w:pPr>
          </w:p>
        </w:tc>
        <w:tc>
          <w:tcPr>
            <w:tcW w:w="523" w:type="dxa"/>
            <w:vMerge w:val="restart"/>
          </w:tcPr>
          <w:p w14:paraId="0420F028" w14:textId="77777777" w:rsidR="00930E9B" w:rsidRPr="008F051E" w:rsidRDefault="00930E9B" w:rsidP="00823B61">
            <w:pPr>
              <w:rPr>
                <w:rFonts w:ascii="Corporative" w:hAnsi="Corporative" w:cstheme="majorHAnsi"/>
                <w:sz w:val="24"/>
                <w:szCs w:val="24"/>
              </w:rPr>
            </w:pPr>
          </w:p>
        </w:tc>
        <w:tc>
          <w:tcPr>
            <w:tcW w:w="743" w:type="dxa"/>
            <w:vMerge w:val="restart"/>
          </w:tcPr>
          <w:p w14:paraId="7EA9DBEF" w14:textId="77777777" w:rsidR="00930E9B" w:rsidRPr="008F051E" w:rsidRDefault="00930E9B" w:rsidP="00823B61">
            <w:pPr>
              <w:rPr>
                <w:rFonts w:ascii="Corporative" w:hAnsi="Corporative" w:cstheme="majorHAnsi"/>
                <w:sz w:val="24"/>
                <w:szCs w:val="24"/>
              </w:rPr>
            </w:pPr>
          </w:p>
        </w:tc>
        <w:tc>
          <w:tcPr>
            <w:tcW w:w="657" w:type="dxa"/>
            <w:vMerge w:val="restart"/>
          </w:tcPr>
          <w:p w14:paraId="556762DF" w14:textId="77777777" w:rsidR="00930E9B" w:rsidRPr="008F051E" w:rsidRDefault="00930E9B" w:rsidP="00823B61">
            <w:pPr>
              <w:rPr>
                <w:rFonts w:ascii="Corporative" w:hAnsi="Corporative" w:cstheme="majorHAnsi"/>
                <w:sz w:val="24"/>
                <w:szCs w:val="24"/>
              </w:rPr>
            </w:pPr>
          </w:p>
        </w:tc>
        <w:tc>
          <w:tcPr>
            <w:tcW w:w="2275" w:type="dxa"/>
          </w:tcPr>
          <w:p w14:paraId="7A48F95F"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5C93B516" w14:textId="77777777" w:rsidR="00930E9B" w:rsidRPr="008F051E" w:rsidRDefault="00930E9B" w:rsidP="00823B61">
            <w:pPr>
              <w:jc w:val="center"/>
              <w:rPr>
                <w:rFonts w:ascii="Corporative" w:hAnsi="Corporative" w:cstheme="majorHAnsi"/>
                <w:sz w:val="24"/>
                <w:szCs w:val="24"/>
              </w:rPr>
            </w:pPr>
          </w:p>
        </w:tc>
        <w:tc>
          <w:tcPr>
            <w:tcW w:w="882" w:type="dxa"/>
            <w:vMerge w:val="restart"/>
          </w:tcPr>
          <w:p w14:paraId="2996E556" w14:textId="77777777" w:rsidR="00930E9B" w:rsidRPr="008F051E" w:rsidRDefault="00930E9B" w:rsidP="00823B61">
            <w:pPr>
              <w:jc w:val="center"/>
              <w:rPr>
                <w:rFonts w:ascii="Corporative" w:hAnsi="Corporative" w:cstheme="majorHAnsi"/>
                <w:sz w:val="24"/>
                <w:szCs w:val="24"/>
              </w:rPr>
            </w:pPr>
          </w:p>
        </w:tc>
        <w:tc>
          <w:tcPr>
            <w:tcW w:w="881" w:type="dxa"/>
            <w:vMerge w:val="restart"/>
          </w:tcPr>
          <w:p w14:paraId="1CE8CDA4" w14:textId="77777777" w:rsidR="00930E9B" w:rsidRPr="008F051E" w:rsidRDefault="00930E9B" w:rsidP="00823B61">
            <w:pPr>
              <w:jc w:val="center"/>
              <w:rPr>
                <w:rFonts w:ascii="Corporative" w:hAnsi="Corporative" w:cstheme="majorHAnsi"/>
                <w:sz w:val="24"/>
                <w:szCs w:val="24"/>
              </w:rPr>
            </w:pPr>
          </w:p>
        </w:tc>
        <w:tc>
          <w:tcPr>
            <w:tcW w:w="1339" w:type="dxa"/>
            <w:vMerge w:val="restart"/>
          </w:tcPr>
          <w:p w14:paraId="2A25C54D"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060EE1B5"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03F5A237"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015CDA12" w14:textId="77777777" w:rsidR="00930E9B" w:rsidRPr="008F051E" w:rsidRDefault="00930E9B" w:rsidP="00823B61">
            <w:pPr>
              <w:jc w:val="center"/>
              <w:rPr>
                <w:rFonts w:ascii="Corporative" w:hAnsi="Corporative" w:cstheme="majorHAnsi"/>
                <w:b/>
                <w:bCs/>
                <w:sz w:val="24"/>
                <w:szCs w:val="24"/>
              </w:rPr>
            </w:pPr>
          </w:p>
        </w:tc>
        <w:tc>
          <w:tcPr>
            <w:tcW w:w="1340" w:type="dxa"/>
            <w:vMerge w:val="restart"/>
          </w:tcPr>
          <w:p w14:paraId="62269FF5" w14:textId="77777777" w:rsidR="00930E9B" w:rsidRPr="008F051E" w:rsidRDefault="00930E9B" w:rsidP="00823B61">
            <w:pPr>
              <w:jc w:val="center"/>
              <w:rPr>
                <w:rFonts w:ascii="Corporative" w:hAnsi="Corporative" w:cstheme="majorHAnsi"/>
                <w:b/>
                <w:bCs/>
                <w:sz w:val="24"/>
                <w:szCs w:val="24"/>
              </w:rPr>
            </w:pPr>
          </w:p>
        </w:tc>
        <w:tc>
          <w:tcPr>
            <w:tcW w:w="1403" w:type="dxa"/>
            <w:vMerge w:val="restart"/>
          </w:tcPr>
          <w:p w14:paraId="7ED3556A" w14:textId="77777777" w:rsidR="00930E9B" w:rsidRPr="008F051E" w:rsidRDefault="00930E9B" w:rsidP="00823B61">
            <w:pPr>
              <w:jc w:val="center"/>
              <w:rPr>
                <w:rFonts w:ascii="Corporative" w:hAnsi="Corporative" w:cstheme="majorHAnsi"/>
                <w:b/>
                <w:bCs/>
                <w:sz w:val="24"/>
                <w:szCs w:val="24"/>
              </w:rPr>
            </w:pPr>
          </w:p>
        </w:tc>
      </w:tr>
      <w:tr w:rsidR="00930E9B" w:rsidRPr="008F051E" w14:paraId="66F6C751" w14:textId="77777777" w:rsidTr="00823B61">
        <w:trPr>
          <w:trHeight w:val="420"/>
        </w:trPr>
        <w:tc>
          <w:tcPr>
            <w:tcW w:w="523" w:type="dxa"/>
            <w:vMerge/>
          </w:tcPr>
          <w:p w14:paraId="424E5563" w14:textId="77777777" w:rsidR="00930E9B" w:rsidRPr="008F051E" w:rsidRDefault="00930E9B" w:rsidP="00823B61">
            <w:pPr>
              <w:rPr>
                <w:rFonts w:ascii="Corporative" w:hAnsi="Corporative" w:cstheme="majorHAnsi"/>
                <w:sz w:val="24"/>
                <w:szCs w:val="24"/>
              </w:rPr>
            </w:pPr>
          </w:p>
        </w:tc>
        <w:tc>
          <w:tcPr>
            <w:tcW w:w="523" w:type="dxa"/>
            <w:vMerge/>
          </w:tcPr>
          <w:p w14:paraId="522E7C59" w14:textId="77777777" w:rsidR="00930E9B" w:rsidRPr="008F051E" w:rsidRDefault="00930E9B" w:rsidP="00823B61">
            <w:pPr>
              <w:rPr>
                <w:rFonts w:ascii="Corporative" w:hAnsi="Corporative" w:cstheme="majorHAnsi"/>
                <w:sz w:val="24"/>
                <w:szCs w:val="24"/>
              </w:rPr>
            </w:pPr>
          </w:p>
        </w:tc>
        <w:tc>
          <w:tcPr>
            <w:tcW w:w="743" w:type="dxa"/>
            <w:vMerge/>
          </w:tcPr>
          <w:p w14:paraId="5C6543D0" w14:textId="77777777" w:rsidR="00930E9B" w:rsidRPr="008F051E" w:rsidRDefault="00930E9B" w:rsidP="00823B61">
            <w:pPr>
              <w:rPr>
                <w:rFonts w:ascii="Corporative" w:hAnsi="Corporative" w:cstheme="majorHAnsi"/>
                <w:sz w:val="24"/>
                <w:szCs w:val="24"/>
              </w:rPr>
            </w:pPr>
          </w:p>
        </w:tc>
        <w:tc>
          <w:tcPr>
            <w:tcW w:w="657" w:type="dxa"/>
            <w:vMerge/>
          </w:tcPr>
          <w:p w14:paraId="33E76877" w14:textId="77777777" w:rsidR="00930E9B" w:rsidRPr="008F051E" w:rsidRDefault="00930E9B" w:rsidP="00823B61">
            <w:pPr>
              <w:rPr>
                <w:rFonts w:ascii="Corporative" w:hAnsi="Corporative" w:cstheme="majorHAnsi"/>
                <w:sz w:val="24"/>
                <w:szCs w:val="24"/>
              </w:rPr>
            </w:pPr>
          </w:p>
        </w:tc>
        <w:tc>
          <w:tcPr>
            <w:tcW w:w="2275" w:type="dxa"/>
          </w:tcPr>
          <w:p w14:paraId="4F9F7845"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33D5BD25" w14:textId="77777777" w:rsidR="00930E9B" w:rsidRPr="008F051E" w:rsidRDefault="00930E9B" w:rsidP="00823B61">
            <w:pPr>
              <w:jc w:val="center"/>
              <w:rPr>
                <w:rFonts w:ascii="Corporative" w:hAnsi="Corporative" w:cstheme="majorHAnsi"/>
                <w:sz w:val="24"/>
                <w:szCs w:val="24"/>
              </w:rPr>
            </w:pPr>
          </w:p>
        </w:tc>
        <w:tc>
          <w:tcPr>
            <w:tcW w:w="882" w:type="dxa"/>
            <w:vMerge/>
          </w:tcPr>
          <w:p w14:paraId="29C5F242" w14:textId="77777777" w:rsidR="00930E9B" w:rsidRPr="008F051E" w:rsidRDefault="00930E9B" w:rsidP="00823B61">
            <w:pPr>
              <w:jc w:val="center"/>
              <w:rPr>
                <w:rFonts w:ascii="Corporative" w:hAnsi="Corporative" w:cstheme="majorHAnsi"/>
                <w:sz w:val="24"/>
                <w:szCs w:val="24"/>
              </w:rPr>
            </w:pPr>
          </w:p>
        </w:tc>
        <w:tc>
          <w:tcPr>
            <w:tcW w:w="881" w:type="dxa"/>
            <w:vMerge/>
          </w:tcPr>
          <w:p w14:paraId="29EBA233" w14:textId="77777777" w:rsidR="00930E9B" w:rsidRPr="008F051E" w:rsidRDefault="00930E9B" w:rsidP="00823B61">
            <w:pPr>
              <w:jc w:val="center"/>
              <w:rPr>
                <w:rFonts w:ascii="Corporative" w:hAnsi="Corporative" w:cstheme="majorHAnsi"/>
                <w:sz w:val="24"/>
                <w:szCs w:val="24"/>
              </w:rPr>
            </w:pPr>
          </w:p>
        </w:tc>
        <w:tc>
          <w:tcPr>
            <w:tcW w:w="1339" w:type="dxa"/>
            <w:vMerge/>
          </w:tcPr>
          <w:p w14:paraId="4FBA384C"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360E972C"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68CA4B79"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33BE4EA7" w14:textId="77777777" w:rsidR="00930E9B" w:rsidRPr="008F051E" w:rsidRDefault="00930E9B" w:rsidP="00823B61">
            <w:pPr>
              <w:jc w:val="center"/>
              <w:rPr>
                <w:rFonts w:ascii="Corporative" w:hAnsi="Corporative" w:cstheme="majorHAnsi"/>
                <w:b/>
                <w:bCs/>
                <w:sz w:val="24"/>
                <w:szCs w:val="24"/>
              </w:rPr>
            </w:pPr>
          </w:p>
        </w:tc>
        <w:tc>
          <w:tcPr>
            <w:tcW w:w="1340" w:type="dxa"/>
            <w:vMerge/>
          </w:tcPr>
          <w:p w14:paraId="26DC3383" w14:textId="77777777" w:rsidR="00930E9B" w:rsidRPr="008F051E" w:rsidRDefault="00930E9B" w:rsidP="00823B61">
            <w:pPr>
              <w:jc w:val="center"/>
              <w:rPr>
                <w:rFonts w:ascii="Corporative" w:hAnsi="Corporative" w:cstheme="majorHAnsi"/>
                <w:b/>
                <w:bCs/>
                <w:sz w:val="24"/>
                <w:szCs w:val="24"/>
              </w:rPr>
            </w:pPr>
          </w:p>
        </w:tc>
        <w:tc>
          <w:tcPr>
            <w:tcW w:w="1403" w:type="dxa"/>
            <w:vMerge/>
          </w:tcPr>
          <w:p w14:paraId="68B0F012" w14:textId="77777777" w:rsidR="00930E9B" w:rsidRPr="008F051E" w:rsidRDefault="00930E9B" w:rsidP="00823B61">
            <w:pPr>
              <w:jc w:val="center"/>
              <w:rPr>
                <w:rFonts w:ascii="Corporative" w:hAnsi="Corporative" w:cstheme="majorHAnsi"/>
                <w:b/>
                <w:bCs/>
                <w:sz w:val="24"/>
                <w:szCs w:val="24"/>
              </w:rPr>
            </w:pPr>
          </w:p>
        </w:tc>
      </w:tr>
      <w:tr w:rsidR="00930E9B" w:rsidRPr="008F051E" w14:paraId="77C1AEF5" w14:textId="77777777" w:rsidTr="00823B61">
        <w:trPr>
          <w:trHeight w:val="420"/>
        </w:trPr>
        <w:tc>
          <w:tcPr>
            <w:tcW w:w="523" w:type="dxa"/>
            <w:vMerge w:val="restart"/>
          </w:tcPr>
          <w:p w14:paraId="24495408" w14:textId="77777777" w:rsidR="00930E9B" w:rsidRPr="008F051E" w:rsidRDefault="00930E9B" w:rsidP="00823B61">
            <w:pPr>
              <w:rPr>
                <w:rFonts w:ascii="Corporative" w:hAnsi="Corporative" w:cstheme="majorHAnsi"/>
                <w:sz w:val="24"/>
                <w:szCs w:val="24"/>
              </w:rPr>
            </w:pPr>
          </w:p>
        </w:tc>
        <w:tc>
          <w:tcPr>
            <w:tcW w:w="523" w:type="dxa"/>
            <w:vMerge w:val="restart"/>
          </w:tcPr>
          <w:p w14:paraId="2C297613" w14:textId="77777777" w:rsidR="00930E9B" w:rsidRPr="008F051E" w:rsidRDefault="00930E9B" w:rsidP="00823B61">
            <w:pPr>
              <w:rPr>
                <w:rFonts w:ascii="Corporative" w:hAnsi="Corporative" w:cstheme="majorHAnsi"/>
                <w:sz w:val="24"/>
                <w:szCs w:val="24"/>
              </w:rPr>
            </w:pPr>
          </w:p>
        </w:tc>
        <w:tc>
          <w:tcPr>
            <w:tcW w:w="743" w:type="dxa"/>
            <w:vMerge w:val="restart"/>
          </w:tcPr>
          <w:p w14:paraId="4DA36F19" w14:textId="77777777" w:rsidR="00930E9B" w:rsidRPr="008F051E" w:rsidRDefault="00930E9B" w:rsidP="00823B61">
            <w:pPr>
              <w:rPr>
                <w:rFonts w:ascii="Corporative" w:hAnsi="Corporative" w:cstheme="majorHAnsi"/>
                <w:sz w:val="24"/>
                <w:szCs w:val="24"/>
              </w:rPr>
            </w:pPr>
          </w:p>
        </w:tc>
        <w:tc>
          <w:tcPr>
            <w:tcW w:w="657" w:type="dxa"/>
            <w:vMerge w:val="restart"/>
          </w:tcPr>
          <w:p w14:paraId="11E9F4C4" w14:textId="77777777" w:rsidR="00930E9B" w:rsidRPr="008F051E" w:rsidRDefault="00930E9B" w:rsidP="00823B61">
            <w:pPr>
              <w:rPr>
                <w:rFonts w:ascii="Corporative" w:hAnsi="Corporative" w:cstheme="majorHAnsi"/>
                <w:sz w:val="24"/>
                <w:szCs w:val="24"/>
              </w:rPr>
            </w:pPr>
          </w:p>
        </w:tc>
        <w:tc>
          <w:tcPr>
            <w:tcW w:w="2275" w:type="dxa"/>
          </w:tcPr>
          <w:p w14:paraId="575FBF25"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Risk</w:t>
            </w:r>
            <w:r>
              <w:rPr>
                <w:rFonts w:ascii="Corporative" w:hAnsi="Corporative" w:cs="Times New Roman"/>
                <w:b/>
                <w:bCs/>
                <w:sz w:val="24"/>
                <w:szCs w:val="24"/>
              </w:rPr>
              <w:t>:</w:t>
            </w:r>
          </w:p>
        </w:tc>
        <w:tc>
          <w:tcPr>
            <w:tcW w:w="881" w:type="dxa"/>
            <w:vMerge w:val="restart"/>
          </w:tcPr>
          <w:p w14:paraId="0F34D446" w14:textId="77777777" w:rsidR="00930E9B" w:rsidRPr="008F051E" w:rsidRDefault="00930E9B" w:rsidP="00823B61">
            <w:pPr>
              <w:jc w:val="center"/>
              <w:rPr>
                <w:rFonts w:ascii="Corporative" w:hAnsi="Corporative" w:cstheme="majorHAnsi"/>
                <w:sz w:val="24"/>
                <w:szCs w:val="24"/>
              </w:rPr>
            </w:pPr>
          </w:p>
        </w:tc>
        <w:tc>
          <w:tcPr>
            <w:tcW w:w="882" w:type="dxa"/>
            <w:vMerge w:val="restart"/>
          </w:tcPr>
          <w:p w14:paraId="78C02F22" w14:textId="77777777" w:rsidR="00930E9B" w:rsidRPr="008F051E" w:rsidRDefault="00930E9B" w:rsidP="00823B61">
            <w:pPr>
              <w:jc w:val="center"/>
              <w:rPr>
                <w:rFonts w:ascii="Corporative" w:hAnsi="Corporative" w:cstheme="majorHAnsi"/>
                <w:sz w:val="24"/>
                <w:szCs w:val="24"/>
              </w:rPr>
            </w:pPr>
          </w:p>
        </w:tc>
        <w:tc>
          <w:tcPr>
            <w:tcW w:w="881" w:type="dxa"/>
            <w:vMerge w:val="restart"/>
          </w:tcPr>
          <w:p w14:paraId="7FDD23E8" w14:textId="77777777" w:rsidR="00930E9B" w:rsidRPr="008F051E" w:rsidRDefault="00930E9B" w:rsidP="00823B61">
            <w:pPr>
              <w:jc w:val="center"/>
              <w:rPr>
                <w:rFonts w:ascii="Corporative" w:hAnsi="Corporative" w:cstheme="majorHAnsi"/>
                <w:sz w:val="24"/>
                <w:szCs w:val="24"/>
              </w:rPr>
            </w:pPr>
          </w:p>
        </w:tc>
        <w:tc>
          <w:tcPr>
            <w:tcW w:w="1339" w:type="dxa"/>
            <w:vMerge w:val="restart"/>
          </w:tcPr>
          <w:p w14:paraId="61B78586"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588A4476"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4B715A74" w14:textId="77777777" w:rsidR="00930E9B" w:rsidRPr="008F051E" w:rsidRDefault="00930E9B" w:rsidP="00823B61">
            <w:pPr>
              <w:jc w:val="center"/>
              <w:rPr>
                <w:rFonts w:ascii="Corporative" w:hAnsi="Corporative" w:cstheme="majorHAnsi"/>
                <w:b/>
                <w:bCs/>
                <w:sz w:val="24"/>
                <w:szCs w:val="24"/>
              </w:rPr>
            </w:pPr>
          </w:p>
        </w:tc>
        <w:tc>
          <w:tcPr>
            <w:tcW w:w="983" w:type="dxa"/>
            <w:vMerge w:val="restart"/>
          </w:tcPr>
          <w:p w14:paraId="56A7EA15" w14:textId="77777777" w:rsidR="00930E9B" w:rsidRPr="008F051E" w:rsidRDefault="00930E9B" w:rsidP="00823B61">
            <w:pPr>
              <w:jc w:val="center"/>
              <w:rPr>
                <w:rFonts w:ascii="Corporative" w:hAnsi="Corporative" w:cstheme="majorHAnsi"/>
                <w:b/>
                <w:bCs/>
                <w:sz w:val="24"/>
                <w:szCs w:val="24"/>
              </w:rPr>
            </w:pPr>
          </w:p>
        </w:tc>
        <w:tc>
          <w:tcPr>
            <w:tcW w:w="1340" w:type="dxa"/>
            <w:vMerge w:val="restart"/>
          </w:tcPr>
          <w:p w14:paraId="02CC0E96" w14:textId="77777777" w:rsidR="00930E9B" w:rsidRPr="008F051E" w:rsidRDefault="00930E9B" w:rsidP="00823B61">
            <w:pPr>
              <w:jc w:val="center"/>
              <w:rPr>
                <w:rFonts w:ascii="Corporative" w:hAnsi="Corporative" w:cstheme="majorHAnsi"/>
                <w:b/>
                <w:bCs/>
                <w:sz w:val="24"/>
                <w:szCs w:val="24"/>
              </w:rPr>
            </w:pPr>
          </w:p>
        </w:tc>
        <w:tc>
          <w:tcPr>
            <w:tcW w:w="1403" w:type="dxa"/>
            <w:vMerge w:val="restart"/>
          </w:tcPr>
          <w:p w14:paraId="695833A2" w14:textId="77777777" w:rsidR="00930E9B" w:rsidRPr="008F051E" w:rsidRDefault="00930E9B" w:rsidP="00823B61">
            <w:pPr>
              <w:jc w:val="center"/>
              <w:rPr>
                <w:rFonts w:ascii="Corporative" w:hAnsi="Corporative" w:cstheme="majorHAnsi"/>
                <w:b/>
                <w:bCs/>
                <w:sz w:val="24"/>
                <w:szCs w:val="24"/>
              </w:rPr>
            </w:pPr>
          </w:p>
        </w:tc>
      </w:tr>
      <w:tr w:rsidR="00930E9B" w:rsidRPr="008F051E" w14:paraId="6259B114" w14:textId="77777777" w:rsidTr="00823B61">
        <w:trPr>
          <w:trHeight w:val="420"/>
        </w:trPr>
        <w:tc>
          <w:tcPr>
            <w:tcW w:w="523" w:type="dxa"/>
            <w:vMerge/>
            <w:textDirection w:val="btLr"/>
          </w:tcPr>
          <w:p w14:paraId="5C61ED6E" w14:textId="77777777" w:rsidR="00930E9B" w:rsidRPr="008F051E" w:rsidRDefault="00930E9B" w:rsidP="00823B61">
            <w:pPr>
              <w:ind w:left="113" w:right="113"/>
              <w:rPr>
                <w:rFonts w:ascii="Corporative" w:hAnsi="Corporative" w:cstheme="majorHAnsi"/>
                <w:sz w:val="24"/>
                <w:szCs w:val="24"/>
              </w:rPr>
            </w:pPr>
          </w:p>
        </w:tc>
        <w:tc>
          <w:tcPr>
            <w:tcW w:w="523" w:type="dxa"/>
            <w:vMerge/>
            <w:textDirection w:val="btLr"/>
          </w:tcPr>
          <w:p w14:paraId="33DE7BB0" w14:textId="77777777" w:rsidR="00930E9B" w:rsidRPr="008F051E" w:rsidRDefault="00930E9B" w:rsidP="00823B61">
            <w:pPr>
              <w:ind w:left="113" w:right="113"/>
              <w:rPr>
                <w:rFonts w:ascii="Corporative" w:hAnsi="Corporative" w:cstheme="majorHAnsi"/>
                <w:sz w:val="24"/>
                <w:szCs w:val="24"/>
              </w:rPr>
            </w:pPr>
          </w:p>
        </w:tc>
        <w:tc>
          <w:tcPr>
            <w:tcW w:w="743" w:type="dxa"/>
            <w:vMerge/>
            <w:textDirection w:val="btLr"/>
          </w:tcPr>
          <w:p w14:paraId="793BE9E6" w14:textId="77777777" w:rsidR="00930E9B" w:rsidRPr="008F051E" w:rsidRDefault="00930E9B" w:rsidP="00823B61">
            <w:pPr>
              <w:ind w:left="113" w:right="113"/>
              <w:rPr>
                <w:rFonts w:ascii="Corporative" w:hAnsi="Corporative" w:cstheme="majorHAnsi"/>
                <w:sz w:val="24"/>
                <w:szCs w:val="24"/>
              </w:rPr>
            </w:pPr>
          </w:p>
        </w:tc>
        <w:tc>
          <w:tcPr>
            <w:tcW w:w="657" w:type="dxa"/>
            <w:vMerge/>
            <w:textDirection w:val="btLr"/>
          </w:tcPr>
          <w:p w14:paraId="0A890A07" w14:textId="77777777" w:rsidR="00930E9B" w:rsidRPr="008F051E" w:rsidRDefault="00930E9B" w:rsidP="00823B61">
            <w:pPr>
              <w:ind w:left="113" w:right="113"/>
              <w:rPr>
                <w:rFonts w:ascii="Corporative" w:hAnsi="Corporative" w:cstheme="majorHAnsi"/>
                <w:sz w:val="24"/>
                <w:szCs w:val="24"/>
              </w:rPr>
            </w:pPr>
          </w:p>
        </w:tc>
        <w:tc>
          <w:tcPr>
            <w:tcW w:w="2275" w:type="dxa"/>
          </w:tcPr>
          <w:p w14:paraId="4652708E" w14:textId="77777777" w:rsidR="00930E9B" w:rsidRPr="008F051E" w:rsidRDefault="00930E9B" w:rsidP="00823B61">
            <w:pPr>
              <w:rPr>
                <w:rFonts w:ascii="Corporative" w:hAnsi="Corporative" w:cs="Times New Roman"/>
                <w:b/>
                <w:bCs/>
                <w:sz w:val="24"/>
                <w:szCs w:val="24"/>
              </w:rPr>
            </w:pPr>
            <w:r w:rsidRPr="008F051E">
              <w:rPr>
                <w:rFonts w:ascii="Corporative" w:hAnsi="Corporative" w:cs="Times New Roman"/>
                <w:b/>
                <w:bCs/>
                <w:sz w:val="24"/>
                <w:szCs w:val="24"/>
              </w:rPr>
              <w:t>Sebep</w:t>
            </w:r>
            <w:r>
              <w:rPr>
                <w:rFonts w:ascii="Corporative" w:hAnsi="Corporative" w:cs="Times New Roman"/>
                <w:b/>
                <w:bCs/>
                <w:sz w:val="24"/>
                <w:szCs w:val="24"/>
              </w:rPr>
              <w:t>:</w:t>
            </w:r>
          </w:p>
        </w:tc>
        <w:tc>
          <w:tcPr>
            <w:tcW w:w="881" w:type="dxa"/>
            <w:vMerge/>
          </w:tcPr>
          <w:p w14:paraId="63B4D266" w14:textId="77777777" w:rsidR="00930E9B" w:rsidRPr="008F051E" w:rsidRDefault="00930E9B" w:rsidP="00823B61">
            <w:pPr>
              <w:jc w:val="center"/>
              <w:rPr>
                <w:rFonts w:ascii="Corporative" w:hAnsi="Corporative" w:cstheme="majorHAnsi"/>
                <w:sz w:val="24"/>
                <w:szCs w:val="24"/>
              </w:rPr>
            </w:pPr>
          </w:p>
        </w:tc>
        <w:tc>
          <w:tcPr>
            <w:tcW w:w="882" w:type="dxa"/>
            <w:vMerge/>
          </w:tcPr>
          <w:p w14:paraId="2AF87297" w14:textId="77777777" w:rsidR="00930E9B" w:rsidRPr="008F051E" w:rsidRDefault="00930E9B" w:rsidP="00823B61">
            <w:pPr>
              <w:jc w:val="center"/>
              <w:rPr>
                <w:rFonts w:ascii="Corporative" w:hAnsi="Corporative" w:cstheme="majorHAnsi"/>
                <w:sz w:val="24"/>
                <w:szCs w:val="24"/>
              </w:rPr>
            </w:pPr>
          </w:p>
        </w:tc>
        <w:tc>
          <w:tcPr>
            <w:tcW w:w="881" w:type="dxa"/>
            <w:vMerge/>
          </w:tcPr>
          <w:p w14:paraId="1850D50A" w14:textId="77777777" w:rsidR="00930E9B" w:rsidRPr="008F051E" w:rsidRDefault="00930E9B" w:rsidP="00823B61">
            <w:pPr>
              <w:jc w:val="center"/>
              <w:rPr>
                <w:rFonts w:ascii="Corporative" w:hAnsi="Corporative" w:cstheme="majorHAnsi"/>
                <w:sz w:val="24"/>
                <w:szCs w:val="24"/>
              </w:rPr>
            </w:pPr>
          </w:p>
        </w:tc>
        <w:tc>
          <w:tcPr>
            <w:tcW w:w="1339" w:type="dxa"/>
            <w:vMerge/>
          </w:tcPr>
          <w:p w14:paraId="70098D5D"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3981137C"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27D548B3" w14:textId="77777777" w:rsidR="00930E9B" w:rsidRPr="008F051E" w:rsidRDefault="00930E9B" w:rsidP="00823B61">
            <w:pPr>
              <w:jc w:val="center"/>
              <w:rPr>
                <w:rFonts w:ascii="Corporative" w:hAnsi="Corporative" w:cstheme="majorHAnsi"/>
                <w:b/>
                <w:bCs/>
                <w:sz w:val="24"/>
                <w:szCs w:val="24"/>
              </w:rPr>
            </w:pPr>
          </w:p>
        </w:tc>
        <w:tc>
          <w:tcPr>
            <w:tcW w:w="983" w:type="dxa"/>
            <w:vMerge/>
          </w:tcPr>
          <w:p w14:paraId="3C52CDE6" w14:textId="77777777" w:rsidR="00930E9B" w:rsidRPr="008F051E" w:rsidRDefault="00930E9B" w:rsidP="00823B61">
            <w:pPr>
              <w:jc w:val="center"/>
              <w:rPr>
                <w:rFonts w:ascii="Corporative" w:hAnsi="Corporative" w:cstheme="majorHAnsi"/>
                <w:b/>
                <w:bCs/>
                <w:sz w:val="24"/>
                <w:szCs w:val="24"/>
              </w:rPr>
            </w:pPr>
          </w:p>
        </w:tc>
        <w:tc>
          <w:tcPr>
            <w:tcW w:w="1340" w:type="dxa"/>
            <w:vMerge/>
          </w:tcPr>
          <w:p w14:paraId="4FB1C659" w14:textId="77777777" w:rsidR="00930E9B" w:rsidRPr="008F051E" w:rsidRDefault="00930E9B" w:rsidP="00823B61">
            <w:pPr>
              <w:jc w:val="center"/>
              <w:rPr>
                <w:rFonts w:ascii="Corporative" w:hAnsi="Corporative" w:cstheme="majorHAnsi"/>
                <w:b/>
                <w:bCs/>
                <w:sz w:val="24"/>
                <w:szCs w:val="24"/>
              </w:rPr>
            </w:pPr>
          </w:p>
        </w:tc>
        <w:tc>
          <w:tcPr>
            <w:tcW w:w="1403" w:type="dxa"/>
            <w:vMerge/>
          </w:tcPr>
          <w:p w14:paraId="72131D58" w14:textId="77777777" w:rsidR="00930E9B" w:rsidRPr="008F051E" w:rsidRDefault="00930E9B" w:rsidP="00823B61">
            <w:pPr>
              <w:jc w:val="center"/>
              <w:rPr>
                <w:rFonts w:ascii="Corporative" w:hAnsi="Corporative" w:cstheme="majorHAnsi"/>
                <w:b/>
                <w:bCs/>
                <w:sz w:val="24"/>
                <w:szCs w:val="24"/>
              </w:rPr>
            </w:pPr>
          </w:p>
        </w:tc>
      </w:tr>
    </w:tbl>
    <w:p w14:paraId="25EB2CB3" w14:textId="77777777" w:rsidR="00930E9B" w:rsidRDefault="00930E9B" w:rsidP="00930E9B">
      <w:pPr>
        <w:jc w:val="both"/>
        <w:rPr>
          <w:rFonts w:asciiTheme="majorHAnsi" w:hAnsiTheme="majorHAnsi" w:cstheme="majorHAnsi"/>
          <w:color w:val="0F6FC6" w:themeColor="accent1"/>
          <w:sz w:val="24"/>
          <w:szCs w:val="24"/>
        </w:rPr>
      </w:pPr>
    </w:p>
    <w:p w14:paraId="0F6E6F90" w14:textId="55DDBB8A" w:rsidR="00FA3517" w:rsidRDefault="00FA3517" w:rsidP="00FB3EEF">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FB3EEF" w:rsidRPr="00FB3EEF">
        <w:rPr>
          <w:rFonts w:ascii="Corporative" w:hAnsi="Corporative" w:cs="Times New Roman"/>
          <w:i/>
          <w:iCs/>
          <w:color w:val="808080" w:themeColor="background1" w:themeShade="80"/>
          <w:sz w:val="30"/>
          <w:szCs w:val="30"/>
        </w:rPr>
        <w:t xml:space="preserve"> </w:t>
      </w:r>
    </w:p>
    <w:p w14:paraId="72872756" w14:textId="1ABA9432" w:rsidR="00FA3517" w:rsidRDefault="00FA3517" w:rsidP="00FB3EEF">
      <w:pPr>
        <w:tabs>
          <w:tab w:val="left" w:pos="0"/>
        </w:tabs>
        <w:jc w:val="both"/>
        <w:rPr>
          <w:rFonts w:ascii="Corporative" w:hAnsi="Corporative" w:cs="Times New Roman"/>
          <w:i/>
          <w:iCs/>
          <w:color w:val="808080" w:themeColor="background1" w:themeShade="80"/>
          <w:sz w:val="30"/>
          <w:szCs w:val="30"/>
        </w:rPr>
        <w:sectPr w:rsidR="00FA3517" w:rsidSect="00286EAA">
          <w:pgSz w:w="16838" w:h="11906" w:orient="landscape"/>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1CC8DFB1" w14:textId="0358A153" w:rsidR="007642BA" w:rsidRDefault="00481F59" w:rsidP="00336ECB">
      <w:pPr>
        <w:pStyle w:val="Balk2"/>
      </w:pPr>
      <w:bookmarkStart w:id="40" w:name="_Toc161666498"/>
      <w:r>
        <w:rPr>
          <w:rFonts w:ascii="Corporative" w:hAnsi="Corporative"/>
        </w:rPr>
        <w:lastRenderedPageBreak/>
        <w:t>5</w:t>
      </w:r>
      <w:r w:rsidR="00BC6263" w:rsidRPr="00336ECB">
        <w:rPr>
          <w:rFonts w:ascii="Corporative" w:hAnsi="Corporative"/>
        </w:rPr>
        <w:t>.3.</w:t>
      </w:r>
      <w:r w:rsidR="00461D15" w:rsidRPr="00336ECB">
        <w:rPr>
          <w:rFonts w:ascii="Corporative" w:hAnsi="Corporative"/>
        </w:rPr>
        <w:t>Risklere Cevap Verilmesi</w:t>
      </w:r>
      <w:bookmarkEnd w:id="40"/>
    </w:p>
    <w:p w14:paraId="0FE73DF4" w14:textId="0F196B1C" w:rsidR="00BC6263" w:rsidRDefault="00BC6263" w:rsidP="00BC6263"/>
    <w:p w14:paraId="5D2EB80F" w14:textId="1A5D59FE" w:rsidR="00BC6263"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754AEF" w:rsidRPr="002241D8">
        <w:rPr>
          <w:rFonts w:ascii="Corporative" w:hAnsi="Corporative" w:cs="Times New Roman"/>
          <w:i/>
          <w:iCs/>
          <w:color w:val="808080" w:themeColor="background1" w:themeShade="80"/>
          <w:sz w:val="30"/>
          <w:szCs w:val="30"/>
        </w:rPr>
        <w:t>Raporun bu bölümüne kadar Risk Oylama Formu üzerinde tespit edilen riskler Birim Risk Koordinatörü ve Risk Çalışma Grubunun ortak çalışması ile değerlendirilirken Risk Haritası ve Risk Değerlendirme Kriterleri Tablosundan yararlanarak etki ve olasılıkları ölçül</w:t>
      </w:r>
      <w:r w:rsidR="004B0773" w:rsidRPr="002241D8">
        <w:rPr>
          <w:rFonts w:ascii="Corporative" w:hAnsi="Corporative" w:cs="Times New Roman"/>
          <w:i/>
          <w:iCs/>
          <w:color w:val="808080" w:themeColor="background1" w:themeShade="80"/>
          <w:sz w:val="30"/>
          <w:szCs w:val="30"/>
        </w:rPr>
        <w:t>ür</w:t>
      </w:r>
      <w:r w:rsidR="005B3CD8" w:rsidRPr="002241D8">
        <w:rPr>
          <w:rFonts w:ascii="Corporative" w:hAnsi="Corporative" w:cs="Times New Roman"/>
          <w:i/>
          <w:iCs/>
          <w:color w:val="808080" w:themeColor="background1" w:themeShade="80"/>
          <w:sz w:val="30"/>
          <w:szCs w:val="30"/>
        </w:rPr>
        <w:t>,</w:t>
      </w:r>
      <w:r w:rsidR="00754AEF" w:rsidRPr="002241D8">
        <w:rPr>
          <w:rFonts w:ascii="Corporative" w:hAnsi="Corporative" w:cs="Times New Roman"/>
          <w:i/>
          <w:iCs/>
          <w:color w:val="808080" w:themeColor="background1" w:themeShade="80"/>
          <w:sz w:val="30"/>
          <w:szCs w:val="30"/>
        </w:rPr>
        <w:t xml:space="preserve"> risk puanlarına göre derecelendiril</w:t>
      </w:r>
      <w:r w:rsidR="004B0773" w:rsidRPr="002241D8">
        <w:rPr>
          <w:rFonts w:ascii="Corporative" w:hAnsi="Corporative" w:cs="Times New Roman"/>
          <w:i/>
          <w:iCs/>
          <w:color w:val="808080" w:themeColor="background1" w:themeShade="80"/>
          <w:sz w:val="30"/>
          <w:szCs w:val="30"/>
        </w:rPr>
        <w:t>ir</w:t>
      </w:r>
      <w:r w:rsidR="005B3CD8" w:rsidRPr="002241D8">
        <w:rPr>
          <w:rFonts w:ascii="Corporative" w:hAnsi="Corporative" w:cs="Times New Roman"/>
          <w:i/>
          <w:iCs/>
          <w:color w:val="808080" w:themeColor="background1" w:themeShade="80"/>
          <w:sz w:val="30"/>
          <w:szCs w:val="30"/>
        </w:rPr>
        <w:t xml:space="preserve"> ve </w:t>
      </w:r>
      <w:r w:rsidR="00754AEF" w:rsidRPr="002241D8">
        <w:rPr>
          <w:rFonts w:ascii="Corporative" w:hAnsi="Corporative" w:cs="Times New Roman"/>
          <w:i/>
          <w:iCs/>
          <w:color w:val="808080" w:themeColor="background1" w:themeShade="80"/>
          <w:sz w:val="30"/>
          <w:szCs w:val="30"/>
        </w:rPr>
        <w:t>Risk Oylama Formunda yeniden sıralanarak kaydedil</w:t>
      </w:r>
      <w:r w:rsidR="004B0773" w:rsidRPr="002241D8">
        <w:rPr>
          <w:rFonts w:ascii="Corporative" w:hAnsi="Corporative" w:cs="Times New Roman"/>
          <w:i/>
          <w:iCs/>
          <w:color w:val="808080" w:themeColor="background1" w:themeShade="80"/>
          <w:sz w:val="30"/>
          <w:szCs w:val="30"/>
        </w:rPr>
        <w:t>ir</w:t>
      </w:r>
      <w:r w:rsidR="005B3CD8" w:rsidRPr="002241D8">
        <w:rPr>
          <w:rFonts w:ascii="Corporative" w:hAnsi="Corporative" w:cs="Times New Roman"/>
          <w:i/>
          <w:iCs/>
          <w:color w:val="808080" w:themeColor="background1" w:themeShade="80"/>
          <w:sz w:val="30"/>
          <w:szCs w:val="30"/>
        </w:rPr>
        <w:t>.</w:t>
      </w:r>
    </w:p>
    <w:p w14:paraId="401F8EA5" w14:textId="0A523500" w:rsidR="005B3CD8"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5B3CD8" w:rsidRPr="002241D8">
        <w:rPr>
          <w:rFonts w:ascii="Corporative" w:hAnsi="Corporative" w:cs="Times New Roman"/>
          <w:i/>
          <w:iCs/>
          <w:color w:val="808080" w:themeColor="background1" w:themeShade="80"/>
          <w:sz w:val="30"/>
          <w:szCs w:val="30"/>
        </w:rPr>
        <w:t xml:space="preserve">Raporun </w:t>
      </w:r>
      <w:r w:rsidR="00481F59" w:rsidRPr="002241D8">
        <w:rPr>
          <w:rFonts w:ascii="Corporative" w:hAnsi="Corporative" w:cs="Times New Roman"/>
          <w:i/>
          <w:iCs/>
          <w:color w:val="808080" w:themeColor="background1" w:themeShade="80"/>
          <w:sz w:val="30"/>
          <w:szCs w:val="30"/>
        </w:rPr>
        <w:t>5</w:t>
      </w:r>
      <w:r w:rsidR="005B3CD8" w:rsidRPr="002241D8">
        <w:rPr>
          <w:rFonts w:ascii="Corporative" w:hAnsi="Corporative" w:cs="Times New Roman"/>
          <w:i/>
          <w:iCs/>
          <w:color w:val="808080" w:themeColor="background1" w:themeShade="80"/>
          <w:sz w:val="30"/>
          <w:szCs w:val="30"/>
        </w:rPr>
        <w:t xml:space="preserve">.3 Risklere Cevap Verilmesi bölümünde sadece </w:t>
      </w:r>
      <w:r w:rsidR="005B3CD8" w:rsidRPr="002241D8">
        <w:rPr>
          <w:rFonts w:ascii="Corporative" w:hAnsi="Corporative" w:cs="Times New Roman"/>
          <w:b/>
          <w:bCs/>
          <w:i/>
          <w:iCs/>
          <w:color w:val="808080" w:themeColor="background1" w:themeShade="80"/>
          <w:sz w:val="30"/>
          <w:szCs w:val="30"/>
        </w:rPr>
        <w:t>Risk Kayıt Formu</w:t>
      </w:r>
      <w:r w:rsidR="005B3CD8" w:rsidRPr="002241D8">
        <w:rPr>
          <w:rFonts w:ascii="Corporative" w:hAnsi="Corporative" w:cs="Times New Roman"/>
          <w:i/>
          <w:iCs/>
          <w:color w:val="808080" w:themeColor="background1" w:themeShade="80"/>
          <w:sz w:val="30"/>
          <w:szCs w:val="30"/>
        </w:rPr>
        <w:t xml:space="preserve"> kullan</w:t>
      </w:r>
      <w:r w:rsidR="00571B42" w:rsidRPr="002241D8">
        <w:rPr>
          <w:rFonts w:ascii="Corporative" w:hAnsi="Corporative" w:cs="Times New Roman"/>
          <w:i/>
          <w:iCs/>
          <w:color w:val="808080" w:themeColor="background1" w:themeShade="80"/>
          <w:sz w:val="30"/>
          <w:szCs w:val="30"/>
        </w:rPr>
        <w:t>ılır.</w:t>
      </w:r>
    </w:p>
    <w:p w14:paraId="57183B66" w14:textId="0EC7FEAB" w:rsidR="005B3CD8"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5B3CD8" w:rsidRPr="002241D8">
        <w:rPr>
          <w:rFonts w:ascii="Corporative" w:hAnsi="Corporative" w:cs="Times New Roman"/>
          <w:i/>
          <w:iCs/>
          <w:color w:val="808080" w:themeColor="background1" w:themeShade="80"/>
          <w:sz w:val="30"/>
          <w:szCs w:val="30"/>
        </w:rPr>
        <w:t>Risklere cevap verilmesi, birimler tarafından tespit edilen ve risk iştahları çerçevesinde değerlendirilen risklere verilecek yanıtın ne olacağının belirlenmesi ve bu bağlamda beklenen tehditlerin azaltılması ve/veya ortaya çıkacak fırsatların değerlendirilmesidir.</w:t>
      </w:r>
    </w:p>
    <w:p w14:paraId="57ABA2D4" w14:textId="2981AC68" w:rsidR="005B3CD8"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5B3CD8" w:rsidRPr="002241D8">
        <w:rPr>
          <w:rFonts w:ascii="Corporative" w:hAnsi="Corporative" w:cs="Times New Roman"/>
          <w:i/>
          <w:iCs/>
          <w:color w:val="808080" w:themeColor="background1" w:themeShade="80"/>
          <w:sz w:val="30"/>
          <w:szCs w:val="30"/>
        </w:rPr>
        <w:t>Risklere cevap verme yöntem</w:t>
      </w:r>
      <w:r w:rsidR="009840C2" w:rsidRPr="002241D8">
        <w:rPr>
          <w:rFonts w:ascii="Corporative" w:hAnsi="Corporative" w:cs="Times New Roman"/>
          <w:i/>
          <w:iCs/>
          <w:color w:val="808080" w:themeColor="background1" w:themeShade="80"/>
          <w:sz w:val="30"/>
          <w:szCs w:val="30"/>
        </w:rPr>
        <w:t>i</w:t>
      </w:r>
      <w:r w:rsidR="005B3CD8" w:rsidRPr="002241D8">
        <w:rPr>
          <w:rFonts w:ascii="Corporative" w:hAnsi="Corporative" w:cs="Times New Roman"/>
          <w:i/>
          <w:iCs/>
          <w:color w:val="808080" w:themeColor="background1" w:themeShade="80"/>
          <w:sz w:val="30"/>
          <w:szCs w:val="30"/>
        </w:rPr>
        <w:t xml:space="preserve"> belirle</w:t>
      </w:r>
      <w:r w:rsidR="009840C2" w:rsidRPr="002241D8">
        <w:rPr>
          <w:rFonts w:ascii="Corporative" w:hAnsi="Corporative" w:cs="Times New Roman"/>
          <w:i/>
          <w:iCs/>
          <w:color w:val="808080" w:themeColor="background1" w:themeShade="80"/>
          <w:sz w:val="30"/>
          <w:szCs w:val="30"/>
        </w:rPr>
        <w:t>n</w:t>
      </w:r>
      <w:r w:rsidR="005B3CD8" w:rsidRPr="002241D8">
        <w:rPr>
          <w:rFonts w:ascii="Corporative" w:hAnsi="Corporative" w:cs="Times New Roman"/>
          <w:i/>
          <w:iCs/>
          <w:color w:val="808080" w:themeColor="background1" w:themeShade="80"/>
          <w:sz w:val="30"/>
          <w:szCs w:val="30"/>
        </w:rPr>
        <w:t>meden önce mutlaka fayda-maliyet analizini</w:t>
      </w:r>
      <w:r w:rsidR="009840C2" w:rsidRPr="002241D8">
        <w:rPr>
          <w:rFonts w:ascii="Corporative" w:hAnsi="Corporative" w:cs="Times New Roman"/>
          <w:i/>
          <w:iCs/>
          <w:color w:val="808080" w:themeColor="background1" w:themeShade="80"/>
          <w:sz w:val="30"/>
          <w:szCs w:val="30"/>
        </w:rPr>
        <w:t>n</w:t>
      </w:r>
      <w:r w:rsidR="005B3CD8" w:rsidRPr="002241D8">
        <w:rPr>
          <w:rFonts w:ascii="Corporative" w:hAnsi="Corporative" w:cs="Times New Roman"/>
          <w:i/>
          <w:iCs/>
          <w:color w:val="808080" w:themeColor="background1" w:themeShade="80"/>
          <w:sz w:val="30"/>
          <w:szCs w:val="30"/>
        </w:rPr>
        <w:t xml:space="preserve"> yap</w:t>
      </w:r>
      <w:r w:rsidR="009840C2" w:rsidRPr="002241D8">
        <w:rPr>
          <w:rFonts w:ascii="Corporative" w:hAnsi="Corporative" w:cs="Times New Roman"/>
          <w:i/>
          <w:iCs/>
          <w:color w:val="808080" w:themeColor="background1" w:themeShade="80"/>
          <w:sz w:val="30"/>
          <w:szCs w:val="30"/>
        </w:rPr>
        <w:t>ıl</w:t>
      </w:r>
      <w:r w:rsidR="005B3CD8" w:rsidRPr="002241D8">
        <w:rPr>
          <w:rFonts w:ascii="Corporative" w:hAnsi="Corporative" w:cs="Times New Roman"/>
          <w:i/>
          <w:iCs/>
          <w:color w:val="808080" w:themeColor="background1" w:themeShade="80"/>
          <w:sz w:val="30"/>
          <w:szCs w:val="30"/>
        </w:rPr>
        <w:t>ma</w:t>
      </w:r>
      <w:r w:rsidR="009840C2" w:rsidRPr="002241D8">
        <w:rPr>
          <w:rFonts w:ascii="Corporative" w:hAnsi="Corporative" w:cs="Times New Roman"/>
          <w:i/>
          <w:iCs/>
          <w:color w:val="808080" w:themeColor="background1" w:themeShade="80"/>
          <w:sz w:val="30"/>
          <w:szCs w:val="30"/>
        </w:rPr>
        <w:t>sı</w:t>
      </w:r>
      <w:r w:rsidR="005B3CD8" w:rsidRPr="002241D8">
        <w:rPr>
          <w:rFonts w:ascii="Corporative" w:hAnsi="Corporative" w:cs="Times New Roman"/>
          <w:i/>
          <w:iCs/>
          <w:color w:val="808080" w:themeColor="background1" w:themeShade="80"/>
          <w:sz w:val="30"/>
          <w:szCs w:val="30"/>
        </w:rPr>
        <w:t xml:space="preserve"> gerekir.</w:t>
      </w:r>
    </w:p>
    <w:p w14:paraId="6E9272A2" w14:textId="3E4A2DED" w:rsidR="005B3CD8" w:rsidRPr="002241D8" w:rsidRDefault="005B3CD8" w:rsidP="002241D8">
      <w:pPr>
        <w:tabs>
          <w:tab w:val="left" w:pos="0"/>
        </w:tabs>
        <w:ind w:firstLine="708"/>
        <w:jc w:val="both"/>
        <w:rPr>
          <w:rFonts w:ascii="Corporative" w:hAnsi="Corporative" w:cs="Times New Roman"/>
          <w:i/>
          <w:iCs/>
          <w:color w:val="808080" w:themeColor="background1" w:themeShade="80"/>
          <w:sz w:val="30"/>
          <w:szCs w:val="30"/>
        </w:rPr>
      </w:pPr>
      <w:r w:rsidRPr="002241D8">
        <w:rPr>
          <w:rFonts w:ascii="Corporative" w:hAnsi="Corporative" w:cs="Times New Roman"/>
          <w:i/>
          <w:iCs/>
          <w:color w:val="808080" w:themeColor="background1" w:themeShade="80"/>
          <w:sz w:val="30"/>
          <w:szCs w:val="30"/>
        </w:rPr>
        <w:t xml:space="preserve">Risklere cevap vermenin amacı, riskin olasılığını ve/veya etkisini azaltarak öngörülen hedefe en etkin bir şekilde ulaşmaktır. </w:t>
      </w:r>
    </w:p>
    <w:p w14:paraId="446C7F4C" w14:textId="6EBFD3CA" w:rsidR="00005CCE"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005CCE" w:rsidRPr="002241D8">
        <w:rPr>
          <w:rFonts w:ascii="Corporative" w:hAnsi="Corporative" w:cs="Times New Roman"/>
          <w:i/>
          <w:iCs/>
          <w:color w:val="808080" w:themeColor="background1" w:themeShade="80"/>
          <w:sz w:val="30"/>
          <w:szCs w:val="30"/>
        </w:rPr>
        <w:t xml:space="preserve">Risklere cevap verilirken öncelikle </w:t>
      </w:r>
      <w:r w:rsidR="009840C2" w:rsidRPr="002241D8">
        <w:rPr>
          <w:rFonts w:ascii="Corporative" w:hAnsi="Corporative" w:cs="Times New Roman"/>
          <w:i/>
          <w:iCs/>
          <w:color w:val="808080" w:themeColor="background1" w:themeShade="80"/>
          <w:sz w:val="30"/>
          <w:szCs w:val="30"/>
        </w:rPr>
        <w:t xml:space="preserve">SBÜ Birim Risk Raporu Hazırlama Kılavuzunda yer verilen </w:t>
      </w:r>
      <w:r w:rsidR="00005CCE" w:rsidRPr="002241D8">
        <w:rPr>
          <w:rFonts w:ascii="Corporative" w:hAnsi="Corporative" w:cs="Times New Roman"/>
          <w:i/>
          <w:iCs/>
          <w:color w:val="808080" w:themeColor="background1" w:themeShade="80"/>
          <w:sz w:val="30"/>
          <w:szCs w:val="30"/>
        </w:rPr>
        <w:t>Risk Değerlendirmesi ve Cevap Matrisinden yararlan</w:t>
      </w:r>
      <w:r w:rsidR="009840C2" w:rsidRPr="002241D8">
        <w:rPr>
          <w:rFonts w:ascii="Corporative" w:hAnsi="Corporative" w:cs="Times New Roman"/>
          <w:i/>
          <w:iCs/>
          <w:color w:val="808080" w:themeColor="background1" w:themeShade="80"/>
          <w:sz w:val="30"/>
          <w:szCs w:val="30"/>
        </w:rPr>
        <w:t>ılır</w:t>
      </w:r>
      <w:r w:rsidR="00A325A4" w:rsidRPr="002241D8">
        <w:rPr>
          <w:rFonts w:ascii="Corporative" w:hAnsi="Corporative" w:cs="Times New Roman"/>
          <w:i/>
          <w:iCs/>
          <w:color w:val="808080" w:themeColor="background1" w:themeShade="80"/>
          <w:sz w:val="30"/>
          <w:szCs w:val="30"/>
        </w:rPr>
        <w:t>.</w:t>
      </w:r>
      <w:r w:rsidR="009840C2" w:rsidRPr="002241D8">
        <w:rPr>
          <w:rFonts w:ascii="Corporative" w:hAnsi="Corporative" w:cs="Times New Roman"/>
          <w:i/>
          <w:iCs/>
          <w:color w:val="808080" w:themeColor="background1" w:themeShade="80"/>
          <w:sz w:val="30"/>
          <w:szCs w:val="30"/>
        </w:rPr>
        <w:t xml:space="preserve"> </w:t>
      </w:r>
      <w:r w:rsidR="00A325A4" w:rsidRPr="002241D8">
        <w:rPr>
          <w:rFonts w:ascii="Corporative" w:hAnsi="Corporative" w:cs="Times New Roman"/>
          <w:i/>
          <w:iCs/>
          <w:color w:val="808080" w:themeColor="background1" w:themeShade="80"/>
          <w:sz w:val="30"/>
          <w:szCs w:val="30"/>
        </w:rPr>
        <w:t xml:space="preserve">Önceki bölümlerde </w:t>
      </w:r>
      <w:r w:rsidR="00005CCE" w:rsidRPr="002241D8">
        <w:rPr>
          <w:rFonts w:ascii="Corporative" w:hAnsi="Corporative" w:cs="Times New Roman"/>
          <w:i/>
          <w:iCs/>
          <w:color w:val="808080" w:themeColor="background1" w:themeShade="80"/>
          <w:sz w:val="30"/>
          <w:szCs w:val="30"/>
        </w:rPr>
        <w:t>Risk Oylama Formunda risk puanları tespit edilip değerlendirilen riskler</w:t>
      </w:r>
      <w:r w:rsidR="00A325A4" w:rsidRPr="002241D8">
        <w:rPr>
          <w:rFonts w:ascii="Corporative" w:hAnsi="Corporative" w:cs="Times New Roman"/>
          <w:i/>
          <w:iCs/>
          <w:color w:val="808080" w:themeColor="background1" w:themeShade="80"/>
          <w:sz w:val="30"/>
          <w:szCs w:val="30"/>
        </w:rPr>
        <w:t>e</w:t>
      </w:r>
      <w:r w:rsidR="00005CCE" w:rsidRPr="002241D8">
        <w:rPr>
          <w:rFonts w:ascii="Corporative" w:hAnsi="Corporative" w:cs="Times New Roman"/>
          <w:i/>
          <w:iCs/>
          <w:color w:val="808080" w:themeColor="background1" w:themeShade="80"/>
          <w:sz w:val="30"/>
          <w:szCs w:val="30"/>
        </w:rPr>
        <w:t xml:space="preserve"> cevap türleri </w:t>
      </w:r>
      <w:r w:rsidR="00A325A4" w:rsidRPr="002241D8">
        <w:rPr>
          <w:rFonts w:ascii="Corporative" w:hAnsi="Corporative" w:cs="Times New Roman"/>
          <w:i/>
          <w:iCs/>
          <w:color w:val="808080" w:themeColor="background1" w:themeShade="80"/>
          <w:sz w:val="30"/>
          <w:szCs w:val="30"/>
        </w:rPr>
        <w:t xml:space="preserve">bu bölümde Risk Kayıt Formu ile </w:t>
      </w:r>
      <w:r w:rsidR="00005CCE" w:rsidRPr="002241D8">
        <w:rPr>
          <w:rFonts w:ascii="Corporative" w:hAnsi="Corporative" w:cs="Times New Roman"/>
          <w:i/>
          <w:iCs/>
          <w:color w:val="808080" w:themeColor="background1" w:themeShade="80"/>
          <w:sz w:val="30"/>
          <w:szCs w:val="30"/>
        </w:rPr>
        <w:t xml:space="preserve">belirlenir. </w:t>
      </w:r>
    </w:p>
    <w:p w14:paraId="4DA856EF" w14:textId="502CED8F" w:rsidR="007C5B49" w:rsidRPr="002241D8" w:rsidRDefault="002241D8" w:rsidP="002241D8">
      <w:pPr>
        <w:tabs>
          <w:tab w:val="left" w:pos="0"/>
        </w:tabs>
        <w:jc w:val="both"/>
        <w:rPr>
          <w:rFonts w:ascii="Corporative" w:hAnsi="Corporative" w:cs="Times New Roman"/>
          <w:i/>
          <w:iCs/>
          <w:color w:val="808080" w:themeColor="background1" w:themeShade="80"/>
          <w:sz w:val="30"/>
          <w:szCs w:val="30"/>
        </w:rPr>
        <w:sectPr w:rsidR="007C5B49" w:rsidRPr="002241D8"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r>
        <w:rPr>
          <w:rFonts w:ascii="Corporative" w:hAnsi="Corporative" w:cs="Times New Roman"/>
          <w:i/>
          <w:iCs/>
          <w:color w:val="808080" w:themeColor="background1" w:themeShade="80"/>
          <w:sz w:val="30"/>
          <w:szCs w:val="30"/>
        </w:rPr>
        <w:tab/>
      </w:r>
      <w:r w:rsidR="005B742C" w:rsidRPr="002241D8">
        <w:rPr>
          <w:rFonts w:ascii="Corporative" w:hAnsi="Corporative" w:cs="Times New Roman"/>
          <w:i/>
          <w:iCs/>
          <w:color w:val="808080" w:themeColor="background1" w:themeShade="80"/>
          <w:sz w:val="30"/>
          <w:szCs w:val="30"/>
        </w:rPr>
        <w:t xml:space="preserve">Risklere verilen cevaplar Risk Kayıt Formunda belirtilir. </w:t>
      </w:r>
      <w:r w:rsidR="007C5B49" w:rsidRPr="002241D8">
        <w:rPr>
          <w:rFonts w:ascii="Corporative" w:hAnsi="Corporative" w:cs="Times New Roman"/>
          <w:i/>
          <w:iCs/>
          <w:color w:val="808080" w:themeColor="background1" w:themeShade="80"/>
          <w:sz w:val="30"/>
          <w:szCs w:val="30"/>
        </w:rPr>
        <w:t>Risk Kayıt Formunda riskin sorumluluğunu alarak riski yönetecek kişi/makam/unvan Riskin Sahibi alanın</w:t>
      </w:r>
      <w:r w:rsidR="005E3153" w:rsidRPr="002241D8">
        <w:rPr>
          <w:rFonts w:ascii="Corporative" w:hAnsi="Corporative" w:cs="Times New Roman"/>
          <w:i/>
          <w:iCs/>
          <w:color w:val="808080" w:themeColor="background1" w:themeShade="80"/>
          <w:sz w:val="30"/>
          <w:szCs w:val="30"/>
        </w:rPr>
        <w:t xml:space="preserve">a yazılır. </w:t>
      </w:r>
      <w:r w:rsidR="007C5B49" w:rsidRPr="002241D8">
        <w:rPr>
          <w:rFonts w:ascii="Corporative" w:hAnsi="Corporative" w:cs="Times New Roman"/>
          <w:i/>
          <w:iCs/>
          <w:color w:val="808080" w:themeColor="background1" w:themeShade="80"/>
          <w:sz w:val="30"/>
          <w:szCs w:val="30"/>
        </w:rPr>
        <w:t>Riskin etki ve olasılıkları Risk Oylama Formun</w:t>
      </w:r>
      <w:r w:rsidR="005E3153" w:rsidRPr="002241D8">
        <w:rPr>
          <w:rFonts w:ascii="Corporative" w:hAnsi="Corporative" w:cs="Times New Roman"/>
          <w:i/>
          <w:iCs/>
          <w:color w:val="808080" w:themeColor="background1" w:themeShade="80"/>
          <w:sz w:val="30"/>
          <w:szCs w:val="30"/>
        </w:rPr>
        <w:t>daki bilgilere göre</w:t>
      </w:r>
      <w:r w:rsidR="007C5B49" w:rsidRPr="002241D8">
        <w:rPr>
          <w:rFonts w:ascii="Corporative" w:hAnsi="Corporative" w:cs="Times New Roman"/>
          <w:i/>
          <w:iCs/>
          <w:color w:val="808080" w:themeColor="background1" w:themeShade="80"/>
          <w:sz w:val="30"/>
          <w:szCs w:val="30"/>
        </w:rPr>
        <w:t xml:space="preserve"> yazılır. Risk puanı, risk iştahında belirlenen seviye rengini gösterecek şekilde işaretlenerek yazılır.</w:t>
      </w:r>
      <w:r w:rsidR="005E3153" w:rsidRPr="002241D8">
        <w:rPr>
          <w:rFonts w:ascii="Corporative" w:hAnsi="Corporative" w:cs="Times New Roman"/>
          <w:i/>
          <w:iCs/>
          <w:color w:val="808080" w:themeColor="background1" w:themeShade="80"/>
          <w:sz w:val="30"/>
          <w:szCs w:val="30"/>
        </w:rPr>
        <w:t xml:space="preserve"> Risk tespit edilmesi, değerlendirilmesi ve cevap verilmesi ile birlikte izlenmesi sürecinin de başlayacağı için Başlangıç Tarihi belirtilir.  Riske dair ilave açıklamalar bulunulmak istenirse yazılır.</w:t>
      </w:r>
    </w:p>
    <w:p w14:paraId="318B542E" w14:textId="1CFC944F" w:rsidR="00962324" w:rsidRPr="00F50D02" w:rsidRDefault="00F50D02" w:rsidP="00F50D02">
      <w:pPr>
        <w:keepNext/>
        <w:jc w:val="both"/>
        <w:rPr>
          <w:rFonts w:ascii="Corporative" w:hAnsi="Corporative" w:cstheme="majorHAnsi"/>
          <w:color w:val="0F6FC6" w:themeColor="accent1"/>
          <w:sz w:val="24"/>
          <w:szCs w:val="24"/>
        </w:rPr>
      </w:pPr>
      <w:bookmarkStart w:id="41" w:name="_Toc161412603"/>
      <w:r w:rsidRPr="00F50D02">
        <w:rPr>
          <w:rFonts w:ascii="Corporative" w:hAnsi="Corporative" w:cstheme="majorHAnsi"/>
          <w:color w:val="0F6FC6" w:themeColor="accent1"/>
          <w:sz w:val="24"/>
          <w:szCs w:val="24"/>
        </w:rPr>
        <w:lastRenderedPageBreak/>
        <w:t xml:space="preserve">Tablo- </w:t>
      </w:r>
      <w:r w:rsidRPr="00F50D02">
        <w:rPr>
          <w:rFonts w:ascii="Corporative" w:hAnsi="Corporative" w:cstheme="majorHAnsi"/>
          <w:color w:val="0F6FC6" w:themeColor="accent1"/>
          <w:sz w:val="24"/>
          <w:szCs w:val="24"/>
        </w:rPr>
        <w:fldChar w:fldCharType="begin"/>
      </w:r>
      <w:r w:rsidRPr="00F50D02">
        <w:rPr>
          <w:rFonts w:ascii="Corporative" w:hAnsi="Corporative" w:cstheme="majorHAnsi"/>
          <w:color w:val="0F6FC6" w:themeColor="accent1"/>
          <w:sz w:val="24"/>
          <w:szCs w:val="24"/>
        </w:rPr>
        <w:instrText xml:space="preserve"> SEQ Tablo- \* ARABIC </w:instrText>
      </w:r>
      <w:r w:rsidRPr="00F50D02">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4</w:t>
      </w:r>
      <w:r w:rsidRPr="00F50D02">
        <w:rPr>
          <w:rFonts w:ascii="Corporative" w:hAnsi="Corporative" w:cstheme="majorHAnsi"/>
          <w:color w:val="0F6FC6" w:themeColor="accent1"/>
          <w:sz w:val="24"/>
          <w:szCs w:val="24"/>
        </w:rPr>
        <w:fldChar w:fldCharType="end"/>
      </w:r>
      <w:r w:rsidRPr="00F50D02">
        <w:rPr>
          <w:rFonts w:ascii="Corporative" w:hAnsi="Corporative" w:cstheme="majorHAnsi"/>
          <w:color w:val="0F6FC6" w:themeColor="accent1"/>
          <w:sz w:val="24"/>
          <w:szCs w:val="24"/>
        </w:rPr>
        <w:t xml:space="preserve"> Risk Kayıt Formu</w:t>
      </w:r>
      <w:bookmarkEnd w:id="41"/>
    </w:p>
    <w:tbl>
      <w:tblPr>
        <w:tblStyle w:val="TabloKlavuzu"/>
        <w:tblW w:w="14573" w:type="dxa"/>
        <w:tblLook w:val="04A0" w:firstRow="1" w:lastRow="0" w:firstColumn="1" w:lastColumn="0" w:noHBand="0" w:noVBand="1"/>
      </w:tblPr>
      <w:tblGrid>
        <w:gridCol w:w="592"/>
        <w:gridCol w:w="592"/>
        <w:gridCol w:w="592"/>
        <w:gridCol w:w="946"/>
        <w:gridCol w:w="1766"/>
        <w:gridCol w:w="1337"/>
        <w:gridCol w:w="592"/>
        <w:gridCol w:w="592"/>
        <w:gridCol w:w="592"/>
        <w:gridCol w:w="738"/>
        <w:gridCol w:w="3054"/>
        <w:gridCol w:w="592"/>
        <w:gridCol w:w="1072"/>
        <w:gridCol w:w="1516"/>
      </w:tblGrid>
      <w:tr w:rsidR="00962324" w:rsidRPr="00F50D02" w14:paraId="0799A218" w14:textId="77777777" w:rsidTr="00F50D02">
        <w:trPr>
          <w:trHeight w:val="325"/>
        </w:trPr>
        <w:tc>
          <w:tcPr>
            <w:tcW w:w="14573" w:type="dxa"/>
            <w:gridSpan w:val="14"/>
          </w:tcPr>
          <w:p w14:paraId="58B0898C" w14:textId="77777777" w:rsidR="00962324" w:rsidRPr="00F50D02" w:rsidRDefault="00962324" w:rsidP="001A4777">
            <w:pPr>
              <w:jc w:val="center"/>
              <w:rPr>
                <w:rFonts w:ascii="Corporative" w:hAnsi="Corporative" w:cstheme="majorHAnsi"/>
                <w:b/>
                <w:bCs/>
                <w:sz w:val="24"/>
                <w:szCs w:val="24"/>
              </w:rPr>
            </w:pPr>
            <w:r w:rsidRPr="00F50D02">
              <w:rPr>
                <w:rFonts w:ascii="Corporative" w:hAnsi="Corporative" w:cstheme="majorHAnsi"/>
                <w:sz w:val="24"/>
                <w:szCs w:val="24"/>
              </w:rPr>
              <w:t>RİSK KAYIT FORMU</w:t>
            </w:r>
          </w:p>
        </w:tc>
      </w:tr>
      <w:tr w:rsidR="00962324" w:rsidRPr="00F50D02" w14:paraId="1E42B52C" w14:textId="77777777" w:rsidTr="00F50D02">
        <w:trPr>
          <w:trHeight w:val="290"/>
        </w:trPr>
        <w:tc>
          <w:tcPr>
            <w:tcW w:w="14573" w:type="dxa"/>
            <w:gridSpan w:val="14"/>
          </w:tcPr>
          <w:p w14:paraId="2BEC2B37" w14:textId="77777777" w:rsidR="00962324" w:rsidRPr="00F50D02" w:rsidRDefault="00962324" w:rsidP="001A4777">
            <w:pPr>
              <w:rPr>
                <w:rFonts w:ascii="Corporative" w:hAnsi="Corporative" w:cstheme="majorHAnsi"/>
                <w:sz w:val="24"/>
                <w:szCs w:val="24"/>
              </w:rPr>
            </w:pPr>
            <w:r w:rsidRPr="00F50D02">
              <w:rPr>
                <w:rFonts w:ascii="Corporative" w:hAnsi="Corporative" w:cstheme="majorHAnsi"/>
                <w:sz w:val="24"/>
                <w:szCs w:val="24"/>
              </w:rPr>
              <w:t>İdare/Birim/Alt Birim Adı:                                                                                                                                                                                      Tarih: ../../202.</w:t>
            </w:r>
          </w:p>
        </w:tc>
      </w:tr>
      <w:tr w:rsidR="00962324" w:rsidRPr="00F50D02" w14:paraId="13FFA743" w14:textId="77777777" w:rsidTr="00F50D02">
        <w:trPr>
          <w:trHeight w:val="325"/>
        </w:trPr>
        <w:tc>
          <w:tcPr>
            <w:tcW w:w="592" w:type="dxa"/>
          </w:tcPr>
          <w:p w14:paraId="002D2ACF" w14:textId="77777777" w:rsidR="00962324" w:rsidRPr="00F50D02" w:rsidRDefault="00962324" w:rsidP="001A4777">
            <w:pPr>
              <w:jc w:val="center"/>
              <w:rPr>
                <w:rFonts w:ascii="Corporative" w:hAnsi="Corporative" w:cstheme="majorHAnsi"/>
                <w:b/>
                <w:bCs/>
                <w:sz w:val="24"/>
                <w:szCs w:val="24"/>
              </w:rPr>
            </w:pPr>
            <w:r w:rsidRPr="00F50D02">
              <w:rPr>
                <w:rFonts w:ascii="Corporative" w:hAnsi="Corporative" w:cstheme="majorHAnsi"/>
                <w:sz w:val="24"/>
                <w:szCs w:val="24"/>
              </w:rPr>
              <w:t>1</w:t>
            </w:r>
          </w:p>
        </w:tc>
        <w:tc>
          <w:tcPr>
            <w:tcW w:w="592" w:type="dxa"/>
          </w:tcPr>
          <w:p w14:paraId="5FD00829"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2</w:t>
            </w:r>
          </w:p>
        </w:tc>
        <w:tc>
          <w:tcPr>
            <w:tcW w:w="592" w:type="dxa"/>
          </w:tcPr>
          <w:p w14:paraId="4AD5F93E"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3</w:t>
            </w:r>
          </w:p>
        </w:tc>
        <w:tc>
          <w:tcPr>
            <w:tcW w:w="946" w:type="dxa"/>
          </w:tcPr>
          <w:p w14:paraId="0DC79A6A"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4</w:t>
            </w:r>
          </w:p>
        </w:tc>
        <w:tc>
          <w:tcPr>
            <w:tcW w:w="1766" w:type="dxa"/>
          </w:tcPr>
          <w:p w14:paraId="3D7B94A6"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5</w:t>
            </w:r>
          </w:p>
        </w:tc>
        <w:tc>
          <w:tcPr>
            <w:tcW w:w="1337" w:type="dxa"/>
          </w:tcPr>
          <w:p w14:paraId="49026A5D"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6</w:t>
            </w:r>
          </w:p>
        </w:tc>
        <w:tc>
          <w:tcPr>
            <w:tcW w:w="592" w:type="dxa"/>
          </w:tcPr>
          <w:p w14:paraId="7CB74540"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7</w:t>
            </w:r>
          </w:p>
        </w:tc>
        <w:tc>
          <w:tcPr>
            <w:tcW w:w="592" w:type="dxa"/>
          </w:tcPr>
          <w:p w14:paraId="1DE8B5CB"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8</w:t>
            </w:r>
          </w:p>
        </w:tc>
        <w:tc>
          <w:tcPr>
            <w:tcW w:w="592" w:type="dxa"/>
          </w:tcPr>
          <w:p w14:paraId="0392E4DF"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9</w:t>
            </w:r>
          </w:p>
        </w:tc>
        <w:tc>
          <w:tcPr>
            <w:tcW w:w="738" w:type="dxa"/>
          </w:tcPr>
          <w:p w14:paraId="3562F45D"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10</w:t>
            </w:r>
          </w:p>
        </w:tc>
        <w:tc>
          <w:tcPr>
            <w:tcW w:w="3054" w:type="dxa"/>
          </w:tcPr>
          <w:p w14:paraId="304553DA"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11</w:t>
            </w:r>
          </w:p>
        </w:tc>
        <w:tc>
          <w:tcPr>
            <w:tcW w:w="592" w:type="dxa"/>
          </w:tcPr>
          <w:p w14:paraId="6EAE9148"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12</w:t>
            </w:r>
          </w:p>
        </w:tc>
        <w:tc>
          <w:tcPr>
            <w:tcW w:w="1072" w:type="dxa"/>
          </w:tcPr>
          <w:p w14:paraId="3A08751D"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13</w:t>
            </w:r>
          </w:p>
        </w:tc>
        <w:tc>
          <w:tcPr>
            <w:tcW w:w="1516" w:type="dxa"/>
          </w:tcPr>
          <w:p w14:paraId="71819A0C"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14</w:t>
            </w:r>
          </w:p>
        </w:tc>
      </w:tr>
      <w:tr w:rsidR="00962324" w:rsidRPr="00F50D02" w14:paraId="4BC3087B" w14:textId="77777777" w:rsidTr="00F50D02">
        <w:trPr>
          <w:trHeight w:val="2093"/>
        </w:trPr>
        <w:tc>
          <w:tcPr>
            <w:tcW w:w="592" w:type="dxa"/>
            <w:textDirection w:val="btLr"/>
          </w:tcPr>
          <w:p w14:paraId="51C07434" w14:textId="77777777" w:rsidR="00962324" w:rsidRPr="00F50D02" w:rsidRDefault="00962324" w:rsidP="001A4777">
            <w:pPr>
              <w:ind w:left="113" w:right="113"/>
              <w:rPr>
                <w:rFonts w:ascii="Corporative" w:hAnsi="Corporative" w:cstheme="majorHAnsi"/>
                <w:b/>
                <w:bCs/>
                <w:sz w:val="24"/>
                <w:szCs w:val="24"/>
              </w:rPr>
            </w:pPr>
            <w:r w:rsidRPr="00F50D02">
              <w:rPr>
                <w:rFonts w:ascii="Corporative" w:hAnsi="Corporative" w:cstheme="majorHAnsi"/>
                <w:sz w:val="24"/>
                <w:szCs w:val="24"/>
              </w:rPr>
              <w:t>Sıra No</w:t>
            </w:r>
          </w:p>
        </w:tc>
        <w:tc>
          <w:tcPr>
            <w:tcW w:w="592" w:type="dxa"/>
            <w:textDirection w:val="btLr"/>
          </w:tcPr>
          <w:p w14:paraId="5F36D7F0" w14:textId="77777777" w:rsidR="00962324" w:rsidRPr="00F50D02" w:rsidRDefault="00962324" w:rsidP="001A4777">
            <w:pPr>
              <w:ind w:left="113" w:right="113"/>
              <w:rPr>
                <w:rFonts w:ascii="Corporative" w:hAnsi="Corporative" w:cstheme="majorHAnsi"/>
                <w:sz w:val="24"/>
                <w:szCs w:val="24"/>
              </w:rPr>
            </w:pPr>
            <w:r w:rsidRPr="00F50D02">
              <w:rPr>
                <w:rFonts w:ascii="Corporative" w:hAnsi="Corporative" w:cstheme="majorHAnsi"/>
                <w:sz w:val="24"/>
                <w:szCs w:val="24"/>
              </w:rPr>
              <w:t>Referans No</w:t>
            </w:r>
          </w:p>
        </w:tc>
        <w:tc>
          <w:tcPr>
            <w:tcW w:w="592" w:type="dxa"/>
            <w:textDirection w:val="btLr"/>
          </w:tcPr>
          <w:p w14:paraId="5607055A" w14:textId="77777777" w:rsidR="00962324" w:rsidRPr="00F50D02" w:rsidRDefault="00962324" w:rsidP="001A4777">
            <w:pPr>
              <w:ind w:left="113" w:right="113"/>
              <w:rPr>
                <w:rFonts w:ascii="Corporative" w:hAnsi="Corporative" w:cstheme="majorHAnsi"/>
                <w:sz w:val="24"/>
                <w:szCs w:val="24"/>
              </w:rPr>
            </w:pPr>
            <w:r w:rsidRPr="00F50D02">
              <w:rPr>
                <w:rFonts w:ascii="Corporative" w:hAnsi="Corporative" w:cstheme="majorHAnsi"/>
                <w:sz w:val="24"/>
                <w:szCs w:val="24"/>
              </w:rPr>
              <w:t>Stratejik Hedef</w:t>
            </w:r>
          </w:p>
        </w:tc>
        <w:tc>
          <w:tcPr>
            <w:tcW w:w="946" w:type="dxa"/>
            <w:textDirection w:val="btLr"/>
          </w:tcPr>
          <w:p w14:paraId="66652E80" w14:textId="77777777" w:rsidR="00962324" w:rsidRPr="00F50D02" w:rsidRDefault="00962324" w:rsidP="001A4777">
            <w:pPr>
              <w:ind w:left="113" w:right="113"/>
              <w:rPr>
                <w:rFonts w:ascii="Corporative" w:hAnsi="Corporative" w:cstheme="majorHAnsi"/>
                <w:sz w:val="24"/>
                <w:szCs w:val="24"/>
              </w:rPr>
            </w:pPr>
            <w:r w:rsidRPr="00F50D02">
              <w:rPr>
                <w:rFonts w:ascii="Corporative" w:hAnsi="Corporative" w:cstheme="majorHAnsi"/>
                <w:sz w:val="24"/>
                <w:szCs w:val="24"/>
              </w:rPr>
              <w:t>Birim / Alt Birim Hedefi</w:t>
            </w:r>
          </w:p>
        </w:tc>
        <w:tc>
          <w:tcPr>
            <w:tcW w:w="1766" w:type="dxa"/>
          </w:tcPr>
          <w:p w14:paraId="52B5D86A" w14:textId="77777777" w:rsidR="00962324" w:rsidRPr="00F50D02" w:rsidRDefault="00962324" w:rsidP="001A4777">
            <w:pPr>
              <w:jc w:val="center"/>
              <w:rPr>
                <w:rFonts w:ascii="Corporative" w:hAnsi="Corporative" w:cstheme="majorHAnsi"/>
                <w:sz w:val="24"/>
                <w:szCs w:val="24"/>
              </w:rPr>
            </w:pPr>
          </w:p>
          <w:p w14:paraId="253C3446" w14:textId="77777777" w:rsidR="00962324" w:rsidRPr="00F50D02" w:rsidRDefault="00962324" w:rsidP="001A4777">
            <w:pPr>
              <w:jc w:val="center"/>
              <w:rPr>
                <w:rFonts w:ascii="Corporative" w:hAnsi="Corporative" w:cstheme="majorHAnsi"/>
                <w:sz w:val="24"/>
                <w:szCs w:val="24"/>
              </w:rPr>
            </w:pPr>
          </w:p>
          <w:p w14:paraId="11AE2C23"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Tespit Edilen Risk</w:t>
            </w:r>
          </w:p>
        </w:tc>
        <w:tc>
          <w:tcPr>
            <w:tcW w:w="1337" w:type="dxa"/>
          </w:tcPr>
          <w:p w14:paraId="61DFF1DC" w14:textId="77777777" w:rsidR="00962324" w:rsidRPr="00F50D02" w:rsidRDefault="00962324" w:rsidP="001A4777">
            <w:pPr>
              <w:jc w:val="center"/>
              <w:rPr>
                <w:rFonts w:ascii="Corporative" w:hAnsi="Corporative" w:cstheme="majorHAnsi"/>
                <w:sz w:val="24"/>
                <w:szCs w:val="24"/>
              </w:rPr>
            </w:pPr>
          </w:p>
          <w:p w14:paraId="674E7922"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Riske Verilen Cevaplar: Mevcut Kontroller</w:t>
            </w:r>
          </w:p>
        </w:tc>
        <w:tc>
          <w:tcPr>
            <w:tcW w:w="592" w:type="dxa"/>
            <w:textDirection w:val="btLr"/>
          </w:tcPr>
          <w:p w14:paraId="488A02FD" w14:textId="77777777" w:rsidR="00962324" w:rsidRPr="00F50D02" w:rsidRDefault="00962324" w:rsidP="001A4777">
            <w:pPr>
              <w:ind w:left="113" w:right="113"/>
              <w:jc w:val="center"/>
              <w:rPr>
                <w:rFonts w:ascii="Corporative" w:hAnsi="Corporative" w:cstheme="majorHAnsi"/>
                <w:sz w:val="24"/>
                <w:szCs w:val="24"/>
              </w:rPr>
            </w:pPr>
            <w:r w:rsidRPr="00F50D02">
              <w:rPr>
                <w:rFonts w:ascii="Corporative" w:hAnsi="Corporative" w:cstheme="majorHAnsi"/>
                <w:sz w:val="24"/>
                <w:szCs w:val="24"/>
              </w:rPr>
              <w:t>Etki</w:t>
            </w:r>
          </w:p>
        </w:tc>
        <w:tc>
          <w:tcPr>
            <w:tcW w:w="592" w:type="dxa"/>
            <w:textDirection w:val="btLr"/>
          </w:tcPr>
          <w:p w14:paraId="71A1847D" w14:textId="77777777" w:rsidR="00962324" w:rsidRPr="00F50D02" w:rsidRDefault="00962324" w:rsidP="001A4777">
            <w:pPr>
              <w:ind w:left="113" w:right="113"/>
              <w:jc w:val="center"/>
              <w:rPr>
                <w:rFonts w:ascii="Corporative" w:hAnsi="Corporative" w:cstheme="majorHAnsi"/>
                <w:sz w:val="24"/>
                <w:szCs w:val="24"/>
              </w:rPr>
            </w:pPr>
            <w:r w:rsidRPr="00F50D02">
              <w:rPr>
                <w:rFonts w:ascii="Corporative" w:hAnsi="Corporative" w:cstheme="majorHAnsi"/>
                <w:sz w:val="24"/>
                <w:szCs w:val="24"/>
              </w:rPr>
              <w:t>Olasılık</w:t>
            </w:r>
          </w:p>
        </w:tc>
        <w:tc>
          <w:tcPr>
            <w:tcW w:w="592" w:type="dxa"/>
            <w:textDirection w:val="btLr"/>
          </w:tcPr>
          <w:p w14:paraId="5C64B4C8" w14:textId="77777777" w:rsidR="00962324" w:rsidRPr="00F50D02" w:rsidRDefault="00962324" w:rsidP="001A4777">
            <w:pPr>
              <w:ind w:left="113" w:right="113"/>
              <w:jc w:val="center"/>
              <w:rPr>
                <w:rFonts w:ascii="Corporative" w:hAnsi="Corporative" w:cstheme="majorHAnsi"/>
                <w:sz w:val="24"/>
                <w:szCs w:val="24"/>
              </w:rPr>
            </w:pPr>
            <w:r w:rsidRPr="00F50D02">
              <w:rPr>
                <w:rFonts w:ascii="Corporative" w:hAnsi="Corporative" w:cstheme="majorHAnsi"/>
                <w:sz w:val="24"/>
                <w:szCs w:val="24"/>
              </w:rPr>
              <w:t>Risk Puanı (R)</w:t>
            </w:r>
          </w:p>
        </w:tc>
        <w:tc>
          <w:tcPr>
            <w:tcW w:w="738" w:type="dxa"/>
            <w:textDirection w:val="btLr"/>
          </w:tcPr>
          <w:p w14:paraId="1E7842C9" w14:textId="77777777" w:rsidR="00962324" w:rsidRPr="00F50D02" w:rsidRDefault="00962324" w:rsidP="001A4777">
            <w:pPr>
              <w:ind w:left="113" w:right="113"/>
              <w:jc w:val="center"/>
              <w:rPr>
                <w:rFonts w:ascii="Corporative" w:hAnsi="Corporative" w:cstheme="majorHAnsi"/>
                <w:sz w:val="24"/>
                <w:szCs w:val="24"/>
              </w:rPr>
            </w:pPr>
            <w:r w:rsidRPr="00F50D02">
              <w:rPr>
                <w:rFonts w:ascii="Corporative" w:hAnsi="Corporative" w:cstheme="majorHAnsi"/>
                <w:sz w:val="24"/>
                <w:szCs w:val="24"/>
              </w:rPr>
              <w:t>Değişim (Riskin Yönü)</w:t>
            </w:r>
          </w:p>
        </w:tc>
        <w:tc>
          <w:tcPr>
            <w:tcW w:w="3054" w:type="dxa"/>
          </w:tcPr>
          <w:p w14:paraId="06A6E29A" w14:textId="77777777" w:rsidR="00962324" w:rsidRPr="00F50D02" w:rsidRDefault="00962324" w:rsidP="001A4777">
            <w:pPr>
              <w:jc w:val="center"/>
              <w:rPr>
                <w:rFonts w:ascii="Corporative" w:hAnsi="Corporative" w:cstheme="majorHAnsi"/>
                <w:sz w:val="24"/>
                <w:szCs w:val="24"/>
              </w:rPr>
            </w:pPr>
          </w:p>
          <w:p w14:paraId="4B4FEFA8" w14:textId="77777777" w:rsidR="00962324" w:rsidRPr="00F50D02" w:rsidRDefault="00962324" w:rsidP="001A4777">
            <w:pPr>
              <w:jc w:val="center"/>
              <w:rPr>
                <w:rFonts w:ascii="Corporative" w:hAnsi="Corporative" w:cstheme="majorHAnsi"/>
                <w:sz w:val="24"/>
                <w:szCs w:val="24"/>
              </w:rPr>
            </w:pPr>
          </w:p>
          <w:p w14:paraId="54A9E555"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Riske Verilecek Cevaplar: Yeni / Ek / Kaldırılan Kontroller</w:t>
            </w:r>
          </w:p>
        </w:tc>
        <w:tc>
          <w:tcPr>
            <w:tcW w:w="592" w:type="dxa"/>
            <w:textDirection w:val="btLr"/>
          </w:tcPr>
          <w:p w14:paraId="14CFDDE6" w14:textId="77777777" w:rsidR="00962324" w:rsidRPr="00F50D02" w:rsidRDefault="00962324" w:rsidP="001A4777">
            <w:pPr>
              <w:ind w:left="113" w:right="113"/>
              <w:rPr>
                <w:rFonts w:ascii="Corporative" w:hAnsi="Corporative" w:cstheme="majorHAnsi"/>
                <w:sz w:val="24"/>
                <w:szCs w:val="24"/>
              </w:rPr>
            </w:pPr>
            <w:r w:rsidRPr="00F50D02">
              <w:rPr>
                <w:rFonts w:ascii="Corporative" w:hAnsi="Corporative" w:cstheme="majorHAnsi"/>
                <w:sz w:val="24"/>
                <w:szCs w:val="24"/>
              </w:rPr>
              <w:t>Başlangıç Tarihi</w:t>
            </w:r>
          </w:p>
        </w:tc>
        <w:tc>
          <w:tcPr>
            <w:tcW w:w="1072" w:type="dxa"/>
          </w:tcPr>
          <w:p w14:paraId="0580893D" w14:textId="77777777" w:rsidR="00962324" w:rsidRPr="00F50D02" w:rsidRDefault="00962324" w:rsidP="001A4777">
            <w:pPr>
              <w:jc w:val="center"/>
              <w:rPr>
                <w:rFonts w:ascii="Corporative" w:hAnsi="Corporative" w:cstheme="majorHAnsi"/>
                <w:sz w:val="24"/>
                <w:szCs w:val="24"/>
              </w:rPr>
            </w:pPr>
          </w:p>
          <w:p w14:paraId="2F1DA3FB" w14:textId="77777777" w:rsidR="00962324" w:rsidRPr="00F50D02" w:rsidRDefault="00962324" w:rsidP="001A4777">
            <w:pPr>
              <w:jc w:val="center"/>
              <w:rPr>
                <w:rFonts w:ascii="Corporative" w:hAnsi="Corporative" w:cstheme="majorHAnsi"/>
                <w:sz w:val="24"/>
                <w:szCs w:val="24"/>
              </w:rPr>
            </w:pPr>
          </w:p>
          <w:p w14:paraId="1F289E37"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Riskin Sahibi</w:t>
            </w:r>
          </w:p>
        </w:tc>
        <w:tc>
          <w:tcPr>
            <w:tcW w:w="1516" w:type="dxa"/>
          </w:tcPr>
          <w:p w14:paraId="744A6923" w14:textId="77777777" w:rsidR="00962324" w:rsidRPr="00F50D02" w:rsidRDefault="00962324" w:rsidP="001A4777">
            <w:pPr>
              <w:jc w:val="center"/>
              <w:rPr>
                <w:rFonts w:ascii="Corporative" w:hAnsi="Corporative" w:cstheme="majorHAnsi"/>
                <w:sz w:val="24"/>
                <w:szCs w:val="24"/>
              </w:rPr>
            </w:pPr>
          </w:p>
          <w:p w14:paraId="65B056A7" w14:textId="77777777" w:rsidR="00962324" w:rsidRPr="00F50D02" w:rsidRDefault="00962324" w:rsidP="001A4777">
            <w:pPr>
              <w:jc w:val="center"/>
              <w:rPr>
                <w:rFonts w:ascii="Corporative" w:hAnsi="Corporative" w:cstheme="majorHAnsi"/>
                <w:sz w:val="24"/>
                <w:szCs w:val="24"/>
              </w:rPr>
            </w:pPr>
          </w:p>
          <w:p w14:paraId="38F93716" w14:textId="77777777" w:rsidR="00962324" w:rsidRPr="00F50D02" w:rsidRDefault="00962324" w:rsidP="001A4777">
            <w:pPr>
              <w:jc w:val="center"/>
              <w:rPr>
                <w:rFonts w:ascii="Corporative" w:hAnsi="Corporative" w:cstheme="majorHAnsi"/>
                <w:sz w:val="24"/>
                <w:szCs w:val="24"/>
              </w:rPr>
            </w:pPr>
            <w:r w:rsidRPr="00F50D02">
              <w:rPr>
                <w:rFonts w:ascii="Corporative" w:hAnsi="Corporative" w:cstheme="majorHAnsi"/>
                <w:sz w:val="24"/>
                <w:szCs w:val="24"/>
              </w:rPr>
              <w:t>Açıklamalar</w:t>
            </w:r>
          </w:p>
        </w:tc>
      </w:tr>
      <w:tr w:rsidR="00962324" w:rsidRPr="00F50D02" w14:paraId="5994D7A3" w14:textId="77777777" w:rsidTr="00F50D02">
        <w:trPr>
          <w:trHeight w:val="575"/>
        </w:trPr>
        <w:tc>
          <w:tcPr>
            <w:tcW w:w="592" w:type="dxa"/>
            <w:vMerge w:val="restart"/>
          </w:tcPr>
          <w:p w14:paraId="14292716" w14:textId="77777777" w:rsidR="00962324" w:rsidRPr="00F50D02" w:rsidRDefault="00962324" w:rsidP="001A4777">
            <w:pPr>
              <w:rPr>
                <w:rFonts w:ascii="Corporative" w:hAnsi="Corporative" w:cstheme="majorHAnsi"/>
                <w:sz w:val="24"/>
                <w:szCs w:val="24"/>
              </w:rPr>
            </w:pPr>
          </w:p>
        </w:tc>
        <w:tc>
          <w:tcPr>
            <w:tcW w:w="592" w:type="dxa"/>
            <w:vMerge w:val="restart"/>
          </w:tcPr>
          <w:p w14:paraId="09CD26A6" w14:textId="77777777" w:rsidR="00962324" w:rsidRPr="00F50D02" w:rsidRDefault="00962324" w:rsidP="001A4777">
            <w:pPr>
              <w:rPr>
                <w:rFonts w:ascii="Corporative" w:hAnsi="Corporative" w:cstheme="majorHAnsi"/>
                <w:sz w:val="24"/>
                <w:szCs w:val="24"/>
              </w:rPr>
            </w:pPr>
          </w:p>
        </w:tc>
        <w:tc>
          <w:tcPr>
            <w:tcW w:w="592" w:type="dxa"/>
            <w:vMerge w:val="restart"/>
          </w:tcPr>
          <w:p w14:paraId="1E5075DD" w14:textId="77777777" w:rsidR="00962324" w:rsidRPr="00F50D02" w:rsidRDefault="00962324" w:rsidP="001A4777">
            <w:pPr>
              <w:rPr>
                <w:rFonts w:ascii="Corporative" w:hAnsi="Corporative" w:cstheme="majorHAnsi"/>
                <w:sz w:val="24"/>
                <w:szCs w:val="24"/>
              </w:rPr>
            </w:pPr>
          </w:p>
        </w:tc>
        <w:tc>
          <w:tcPr>
            <w:tcW w:w="946" w:type="dxa"/>
            <w:vMerge w:val="restart"/>
          </w:tcPr>
          <w:p w14:paraId="0FC664AC" w14:textId="77777777" w:rsidR="00962324" w:rsidRPr="00F50D02" w:rsidRDefault="00962324" w:rsidP="001A4777">
            <w:pPr>
              <w:rPr>
                <w:rFonts w:ascii="Corporative" w:hAnsi="Corporative" w:cstheme="majorHAnsi"/>
                <w:sz w:val="24"/>
                <w:szCs w:val="24"/>
              </w:rPr>
            </w:pPr>
          </w:p>
        </w:tc>
        <w:tc>
          <w:tcPr>
            <w:tcW w:w="1766" w:type="dxa"/>
            <w:vMerge w:val="restart"/>
          </w:tcPr>
          <w:p w14:paraId="4910D59A" w14:textId="77777777" w:rsidR="00962324" w:rsidRPr="00F50D02" w:rsidRDefault="00962324" w:rsidP="001A4777">
            <w:pPr>
              <w:rPr>
                <w:rFonts w:ascii="Corporative" w:hAnsi="Corporative" w:cs="Times New Roman"/>
                <w:b/>
                <w:bCs/>
                <w:sz w:val="24"/>
                <w:szCs w:val="24"/>
              </w:rPr>
            </w:pPr>
            <w:r w:rsidRPr="00F50D02">
              <w:rPr>
                <w:rFonts w:ascii="Corporative" w:hAnsi="Corporative" w:cs="Times New Roman"/>
                <w:b/>
                <w:bCs/>
                <w:sz w:val="24"/>
                <w:szCs w:val="24"/>
              </w:rPr>
              <w:t>Risk</w:t>
            </w:r>
          </w:p>
        </w:tc>
        <w:tc>
          <w:tcPr>
            <w:tcW w:w="1337" w:type="dxa"/>
            <w:vMerge w:val="restart"/>
          </w:tcPr>
          <w:p w14:paraId="25DF5ADA" w14:textId="77777777" w:rsidR="00962324" w:rsidRPr="00F50D02" w:rsidRDefault="00962324" w:rsidP="001A4777">
            <w:pPr>
              <w:jc w:val="center"/>
              <w:rPr>
                <w:rFonts w:ascii="Corporative" w:hAnsi="Corporative" w:cstheme="majorHAnsi"/>
                <w:sz w:val="24"/>
                <w:szCs w:val="24"/>
              </w:rPr>
            </w:pPr>
          </w:p>
        </w:tc>
        <w:tc>
          <w:tcPr>
            <w:tcW w:w="592" w:type="dxa"/>
            <w:vMerge w:val="restart"/>
          </w:tcPr>
          <w:p w14:paraId="04AD11E0" w14:textId="77777777" w:rsidR="00962324" w:rsidRPr="00F50D02" w:rsidRDefault="00962324" w:rsidP="001A4777">
            <w:pPr>
              <w:jc w:val="center"/>
              <w:rPr>
                <w:rFonts w:ascii="Corporative" w:hAnsi="Corporative" w:cstheme="majorHAnsi"/>
                <w:sz w:val="24"/>
                <w:szCs w:val="24"/>
              </w:rPr>
            </w:pPr>
          </w:p>
        </w:tc>
        <w:tc>
          <w:tcPr>
            <w:tcW w:w="592" w:type="dxa"/>
            <w:vMerge w:val="restart"/>
          </w:tcPr>
          <w:p w14:paraId="7E936615" w14:textId="77777777" w:rsidR="00962324" w:rsidRPr="00F50D02" w:rsidRDefault="00962324" w:rsidP="001A4777">
            <w:pPr>
              <w:jc w:val="center"/>
              <w:rPr>
                <w:rFonts w:ascii="Corporative" w:hAnsi="Corporative" w:cstheme="majorHAnsi"/>
                <w:sz w:val="24"/>
                <w:szCs w:val="24"/>
              </w:rPr>
            </w:pPr>
          </w:p>
        </w:tc>
        <w:tc>
          <w:tcPr>
            <w:tcW w:w="592" w:type="dxa"/>
          </w:tcPr>
          <w:p w14:paraId="77C03E2B" w14:textId="77777777" w:rsidR="00962324" w:rsidRPr="00F50D02" w:rsidRDefault="00962324" w:rsidP="001A4777">
            <w:pPr>
              <w:jc w:val="center"/>
              <w:rPr>
                <w:rFonts w:ascii="Corporative" w:hAnsi="Corporative" w:cstheme="majorHAnsi"/>
                <w:sz w:val="24"/>
                <w:szCs w:val="24"/>
              </w:rPr>
            </w:pPr>
          </w:p>
        </w:tc>
        <w:tc>
          <w:tcPr>
            <w:tcW w:w="738" w:type="dxa"/>
            <w:vMerge w:val="restart"/>
          </w:tcPr>
          <w:p w14:paraId="251DF248" w14:textId="77777777" w:rsidR="00962324" w:rsidRPr="00F50D02" w:rsidRDefault="00962324" w:rsidP="001A4777">
            <w:pPr>
              <w:jc w:val="center"/>
              <w:rPr>
                <w:rFonts w:ascii="Corporative" w:hAnsi="Corporative" w:cstheme="majorHAnsi"/>
                <w:sz w:val="24"/>
                <w:szCs w:val="24"/>
              </w:rPr>
            </w:pPr>
          </w:p>
        </w:tc>
        <w:tc>
          <w:tcPr>
            <w:tcW w:w="3054" w:type="dxa"/>
            <w:vMerge w:val="restart"/>
          </w:tcPr>
          <w:p w14:paraId="08E474F9" w14:textId="77777777" w:rsidR="00962324" w:rsidRPr="00F50D02" w:rsidRDefault="00962324" w:rsidP="001A4777">
            <w:pPr>
              <w:jc w:val="center"/>
              <w:rPr>
                <w:rFonts w:ascii="Corporative" w:hAnsi="Corporative" w:cstheme="majorHAnsi"/>
                <w:sz w:val="24"/>
                <w:szCs w:val="24"/>
              </w:rPr>
            </w:pPr>
          </w:p>
        </w:tc>
        <w:tc>
          <w:tcPr>
            <w:tcW w:w="592" w:type="dxa"/>
            <w:vMerge w:val="restart"/>
          </w:tcPr>
          <w:p w14:paraId="3F682C81" w14:textId="77777777" w:rsidR="00962324" w:rsidRPr="00F50D02" w:rsidRDefault="00962324" w:rsidP="001A4777">
            <w:pPr>
              <w:rPr>
                <w:rFonts w:ascii="Corporative" w:hAnsi="Corporative" w:cstheme="majorHAnsi"/>
                <w:sz w:val="24"/>
                <w:szCs w:val="24"/>
              </w:rPr>
            </w:pPr>
          </w:p>
        </w:tc>
        <w:tc>
          <w:tcPr>
            <w:tcW w:w="1072" w:type="dxa"/>
            <w:vMerge w:val="restart"/>
          </w:tcPr>
          <w:p w14:paraId="1A80259C" w14:textId="77777777" w:rsidR="00962324" w:rsidRPr="00F50D02" w:rsidRDefault="00962324" w:rsidP="001A4777">
            <w:pPr>
              <w:jc w:val="center"/>
              <w:rPr>
                <w:rFonts w:ascii="Corporative" w:hAnsi="Corporative" w:cstheme="majorHAnsi"/>
                <w:sz w:val="24"/>
                <w:szCs w:val="24"/>
              </w:rPr>
            </w:pPr>
          </w:p>
        </w:tc>
        <w:tc>
          <w:tcPr>
            <w:tcW w:w="1516" w:type="dxa"/>
            <w:vMerge w:val="restart"/>
          </w:tcPr>
          <w:p w14:paraId="412F95DB" w14:textId="77777777" w:rsidR="00962324" w:rsidRPr="00F50D02" w:rsidRDefault="00962324" w:rsidP="001A4777">
            <w:pPr>
              <w:jc w:val="center"/>
              <w:rPr>
                <w:rFonts w:ascii="Corporative" w:hAnsi="Corporative" w:cstheme="majorHAnsi"/>
                <w:sz w:val="24"/>
                <w:szCs w:val="24"/>
              </w:rPr>
            </w:pPr>
          </w:p>
        </w:tc>
      </w:tr>
      <w:tr w:rsidR="00962324" w:rsidRPr="00F50D02" w14:paraId="12191D30" w14:textId="77777777" w:rsidTr="00F50D02">
        <w:trPr>
          <w:trHeight w:val="554"/>
        </w:trPr>
        <w:tc>
          <w:tcPr>
            <w:tcW w:w="592" w:type="dxa"/>
            <w:vMerge/>
          </w:tcPr>
          <w:p w14:paraId="3E216354" w14:textId="77777777" w:rsidR="00962324" w:rsidRPr="00F50D02" w:rsidRDefault="00962324" w:rsidP="001A4777">
            <w:pPr>
              <w:rPr>
                <w:rFonts w:ascii="Corporative" w:hAnsi="Corporative" w:cstheme="majorHAnsi"/>
                <w:sz w:val="24"/>
                <w:szCs w:val="24"/>
              </w:rPr>
            </w:pPr>
          </w:p>
        </w:tc>
        <w:tc>
          <w:tcPr>
            <w:tcW w:w="592" w:type="dxa"/>
            <w:vMerge/>
          </w:tcPr>
          <w:p w14:paraId="21EC6290" w14:textId="77777777" w:rsidR="00962324" w:rsidRPr="00F50D02" w:rsidRDefault="00962324" w:rsidP="001A4777">
            <w:pPr>
              <w:rPr>
                <w:rFonts w:ascii="Corporative" w:hAnsi="Corporative" w:cstheme="majorHAnsi"/>
                <w:sz w:val="24"/>
                <w:szCs w:val="24"/>
              </w:rPr>
            </w:pPr>
          </w:p>
        </w:tc>
        <w:tc>
          <w:tcPr>
            <w:tcW w:w="592" w:type="dxa"/>
            <w:vMerge/>
          </w:tcPr>
          <w:p w14:paraId="048DE803" w14:textId="77777777" w:rsidR="00962324" w:rsidRPr="00F50D02" w:rsidRDefault="00962324" w:rsidP="001A4777">
            <w:pPr>
              <w:rPr>
                <w:rFonts w:ascii="Corporative" w:hAnsi="Corporative" w:cstheme="majorHAnsi"/>
                <w:sz w:val="24"/>
                <w:szCs w:val="24"/>
              </w:rPr>
            </w:pPr>
          </w:p>
        </w:tc>
        <w:tc>
          <w:tcPr>
            <w:tcW w:w="946" w:type="dxa"/>
            <w:vMerge/>
          </w:tcPr>
          <w:p w14:paraId="530A6952" w14:textId="77777777" w:rsidR="00962324" w:rsidRPr="00F50D02" w:rsidRDefault="00962324" w:rsidP="001A4777">
            <w:pPr>
              <w:rPr>
                <w:rFonts w:ascii="Corporative" w:hAnsi="Corporative" w:cstheme="majorHAnsi"/>
                <w:sz w:val="24"/>
                <w:szCs w:val="24"/>
              </w:rPr>
            </w:pPr>
          </w:p>
        </w:tc>
        <w:tc>
          <w:tcPr>
            <w:tcW w:w="1766" w:type="dxa"/>
            <w:vMerge/>
          </w:tcPr>
          <w:p w14:paraId="51774B66" w14:textId="77777777" w:rsidR="00962324" w:rsidRPr="00F50D02" w:rsidRDefault="00962324" w:rsidP="001A4777">
            <w:pPr>
              <w:rPr>
                <w:rFonts w:ascii="Corporative" w:hAnsi="Corporative" w:cs="Times New Roman"/>
                <w:b/>
                <w:bCs/>
                <w:sz w:val="24"/>
                <w:szCs w:val="24"/>
              </w:rPr>
            </w:pPr>
          </w:p>
        </w:tc>
        <w:tc>
          <w:tcPr>
            <w:tcW w:w="1337" w:type="dxa"/>
            <w:vMerge/>
          </w:tcPr>
          <w:p w14:paraId="6894755F" w14:textId="77777777" w:rsidR="00962324" w:rsidRPr="00F50D02" w:rsidRDefault="00962324" w:rsidP="001A4777">
            <w:pPr>
              <w:jc w:val="center"/>
              <w:rPr>
                <w:rFonts w:ascii="Corporative" w:hAnsi="Corporative" w:cstheme="majorHAnsi"/>
                <w:sz w:val="24"/>
                <w:szCs w:val="24"/>
              </w:rPr>
            </w:pPr>
          </w:p>
        </w:tc>
        <w:tc>
          <w:tcPr>
            <w:tcW w:w="592" w:type="dxa"/>
            <w:vMerge/>
          </w:tcPr>
          <w:p w14:paraId="2267BE3E" w14:textId="77777777" w:rsidR="00962324" w:rsidRPr="00F50D02" w:rsidRDefault="00962324" w:rsidP="001A4777">
            <w:pPr>
              <w:jc w:val="center"/>
              <w:rPr>
                <w:rFonts w:ascii="Corporative" w:hAnsi="Corporative" w:cstheme="majorHAnsi"/>
                <w:sz w:val="24"/>
                <w:szCs w:val="24"/>
              </w:rPr>
            </w:pPr>
          </w:p>
        </w:tc>
        <w:tc>
          <w:tcPr>
            <w:tcW w:w="592" w:type="dxa"/>
            <w:vMerge/>
          </w:tcPr>
          <w:p w14:paraId="00FA0640" w14:textId="77777777" w:rsidR="00962324" w:rsidRPr="00F50D02" w:rsidRDefault="00962324" w:rsidP="001A4777">
            <w:pPr>
              <w:jc w:val="center"/>
              <w:rPr>
                <w:rFonts w:ascii="Corporative" w:hAnsi="Corporative" w:cstheme="majorHAnsi"/>
                <w:sz w:val="24"/>
                <w:szCs w:val="24"/>
              </w:rPr>
            </w:pPr>
          </w:p>
        </w:tc>
        <w:tc>
          <w:tcPr>
            <w:tcW w:w="592" w:type="dxa"/>
          </w:tcPr>
          <w:p w14:paraId="12CE81CC" w14:textId="77777777" w:rsidR="00962324" w:rsidRPr="00F50D02" w:rsidRDefault="00962324" w:rsidP="001A4777">
            <w:pPr>
              <w:jc w:val="center"/>
              <w:rPr>
                <w:rFonts w:ascii="Corporative" w:hAnsi="Corporative" w:cstheme="majorHAnsi"/>
                <w:sz w:val="24"/>
                <w:szCs w:val="24"/>
              </w:rPr>
            </w:pPr>
          </w:p>
        </w:tc>
        <w:tc>
          <w:tcPr>
            <w:tcW w:w="738" w:type="dxa"/>
            <w:vMerge/>
            <w:textDirection w:val="btLr"/>
          </w:tcPr>
          <w:p w14:paraId="17561999" w14:textId="77777777" w:rsidR="00962324" w:rsidRPr="00F50D02" w:rsidRDefault="00962324" w:rsidP="001A4777">
            <w:pPr>
              <w:ind w:left="113" w:right="113"/>
              <w:jc w:val="center"/>
              <w:rPr>
                <w:rFonts w:ascii="Corporative" w:hAnsi="Corporative" w:cstheme="majorHAnsi"/>
                <w:sz w:val="24"/>
                <w:szCs w:val="24"/>
              </w:rPr>
            </w:pPr>
          </w:p>
        </w:tc>
        <w:tc>
          <w:tcPr>
            <w:tcW w:w="3054" w:type="dxa"/>
            <w:vMerge/>
          </w:tcPr>
          <w:p w14:paraId="5D20C12F" w14:textId="77777777" w:rsidR="00962324" w:rsidRPr="00F50D02" w:rsidRDefault="00962324" w:rsidP="001A4777">
            <w:pPr>
              <w:jc w:val="center"/>
              <w:rPr>
                <w:rFonts w:ascii="Corporative" w:hAnsi="Corporative" w:cstheme="majorHAnsi"/>
                <w:sz w:val="24"/>
                <w:szCs w:val="24"/>
              </w:rPr>
            </w:pPr>
          </w:p>
        </w:tc>
        <w:tc>
          <w:tcPr>
            <w:tcW w:w="592" w:type="dxa"/>
            <w:vMerge/>
          </w:tcPr>
          <w:p w14:paraId="4CA00BEA" w14:textId="77777777" w:rsidR="00962324" w:rsidRPr="00F50D02" w:rsidRDefault="00962324" w:rsidP="001A4777">
            <w:pPr>
              <w:rPr>
                <w:rFonts w:ascii="Corporative" w:hAnsi="Corporative" w:cstheme="majorHAnsi"/>
                <w:sz w:val="24"/>
                <w:szCs w:val="24"/>
              </w:rPr>
            </w:pPr>
          </w:p>
        </w:tc>
        <w:tc>
          <w:tcPr>
            <w:tcW w:w="1072" w:type="dxa"/>
            <w:vMerge/>
          </w:tcPr>
          <w:p w14:paraId="32F5FE74" w14:textId="77777777" w:rsidR="00962324" w:rsidRPr="00F50D02" w:rsidRDefault="00962324" w:rsidP="001A4777">
            <w:pPr>
              <w:jc w:val="center"/>
              <w:rPr>
                <w:rFonts w:ascii="Corporative" w:hAnsi="Corporative" w:cstheme="majorHAnsi"/>
                <w:sz w:val="24"/>
                <w:szCs w:val="24"/>
              </w:rPr>
            </w:pPr>
          </w:p>
        </w:tc>
        <w:tc>
          <w:tcPr>
            <w:tcW w:w="1516" w:type="dxa"/>
            <w:vMerge/>
          </w:tcPr>
          <w:p w14:paraId="222F77F1" w14:textId="77777777" w:rsidR="00962324" w:rsidRPr="00F50D02" w:rsidRDefault="00962324" w:rsidP="001A4777">
            <w:pPr>
              <w:jc w:val="center"/>
              <w:rPr>
                <w:rFonts w:ascii="Corporative" w:hAnsi="Corporative" w:cstheme="majorHAnsi"/>
                <w:sz w:val="24"/>
                <w:szCs w:val="24"/>
              </w:rPr>
            </w:pPr>
          </w:p>
        </w:tc>
      </w:tr>
      <w:tr w:rsidR="00962324" w:rsidRPr="00F50D02" w14:paraId="321A97B6" w14:textId="77777777" w:rsidTr="00F50D02">
        <w:trPr>
          <w:trHeight w:val="688"/>
        </w:trPr>
        <w:tc>
          <w:tcPr>
            <w:tcW w:w="592" w:type="dxa"/>
            <w:vMerge/>
          </w:tcPr>
          <w:p w14:paraId="68817C99" w14:textId="77777777" w:rsidR="00962324" w:rsidRPr="00F50D02" w:rsidRDefault="00962324" w:rsidP="001A4777">
            <w:pPr>
              <w:rPr>
                <w:rFonts w:ascii="Corporative" w:hAnsi="Corporative" w:cstheme="majorHAnsi"/>
                <w:sz w:val="24"/>
                <w:szCs w:val="24"/>
              </w:rPr>
            </w:pPr>
          </w:p>
        </w:tc>
        <w:tc>
          <w:tcPr>
            <w:tcW w:w="592" w:type="dxa"/>
            <w:vMerge/>
          </w:tcPr>
          <w:p w14:paraId="4A95E255" w14:textId="77777777" w:rsidR="00962324" w:rsidRPr="00F50D02" w:rsidRDefault="00962324" w:rsidP="001A4777">
            <w:pPr>
              <w:rPr>
                <w:rFonts w:ascii="Corporative" w:hAnsi="Corporative" w:cstheme="majorHAnsi"/>
                <w:sz w:val="24"/>
                <w:szCs w:val="24"/>
              </w:rPr>
            </w:pPr>
          </w:p>
        </w:tc>
        <w:tc>
          <w:tcPr>
            <w:tcW w:w="592" w:type="dxa"/>
            <w:vMerge/>
          </w:tcPr>
          <w:p w14:paraId="7318AE2B" w14:textId="77777777" w:rsidR="00962324" w:rsidRPr="00F50D02" w:rsidRDefault="00962324" w:rsidP="001A4777">
            <w:pPr>
              <w:rPr>
                <w:rFonts w:ascii="Corporative" w:hAnsi="Corporative" w:cstheme="majorHAnsi"/>
                <w:sz w:val="24"/>
                <w:szCs w:val="24"/>
              </w:rPr>
            </w:pPr>
          </w:p>
        </w:tc>
        <w:tc>
          <w:tcPr>
            <w:tcW w:w="946" w:type="dxa"/>
            <w:vMerge/>
          </w:tcPr>
          <w:p w14:paraId="14DE98EA" w14:textId="77777777" w:rsidR="00962324" w:rsidRPr="00F50D02" w:rsidRDefault="00962324" w:rsidP="001A4777">
            <w:pPr>
              <w:rPr>
                <w:rFonts w:ascii="Corporative" w:hAnsi="Corporative" w:cstheme="majorHAnsi"/>
                <w:sz w:val="24"/>
                <w:szCs w:val="24"/>
              </w:rPr>
            </w:pPr>
          </w:p>
        </w:tc>
        <w:tc>
          <w:tcPr>
            <w:tcW w:w="1766" w:type="dxa"/>
          </w:tcPr>
          <w:p w14:paraId="3A9D1510" w14:textId="77777777" w:rsidR="00962324" w:rsidRPr="00F50D02" w:rsidRDefault="00962324" w:rsidP="001A4777">
            <w:pPr>
              <w:rPr>
                <w:rFonts w:ascii="Corporative" w:hAnsi="Corporative" w:cs="Times New Roman"/>
                <w:b/>
                <w:bCs/>
                <w:sz w:val="24"/>
                <w:szCs w:val="24"/>
              </w:rPr>
            </w:pPr>
            <w:r w:rsidRPr="00F50D02">
              <w:rPr>
                <w:rFonts w:ascii="Corporative" w:hAnsi="Corporative" w:cs="Times New Roman"/>
                <w:b/>
                <w:bCs/>
                <w:sz w:val="24"/>
                <w:szCs w:val="24"/>
              </w:rPr>
              <w:t>Sebep</w:t>
            </w:r>
          </w:p>
        </w:tc>
        <w:tc>
          <w:tcPr>
            <w:tcW w:w="1337" w:type="dxa"/>
            <w:vMerge/>
          </w:tcPr>
          <w:p w14:paraId="373DC84D" w14:textId="77777777" w:rsidR="00962324" w:rsidRPr="00F50D02" w:rsidRDefault="00962324" w:rsidP="001A4777">
            <w:pPr>
              <w:jc w:val="center"/>
              <w:rPr>
                <w:rFonts w:ascii="Corporative" w:hAnsi="Corporative" w:cstheme="majorHAnsi"/>
                <w:sz w:val="24"/>
                <w:szCs w:val="24"/>
              </w:rPr>
            </w:pPr>
          </w:p>
        </w:tc>
        <w:tc>
          <w:tcPr>
            <w:tcW w:w="592" w:type="dxa"/>
            <w:vMerge/>
          </w:tcPr>
          <w:p w14:paraId="583A025F" w14:textId="77777777" w:rsidR="00962324" w:rsidRPr="00F50D02" w:rsidRDefault="00962324" w:rsidP="001A4777">
            <w:pPr>
              <w:jc w:val="center"/>
              <w:rPr>
                <w:rFonts w:ascii="Corporative" w:hAnsi="Corporative" w:cstheme="majorHAnsi"/>
                <w:sz w:val="24"/>
                <w:szCs w:val="24"/>
              </w:rPr>
            </w:pPr>
          </w:p>
        </w:tc>
        <w:tc>
          <w:tcPr>
            <w:tcW w:w="592" w:type="dxa"/>
            <w:vMerge/>
          </w:tcPr>
          <w:p w14:paraId="4479CC88" w14:textId="77777777" w:rsidR="00962324" w:rsidRPr="00F50D02" w:rsidRDefault="00962324" w:rsidP="001A4777">
            <w:pPr>
              <w:jc w:val="center"/>
              <w:rPr>
                <w:rFonts w:ascii="Corporative" w:hAnsi="Corporative" w:cstheme="majorHAnsi"/>
                <w:sz w:val="24"/>
                <w:szCs w:val="24"/>
              </w:rPr>
            </w:pPr>
          </w:p>
        </w:tc>
        <w:tc>
          <w:tcPr>
            <w:tcW w:w="592" w:type="dxa"/>
          </w:tcPr>
          <w:p w14:paraId="0FA844F7" w14:textId="77777777" w:rsidR="00962324" w:rsidRPr="00F50D02" w:rsidRDefault="00962324" w:rsidP="001A4777">
            <w:pPr>
              <w:jc w:val="center"/>
              <w:rPr>
                <w:rFonts w:ascii="Corporative" w:hAnsi="Corporative" w:cstheme="majorHAnsi"/>
                <w:sz w:val="24"/>
                <w:szCs w:val="24"/>
              </w:rPr>
            </w:pPr>
          </w:p>
        </w:tc>
        <w:tc>
          <w:tcPr>
            <w:tcW w:w="738" w:type="dxa"/>
            <w:vMerge/>
            <w:textDirection w:val="btLr"/>
          </w:tcPr>
          <w:p w14:paraId="456A7D1D" w14:textId="77777777" w:rsidR="00962324" w:rsidRPr="00F50D02" w:rsidRDefault="00962324" w:rsidP="001A4777">
            <w:pPr>
              <w:ind w:left="113" w:right="113"/>
              <w:jc w:val="center"/>
              <w:rPr>
                <w:rFonts w:ascii="Corporative" w:hAnsi="Corporative" w:cstheme="majorHAnsi"/>
                <w:sz w:val="24"/>
                <w:szCs w:val="24"/>
              </w:rPr>
            </w:pPr>
          </w:p>
        </w:tc>
        <w:tc>
          <w:tcPr>
            <w:tcW w:w="3054" w:type="dxa"/>
            <w:vMerge/>
          </w:tcPr>
          <w:p w14:paraId="214EA305" w14:textId="77777777" w:rsidR="00962324" w:rsidRPr="00F50D02" w:rsidRDefault="00962324" w:rsidP="001A4777">
            <w:pPr>
              <w:jc w:val="center"/>
              <w:rPr>
                <w:rFonts w:ascii="Corporative" w:hAnsi="Corporative" w:cstheme="majorHAnsi"/>
                <w:sz w:val="24"/>
                <w:szCs w:val="24"/>
              </w:rPr>
            </w:pPr>
          </w:p>
        </w:tc>
        <w:tc>
          <w:tcPr>
            <w:tcW w:w="592" w:type="dxa"/>
            <w:vMerge/>
          </w:tcPr>
          <w:p w14:paraId="60D0B65B" w14:textId="77777777" w:rsidR="00962324" w:rsidRPr="00F50D02" w:rsidRDefault="00962324" w:rsidP="001A4777">
            <w:pPr>
              <w:rPr>
                <w:rFonts w:ascii="Corporative" w:hAnsi="Corporative" w:cstheme="majorHAnsi"/>
                <w:sz w:val="24"/>
                <w:szCs w:val="24"/>
              </w:rPr>
            </w:pPr>
          </w:p>
        </w:tc>
        <w:tc>
          <w:tcPr>
            <w:tcW w:w="1072" w:type="dxa"/>
            <w:vMerge/>
          </w:tcPr>
          <w:p w14:paraId="41F09C19" w14:textId="77777777" w:rsidR="00962324" w:rsidRPr="00F50D02" w:rsidRDefault="00962324" w:rsidP="001A4777">
            <w:pPr>
              <w:jc w:val="center"/>
              <w:rPr>
                <w:rFonts w:ascii="Corporative" w:hAnsi="Corporative" w:cstheme="majorHAnsi"/>
                <w:sz w:val="24"/>
                <w:szCs w:val="24"/>
              </w:rPr>
            </w:pPr>
          </w:p>
        </w:tc>
        <w:tc>
          <w:tcPr>
            <w:tcW w:w="1516" w:type="dxa"/>
            <w:vMerge/>
          </w:tcPr>
          <w:p w14:paraId="46A13928" w14:textId="77777777" w:rsidR="00962324" w:rsidRPr="00F50D02" w:rsidRDefault="00962324" w:rsidP="001A4777">
            <w:pPr>
              <w:jc w:val="center"/>
              <w:rPr>
                <w:rFonts w:ascii="Corporative" w:hAnsi="Corporative" w:cstheme="majorHAnsi"/>
                <w:sz w:val="24"/>
                <w:szCs w:val="24"/>
              </w:rPr>
            </w:pPr>
          </w:p>
        </w:tc>
      </w:tr>
      <w:tr w:rsidR="00962324" w:rsidRPr="00F50D02" w14:paraId="54FBE5F3" w14:textId="77777777" w:rsidTr="00F50D02">
        <w:trPr>
          <w:trHeight w:val="688"/>
        </w:trPr>
        <w:tc>
          <w:tcPr>
            <w:tcW w:w="592" w:type="dxa"/>
            <w:vMerge w:val="restart"/>
          </w:tcPr>
          <w:p w14:paraId="413AF556" w14:textId="77777777" w:rsidR="00962324" w:rsidRPr="00F50D02" w:rsidRDefault="00962324" w:rsidP="001A4777">
            <w:pPr>
              <w:rPr>
                <w:rFonts w:ascii="Corporative" w:hAnsi="Corporative" w:cstheme="majorHAnsi"/>
                <w:sz w:val="24"/>
                <w:szCs w:val="24"/>
              </w:rPr>
            </w:pPr>
          </w:p>
        </w:tc>
        <w:tc>
          <w:tcPr>
            <w:tcW w:w="592" w:type="dxa"/>
            <w:vMerge w:val="restart"/>
          </w:tcPr>
          <w:p w14:paraId="0DE2C461" w14:textId="77777777" w:rsidR="00962324" w:rsidRPr="00F50D02" w:rsidRDefault="00962324" w:rsidP="001A4777">
            <w:pPr>
              <w:rPr>
                <w:rFonts w:ascii="Corporative" w:hAnsi="Corporative" w:cstheme="majorHAnsi"/>
                <w:sz w:val="24"/>
                <w:szCs w:val="24"/>
              </w:rPr>
            </w:pPr>
          </w:p>
        </w:tc>
        <w:tc>
          <w:tcPr>
            <w:tcW w:w="592" w:type="dxa"/>
            <w:vMerge w:val="restart"/>
          </w:tcPr>
          <w:p w14:paraId="4F947270" w14:textId="77777777" w:rsidR="00962324" w:rsidRPr="00F50D02" w:rsidRDefault="00962324" w:rsidP="001A4777">
            <w:pPr>
              <w:rPr>
                <w:rFonts w:ascii="Corporative" w:hAnsi="Corporative" w:cstheme="majorHAnsi"/>
                <w:sz w:val="24"/>
                <w:szCs w:val="24"/>
              </w:rPr>
            </w:pPr>
          </w:p>
        </w:tc>
        <w:tc>
          <w:tcPr>
            <w:tcW w:w="946" w:type="dxa"/>
            <w:vMerge w:val="restart"/>
          </w:tcPr>
          <w:p w14:paraId="0CF70B2E" w14:textId="77777777" w:rsidR="00962324" w:rsidRPr="00F50D02" w:rsidRDefault="00962324" w:rsidP="001A4777">
            <w:pPr>
              <w:rPr>
                <w:rFonts w:ascii="Corporative" w:hAnsi="Corporative" w:cstheme="majorHAnsi"/>
                <w:sz w:val="24"/>
                <w:szCs w:val="24"/>
              </w:rPr>
            </w:pPr>
          </w:p>
        </w:tc>
        <w:tc>
          <w:tcPr>
            <w:tcW w:w="1766" w:type="dxa"/>
            <w:vMerge w:val="restart"/>
          </w:tcPr>
          <w:p w14:paraId="7C74AB0A" w14:textId="77777777" w:rsidR="00962324" w:rsidRPr="00F50D02" w:rsidRDefault="00962324" w:rsidP="001A4777">
            <w:pPr>
              <w:rPr>
                <w:rFonts w:ascii="Corporative" w:hAnsi="Corporative" w:cs="Times New Roman"/>
                <w:b/>
                <w:bCs/>
                <w:sz w:val="24"/>
                <w:szCs w:val="24"/>
              </w:rPr>
            </w:pPr>
            <w:r w:rsidRPr="00F50D02">
              <w:rPr>
                <w:rFonts w:ascii="Corporative" w:hAnsi="Corporative" w:cs="Times New Roman"/>
                <w:b/>
                <w:bCs/>
                <w:sz w:val="24"/>
                <w:szCs w:val="24"/>
              </w:rPr>
              <w:t>Risk</w:t>
            </w:r>
          </w:p>
        </w:tc>
        <w:tc>
          <w:tcPr>
            <w:tcW w:w="1337" w:type="dxa"/>
            <w:vMerge w:val="restart"/>
          </w:tcPr>
          <w:p w14:paraId="22D29BD7" w14:textId="77777777" w:rsidR="00962324" w:rsidRPr="00F50D02" w:rsidRDefault="00962324" w:rsidP="001A4777">
            <w:pPr>
              <w:jc w:val="center"/>
              <w:rPr>
                <w:rFonts w:ascii="Corporative" w:hAnsi="Corporative" w:cstheme="majorHAnsi"/>
                <w:sz w:val="24"/>
                <w:szCs w:val="24"/>
              </w:rPr>
            </w:pPr>
          </w:p>
        </w:tc>
        <w:tc>
          <w:tcPr>
            <w:tcW w:w="592" w:type="dxa"/>
            <w:vMerge w:val="restart"/>
          </w:tcPr>
          <w:p w14:paraId="04B14EAA" w14:textId="77777777" w:rsidR="00962324" w:rsidRPr="00F50D02" w:rsidRDefault="00962324" w:rsidP="001A4777">
            <w:pPr>
              <w:jc w:val="center"/>
              <w:rPr>
                <w:rFonts w:ascii="Corporative" w:hAnsi="Corporative" w:cstheme="majorHAnsi"/>
                <w:sz w:val="24"/>
                <w:szCs w:val="24"/>
              </w:rPr>
            </w:pPr>
          </w:p>
        </w:tc>
        <w:tc>
          <w:tcPr>
            <w:tcW w:w="592" w:type="dxa"/>
            <w:vMerge w:val="restart"/>
          </w:tcPr>
          <w:p w14:paraId="21239525" w14:textId="77777777" w:rsidR="00962324" w:rsidRPr="00F50D02" w:rsidRDefault="00962324" w:rsidP="001A4777">
            <w:pPr>
              <w:jc w:val="center"/>
              <w:rPr>
                <w:rFonts w:ascii="Corporative" w:hAnsi="Corporative" w:cstheme="majorHAnsi"/>
                <w:sz w:val="24"/>
                <w:szCs w:val="24"/>
              </w:rPr>
            </w:pPr>
          </w:p>
        </w:tc>
        <w:tc>
          <w:tcPr>
            <w:tcW w:w="592" w:type="dxa"/>
          </w:tcPr>
          <w:p w14:paraId="6D1D678F" w14:textId="77777777" w:rsidR="00962324" w:rsidRPr="00F50D02" w:rsidRDefault="00962324" w:rsidP="001A4777">
            <w:pPr>
              <w:jc w:val="center"/>
              <w:rPr>
                <w:rFonts w:ascii="Corporative" w:hAnsi="Corporative" w:cstheme="majorHAnsi"/>
                <w:sz w:val="24"/>
                <w:szCs w:val="24"/>
              </w:rPr>
            </w:pPr>
          </w:p>
        </w:tc>
        <w:tc>
          <w:tcPr>
            <w:tcW w:w="738" w:type="dxa"/>
            <w:vMerge w:val="restart"/>
            <w:textDirection w:val="btLr"/>
          </w:tcPr>
          <w:p w14:paraId="1C1ABEDB" w14:textId="77777777" w:rsidR="00962324" w:rsidRPr="00F50D02" w:rsidRDefault="00962324" w:rsidP="001A4777">
            <w:pPr>
              <w:ind w:left="113" w:right="113"/>
              <w:jc w:val="center"/>
              <w:rPr>
                <w:rFonts w:ascii="Corporative" w:hAnsi="Corporative" w:cstheme="majorHAnsi"/>
                <w:sz w:val="24"/>
                <w:szCs w:val="24"/>
              </w:rPr>
            </w:pPr>
          </w:p>
        </w:tc>
        <w:tc>
          <w:tcPr>
            <w:tcW w:w="3054" w:type="dxa"/>
            <w:vMerge w:val="restart"/>
          </w:tcPr>
          <w:p w14:paraId="49188C3C" w14:textId="77777777" w:rsidR="00962324" w:rsidRPr="00F50D02" w:rsidRDefault="00962324" w:rsidP="001A4777">
            <w:pPr>
              <w:jc w:val="center"/>
              <w:rPr>
                <w:rFonts w:ascii="Corporative" w:hAnsi="Corporative" w:cstheme="majorHAnsi"/>
                <w:sz w:val="24"/>
                <w:szCs w:val="24"/>
              </w:rPr>
            </w:pPr>
          </w:p>
        </w:tc>
        <w:tc>
          <w:tcPr>
            <w:tcW w:w="592" w:type="dxa"/>
            <w:vMerge w:val="restart"/>
          </w:tcPr>
          <w:p w14:paraId="4DC8A7DF" w14:textId="77777777" w:rsidR="00962324" w:rsidRPr="00F50D02" w:rsidRDefault="00962324" w:rsidP="001A4777">
            <w:pPr>
              <w:rPr>
                <w:rFonts w:ascii="Corporative" w:hAnsi="Corporative" w:cstheme="majorHAnsi"/>
                <w:sz w:val="24"/>
                <w:szCs w:val="24"/>
              </w:rPr>
            </w:pPr>
          </w:p>
        </w:tc>
        <w:tc>
          <w:tcPr>
            <w:tcW w:w="1072" w:type="dxa"/>
            <w:vMerge w:val="restart"/>
          </w:tcPr>
          <w:p w14:paraId="25DCFA31" w14:textId="77777777" w:rsidR="00962324" w:rsidRPr="00F50D02" w:rsidRDefault="00962324" w:rsidP="001A4777">
            <w:pPr>
              <w:jc w:val="center"/>
              <w:rPr>
                <w:rFonts w:ascii="Corporative" w:hAnsi="Corporative" w:cstheme="majorHAnsi"/>
                <w:sz w:val="24"/>
                <w:szCs w:val="24"/>
              </w:rPr>
            </w:pPr>
          </w:p>
        </w:tc>
        <w:tc>
          <w:tcPr>
            <w:tcW w:w="1516" w:type="dxa"/>
            <w:vMerge w:val="restart"/>
          </w:tcPr>
          <w:p w14:paraId="2976FE06" w14:textId="77777777" w:rsidR="00962324" w:rsidRPr="00F50D02" w:rsidRDefault="00962324" w:rsidP="001A4777">
            <w:pPr>
              <w:jc w:val="center"/>
              <w:rPr>
                <w:rFonts w:ascii="Corporative" w:hAnsi="Corporative" w:cstheme="majorHAnsi"/>
                <w:sz w:val="24"/>
                <w:szCs w:val="24"/>
              </w:rPr>
            </w:pPr>
          </w:p>
        </w:tc>
      </w:tr>
      <w:tr w:rsidR="00962324" w:rsidRPr="00F50D02" w14:paraId="4ECB4DBA" w14:textId="77777777" w:rsidTr="00F50D02">
        <w:trPr>
          <w:trHeight w:val="805"/>
        </w:trPr>
        <w:tc>
          <w:tcPr>
            <w:tcW w:w="592" w:type="dxa"/>
            <w:vMerge/>
            <w:textDirection w:val="btLr"/>
          </w:tcPr>
          <w:p w14:paraId="5EB176D7" w14:textId="77777777" w:rsidR="00962324" w:rsidRPr="00F50D02" w:rsidRDefault="00962324" w:rsidP="001A4777">
            <w:pPr>
              <w:ind w:left="113" w:right="113"/>
              <w:rPr>
                <w:rFonts w:ascii="Corporative" w:hAnsi="Corporative" w:cstheme="majorHAnsi"/>
                <w:sz w:val="24"/>
                <w:szCs w:val="24"/>
              </w:rPr>
            </w:pPr>
          </w:p>
        </w:tc>
        <w:tc>
          <w:tcPr>
            <w:tcW w:w="592" w:type="dxa"/>
            <w:vMerge/>
            <w:textDirection w:val="btLr"/>
          </w:tcPr>
          <w:p w14:paraId="5928EE98" w14:textId="77777777" w:rsidR="00962324" w:rsidRPr="00F50D02" w:rsidRDefault="00962324" w:rsidP="001A4777">
            <w:pPr>
              <w:ind w:left="113" w:right="113"/>
              <w:rPr>
                <w:rFonts w:ascii="Corporative" w:hAnsi="Corporative" w:cstheme="majorHAnsi"/>
                <w:sz w:val="24"/>
                <w:szCs w:val="24"/>
              </w:rPr>
            </w:pPr>
          </w:p>
        </w:tc>
        <w:tc>
          <w:tcPr>
            <w:tcW w:w="592" w:type="dxa"/>
            <w:vMerge/>
            <w:textDirection w:val="btLr"/>
          </w:tcPr>
          <w:p w14:paraId="12562AEB" w14:textId="77777777" w:rsidR="00962324" w:rsidRPr="00F50D02" w:rsidRDefault="00962324" w:rsidP="001A4777">
            <w:pPr>
              <w:ind w:left="113" w:right="113"/>
              <w:rPr>
                <w:rFonts w:ascii="Corporative" w:hAnsi="Corporative" w:cstheme="majorHAnsi"/>
                <w:sz w:val="24"/>
                <w:szCs w:val="24"/>
              </w:rPr>
            </w:pPr>
          </w:p>
        </w:tc>
        <w:tc>
          <w:tcPr>
            <w:tcW w:w="946" w:type="dxa"/>
            <w:vMerge/>
            <w:textDirection w:val="btLr"/>
          </w:tcPr>
          <w:p w14:paraId="0EB929DA" w14:textId="77777777" w:rsidR="00962324" w:rsidRPr="00F50D02" w:rsidRDefault="00962324" w:rsidP="001A4777">
            <w:pPr>
              <w:ind w:left="113" w:right="113"/>
              <w:rPr>
                <w:rFonts w:ascii="Corporative" w:hAnsi="Corporative" w:cstheme="majorHAnsi"/>
                <w:sz w:val="24"/>
                <w:szCs w:val="24"/>
              </w:rPr>
            </w:pPr>
          </w:p>
        </w:tc>
        <w:tc>
          <w:tcPr>
            <w:tcW w:w="1766" w:type="dxa"/>
            <w:vMerge/>
          </w:tcPr>
          <w:p w14:paraId="708757AD" w14:textId="77777777" w:rsidR="00962324" w:rsidRPr="00F50D02" w:rsidRDefault="00962324" w:rsidP="001A4777">
            <w:pPr>
              <w:rPr>
                <w:rFonts w:ascii="Corporative" w:hAnsi="Corporative" w:cs="Times New Roman"/>
                <w:b/>
                <w:bCs/>
                <w:sz w:val="24"/>
                <w:szCs w:val="24"/>
              </w:rPr>
            </w:pPr>
          </w:p>
        </w:tc>
        <w:tc>
          <w:tcPr>
            <w:tcW w:w="1337" w:type="dxa"/>
            <w:vMerge/>
          </w:tcPr>
          <w:p w14:paraId="133B6CA1" w14:textId="77777777" w:rsidR="00962324" w:rsidRPr="00F50D02" w:rsidRDefault="00962324" w:rsidP="001A4777">
            <w:pPr>
              <w:jc w:val="center"/>
              <w:rPr>
                <w:rFonts w:ascii="Corporative" w:hAnsi="Corporative" w:cstheme="majorHAnsi"/>
                <w:sz w:val="24"/>
                <w:szCs w:val="24"/>
              </w:rPr>
            </w:pPr>
          </w:p>
        </w:tc>
        <w:tc>
          <w:tcPr>
            <w:tcW w:w="592" w:type="dxa"/>
            <w:vMerge/>
            <w:textDirection w:val="btLr"/>
          </w:tcPr>
          <w:p w14:paraId="69C31BCD" w14:textId="77777777" w:rsidR="00962324" w:rsidRPr="00F50D02" w:rsidRDefault="00962324" w:rsidP="001A4777">
            <w:pPr>
              <w:ind w:left="113" w:right="113"/>
              <w:jc w:val="center"/>
              <w:rPr>
                <w:rFonts w:ascii="Corporative" w:hAnsi="Corporative" w:cstheme="majorHAnsi"/>
                <w:sz w:val="24"/>
                <w:szCs w:val="24"/>
              </w:rPr>
            </w:pPr>
          </w:p>
        </w:tc>
        <w:tc>
          <w:tcPr>
            <w:tcW w:w="592" w:type="dxa"/>
            <w:vMerge/>
            <w:textDirection w:val="btLr"/>
          </w:tcPr>
          <w:p w14:paraId="7D0E73F7" w14:textId="77777777" w:rsidR="00962324" w:rsidRPr="00F50D02" w:rsidRDefault="00962324" w:rsidP="001A4777">
            <w:pPr>
              <w:ind w:left="113" w:right="113"/>
              <w:jc w:val="center"/>
              <w:rPr>
                <w:rFonts w:ascii="Corporative" w:hAnsi="Corporative" w:cstheme="majorHAnsi"/>
                <w:sz w:val="24"/>
                <w:szCs w:val="24"/>
              </w:rPr>
            </w:pPr>
          </w:p>
        </w:tc>
        <w:tc>
          <w:tcPr>
            <w:tcW w:w="592" w:type="dxa"/>
          </w:tcPr>
          <w:p w14:paraId="2E83CB89" w14:textId="77777777" w:rsidR="00962324" w:rsidRPr="00F50D02" w:rsidRDefault="00962324" w:rsidP="001A4777">
            <w:pPr>
              <w:jc w:val="center"/>
              <w:rPr>
                <w:rFonts w:ascii="Corporative" w:hAnsi="Corporative" w:cstheme="majorHAnsi"/>
                <w:sz w:val="24"/>
                <w:szCs w:val="24"/>
              </w:rPr>
            </w:pPr>
          </w:p>
        </w:tc>
        <w:tc>
          <w:tcPr>
            <w:tcW w:w="738" w:type="dxa"/>
            <w:vMerge/>
            <w:textDirection w:val="btLr"/>
          </w:tcPr>
          <w:p w14:paraId="1124038A" w14:textId="77777777" w:rsidR="00962324" w:rsidRPr="00F50D02" w:rsidRDefault="00962324" w:rsidP="001A4777">
            <w:pPr>
              <w:ind w:left="113" w:right="113"/>
              <w:jc w:val="center"/>
              <w:rPr>
                <w:rFonts w:ascii="Corporative" w:hAnsi="Corporative" w:cstheme="majorHAnsi"/>
                <w:sz w:val="24"/>
                <w:szCs w:val="24"/>
              </w:rPr>
            </w:pPr>
          </w:p>
        </w:tc>
        <w:tc>
          <w:tcPr>
            <w:tcW w:w="3054" w:type="dxa"/>
            <w:vMerge/>
          </w:tcPr>
          <w:p w14:paraId="2DA88486" w14:textId="77777777" w:rsidR="00962324" w:rsidRPr="00F50D02" w:rsidRDefault="00962324" w:rsidP="001A4777">
            <w:pPr>
              <w:jc w:val="center"/>
              <w:rPr>
                <w:rFonts w:ascii="Corporative" w:hAnsi="Corporative" w:cstheme="majorHAnsi"/>
                <w:sz w:val="24"/>
                <w:szCs w:val="24"/>
              </w:rPr>
            </w:pPr>
          </w:p>
        </w:tc>
        <w:tc>
          <w:tcPr>
            <w:tcW w:w="592" w:type="dxa"/>
            <w:vMerge/>
            <w:textDirection w:val="btLr"/>
          </w:tcPr>
          <w:p w14:paraId="34F0D5C8" w14:textId="77777777" w:rsidR="00962324" w:rsidRPr="00F50D02" w:rsidRDefault="00962324" w:rsidP="001A4777">
            <w:pPr>
              <w:ind w:left="113" w:right="113"/>
              <w:rPr>
                <w:rFonts w:ascii="Corporative" w:hAnsi="Corporative" w:cstheme="majorHAnsi"/>
                <w:sz w:val="24"/>
                <w:szCs w:val="24"/>
              </w:rPr>
            </w:pPr>
          </w:p>
        </w:tc>
        <w:tc>
          <w:tcPr>
            <w:tcW w:w="1072" w:type="dxa"/>
            <w:vMerge/>
          </w:tcPr>
          <w:p w14:paraId="16462FFA" w14:textId="77777777" w:rsidR="00962324" w:rsidRPr="00F50D02" w:rsidRDefault="00962324" w:rsidP="001A4777">
            <w:pPr>
              <w:jc w:val="center"/>
              <w:rPr>
                <w:rFonts w:ascii="Corporative" w:hAnsi="Corporative" w:cstheme="majorHAnsi"/>
                <w:sz w:val="24"/>
                <w:szCs w:val="24"/>
              </w:rPr>
            </w:pPr>
          </w:p>
        </w:tc>
        <w:tc>
          <w:tcPr>
            <w:tcW w:w="1516" w:type="dxa"/>
            <w:vMerge/>
          </w:tcPr>
          <w:p w14:paraId="1DAB46E4" w14:textId="77777777" w:rsidR="00962324" w:rsidRPr="00F50D02" w:rsidRDefault="00962324" w:rsidP="001A4777">
            <w:pPr>
              <w:jc w:val="center"/>
              <w:rPr>
                <w:rFonts w:ascii="Corporative" w:hAnsi="Corporative" w:cstheme="majorHAnsi"/>
                <w:sz w:val="24"/>
                <w:szCs w:val="24"/>
              </w:rPr>
            </w:pPr>
          </w:p>
        </w:tc>
      </w:tr>
      <w:tr w:rsidR="00962324" w:rsidRPr="00F50D02" w14:paraId="7C45C1E2" w14:textId="77777777" w:rsidTr="00F50D02">
        <w:trPr>
          <w:trHeight w:val="688"/>
        </w:trPr>
        <w:tc>
          <w:tcPr>
            <w:tcW w:w="592" w:type="dxa"/>
            <w:vMerge/>
            <w:textDirection w:val="btLr"/>
          </w:tcPr>
          <w:p w14:paraId="6871BB8C" w14:textId="77777777" w:rsidR="00962324" w:rsidRPr="00F50D02" w:rsidRDefault="00962324" w:rsidP="001A4777">
            <w:pPr>
              <w:ind w:left="113" w:right="113"/>
              <w:rPr>
                <w:rFonts w:ascii="Corporative" w:hAnsi="Corporative" w:cstheme="majorHAnsi"/>
                <w:sz w:val="24"/>
                <w:szCs w:val="24"/>
              </w:rPr>
            </w:pPr>
          </w:p>
        </w:tc>
        <w:tc>
          <w:tcPr>
            <w:tcW w:w="592" w:type="dxa"/>
            <w:vMerge/>
            <w:textDirection w:val="btLr"/>
          </w:tcPr>
          <w:p w14:paraId="6E34E809" w14:textId="77777777" w:rsidR="00962324" w:rsidRPr="00F50D02" w:rsidRDefault="00962324" w:rsidP="001A4777">
            <w:pPr>
              <w:ind w:left="113" w:right="113"/>
              <w:rPr>
                <w:rFonts w:ascii="Corporative" w:hAnsi="Corporative" w:cstheme="majorHAnsi"/>
                <w:sz w:val="24"/>
                <w:szCs w:val="24"/>
              </w:rPr>
            </w:pPr>
          </w:p>
        </w:tc>
        <w:tc>
          <w:tcPr>
            <w:tcW w:w="592" w:type="dxa"/>
            <w:vMerge/>
            <w:textDirection w:val="btLr"/>
          </w:tcPr>
          <w:p w14:paraId="7EB69CF9" w14:textId="77777777" w:rsidR="00962324" w:rsidRPr="00F50D02" w:rsidRDefault="00962324" w:rsidP="001A4777">
            <w:pPr>
              <w:ind w:left="113" w:right="113"/>
              <w:rPr>
                <w:rFonts w:ascii="Corporative" w:hAnsi="Corporative" w:cstheme="majorHAnsi"/>
                <w:sz w:val="24"/>
                <w:szCs w:val="24"/>
              </w:rPr>
            </w:pPr>
          </w:p>
        </w:tc>
        <w:tc>
          <w:tcPr>
            <w:tcW w:w="946" w:type="dxa"/>
            <w:vMerge/>
            <w:textDirection w:val="btLr"/>
          </w:tcPr>
          <w:p w14:paraId="3EB0F877" w14:textId="77777777" w:rsidR="00962324" w:rsidRPr="00F50D02" w:rsidRDefault="00962324" w:rsidP="001A4777">
            <w:pPr>
              <w:ind w:left="113" w:right="113"/>
              <w:rPr>
                <w:rFonts w:ascii="Corporative" w:hAnsi="Corporative" w:cstheme="majorHAnsi"/>
                <w:sz w:val="24"/>
                <w:szCs w:val="24"/>
              </w:rPr>
            </w:pPr>
          </w:p>
        </w:tc>
        <w:tc>
          <w:tcPr>
            <w:tcW w:w="1766" w:type="dxa"/>
          </w:tcPr>
          <w:p w14:paraId="2638B863" w14:textId="77777777" w:rsidR="00962324" w:rsidRPr="00F50D02" w:rsidRDefault="00962324" w:rsidP="001A4777">
            <w:pPr>
              <w:rPr>
                <w:rFonts w:ascii="Corporative" w:hAnsi="Corporative" w:cs="Times New Roman"/>
                <w:b/>
                <w:bCs/>
                <w:sz w:val="24"/>
                <w:szCs w:val="24"/>
              </w:rPr>
            </w:pPr>
            <w:r w:rsidRPr="00F50D02">
              <w:rPr>
                <w:rFonts w:ascii="Corporative" w:hAnsi="Corporative" w:cs="Times New Roman"/>
                <w:b/>
                <w:bCs/>
                <w:sz w:val="24"/>
                <w:szCs w:val="24"/>
              </w:rPr>
              <w:t>Sebep</w:t>
            </w:r>
          </w:p>
        </w:tc>
        <w:tc>
          <w:tcPr>
            <w:tcW w:w="1337" w:type="dxa"/>
            <w:vMerge/>
          </w:tcPr>
          <w:p w14:paraId="6906688E" w14:textId="77777777" w:rsidR="00962324" w:rsidRPr="00F50D02" w:rsidRDefault="00962324" w:rsidP="001A4777">
            <w:pPr>
              <w:jc w:val="center"/>
              <w:rPr>
                <w:rFonts w:ascii="Corporative" w:hAnsi="Corporative" w:cstheme="majorHAnsi"/>
                <w:sz w:val="24"/>
                <w:szCs w:val="24"/>
              </w:rPr>
            </w:pPr>
          </w:p>
        </w:tc>
        <w:tc>
          <w:tcPr>
            <w:tcW w:w="592" w:type="dxa"/>
            <w:vMerge/>
            <w:textDirection w:val="btLr"/>
          </w:tcPr>
          <w:p w14:paraId="35E61170" w14:textId="77777777" w:rsidR="00962324" w:rsidRPr="00F50D02" w:rsidRDefault="00962324" w:rsidP="001A4777">
            <w:pPr>
              <w:ind w:left="113" w:right="113"/>
              <w:jc w:val="center"/>
              <w:rPr>
                <w:rFonts w:ascii="Corporative" w:hAnsi="Corporative" w:cstheme="majorHAnsi"/>
                <w:sz w:val="24"/>
                <w:szCs w:val="24"/>
              </w:rPr>
            </w:pPr>
          </w:p>
        </w:tc>
        <w:tc>
          <w:tcPr>
            <w:tcW w:w="592" w:type="dxa"/>
            <w:vMerge/>
            <w:textDirection w:val="btLr"/>
          </w:tcPr>
          <w:p w14:paraId="5637C735" w14:textId="77777777" w:rsidR="00962324" w:rsidRPr="00F50D02" w:rsidRDefault="00962324" w:rsidP="001A4777">
            <w:pPr>
              <w:ind w:left="113" w:right="113"/>
              <w:jc w:val="center"/>
              <w:rPr>
                <w:rFonts w:ascii="Corporative" w:hAnsi="Corporative" w:cstheme="majorHAnsi"/>
                <w:sz w:val="24"/>
                <w:szCs w:val="24"/>
              </w:rPr>
            </w:pPr>
          </w:p>
        </w:tc>
        <w:tc>
          <w:tcPr>
            <w:tcW w:w="592" w:type="dxa"/>
          </w:tcPr>
          <w:p w14:paraId="34E22E12" w14:textId="77777777" w:rsidR="00962324" w:rsidRPr="00F50D02" w:rsidRDefault="00962324" w:rsidP="001A4777">
            <w:pPr>
              <w:jc w:val="center"/>
              <w:rPr>
                <w:rFonts w:ascii="Corporative" w:hAnsi="Corporative" w:cstheme="majorHAnsi"/>
                <w:sz w:val="24"/>
                <w:szCs w:val="24"/>
              </w:rPr>
            </w:pPr>
          </w:p>
        </w:tc>
        <w:tc>
          <w:tcPr>
            <w:tcW w:w="738" w:type="dxa"/>
            <w:vMerge/>
            <w:textDirection w:val="btLr"/>
          </w:tcPr>
          <w:p w14:paraId="640E3F01" w14:textId="77777777" w:rsidR="00962324" w:rsidRPr="00F50D02" w:rsidRDefault="00962324" w:rsidP="001A4777">
            <w:pPr>
              <w:ind w:left="113" w:right="113"/>
              <w:jc w:val="center"/>
              <w:rPr>
                <w:rFonts w:ascii="Corporative" w:hAnsi="Corporative" w:cstheme="majorHAnsi"/>
                <w:sz w:val="24"/>
                <w:szCs w:val="24"/>
              </w:rPr>
            </w:pPr>
          </w:p>
        </w:tc>
        <w:tc>
          <w:tcPr>
            <w:tcW w:w="3054" w:type="dxa"/>
            <w:vMerge/>
          </w:tcPr>
          <w:p w14:paraId="1193FABC" w14:textId="77777777" w:rsidR="00962324" w:rsidRPr="00F50D02" w:rsidRDefault="00962324" w:rsidP="001A4777">
            <w:pPr>
              <w:jc w:val="center"/>
              <w:rPr>
                <w:rFonts w:ascii="Corporative" w:hAnsi="Corporative" w:cstheme="majorHAnsi"/>
                <w:sz w:val="24"/>
                <w:szCs w:val="24"/>
              </w:rPr>
            </w:pPr>
          </w:p>
        </w:tc>
        <w:tc>
          <w:tcPr>
            <w:tcW w:w="592" w:type="dxa"/>
            <w:vMerge/>
            <w:textDirection w:val="btLr"/>
          </w:tcPr>
          <w:p w14:paraId="7506AAF4" w14:textId="77777777" w:rsidR="00962324" w:rsidRPr="00F50D02" w:rsidRDefault="00962324" w:rsidP="001A4777">
            <w:pPr>
              <w:ind w:left="113" w:right="113"/>
              <w:rPr>
                <w:rFonts w:ascii="Corporative" w:hAnsi="Corporative" w:cstheme="majorHAnsi"/>
                <w:sz w:val="24"/>
                <w:szCs w:val="24"/>
              </w:rPr>
            </w:pPr>
          </w:p>
        </w:tc>
        <w:tc>
          <w:tcPr>
            <w:tcW w:w="1072" w:type="dxa"/>
            <w:vMerge/>
          </w:tcPr>
          <w:p w14:paraId="1BD9365F" w14:textId="77777777" w:rsidR="00962324" w:rsidRPr="00F50D02" w:rsidRDefault="00962324" w:rsidP="001A4777">
            <w:pPr>
              <w:jc w:val="center"/>
              <w:rPr>
                <w:rFonts w:ascii="Corporative" w:hAnsi="Corporative" w:cstheme="majorHAnsi"/>
                <w:sz w:val="24"/>
                <w:szCs w:val="24"/>
              </w:rPr>
            </w:pPr>
          </w:p>
        </w:tc>
        <w:tc>
          <w:tcPr>
            <w:tcW w:w="1516" w:type="dxa"/>
            <w:vMerge/>
          </w:tcPr>
          <w:p w14:paraId="7707AB5B" w14:textId="77777777" w:rsidR="00962324" w:rsidRPr="00F50D02" w:rsidRDefault="00962324" w:rsidP="001A4777">
            <w:pPr>
              <w:jc w:val="center"/>
              <w:rPr>
                <w:rFonts w:ascii="Corporative" w:hAnsi="Corporative" w:cstheme="majorHAnsi"/>
                <w:sz w:val="24"/>
                <w:szCs w:val="24"/>
              </w:rPr>
            </w:pPr>
          </w:p>
        </w:tc>
      </w:tr>
    </w:tbl>
    <w:p w14:paraId="5991979F" w14:textId="77777777" w:rsidR="00962324" w:rsidRDefault="00962324" w:rsidP="00962324">
      <w:pPr>
        <w:rPr>
          <w:rFonts w:ascii="Times New Roman" w:hAnsi="Times New Roman" w:cs="Times New Roman"/>
          <w:sz w:val="24"/>
          <w:szCs w:val="24"/>
        </w:rPr>
      </w:pPr>
    </w:p>
    <w:p w14:paraId="4A5CDAB1" w14:textId="77777777" w:rsidR="001F5569" w:rsidRDefault="001F5569" w:rsidP="001F5569">
      <w:pPr>
        <w:tabs>
          <w:tab w:val="left" w:pos="1260"/>
          <w:tab w:val="left" w:pos="4860"/>
        </w:tabs>
        <w:jc w:val="both"/>
        <w:rPr>
          <w:rFonts w:asciiTheme="majorHAnsi" w:hAnsiTheme="majorHAnsi" w:cstheme="majorHAnsi"/>
          <w:color w:val="0F6FC6" w:themeColor="accent1"/>
          <w:sz w:val="24"/>
          <w:szCs w:val="24"/>
        </w:rPr>
      </w:pPr>
    </w:p>
    <w:p w14:paraId="7DE1271A" w14:textId="063CBC68" w:rsidR="00962324" w:rsidRDefault="00962324" w:rsidP="00962324">
      <w:pPr>
        <w:tabs>
          <w:tab w:val="left" w:pos="1260"/>
        </w:tabs>
        <w:jc w:val="both"/>
        <w:rPr>
          <w:rFonts w:asciiTheme="majorHAnsi" w:hAnsiTheme="majorHAnsi" w:cstheme="majorHAnsi"/>
          <w:color w:val="0F6FC6" w:themeColor="accent1"/>
          <w:sz w:val="24"/>
          <w:szCs w:val="24"/>
        </w:rPr>
      </w:pPr>
    </w:p>
    <w:p w14:paraId="4E1BEFEE" w14:textId="78D6C851" w:rsidR="00646DD5" w:rsidRPr="00962324" w:rsidRDefault="00646DD5" w:rsidP="00962324">
      <w:pPr>
        <w:tabs>
          <w:tab w:val="left" w:pos="1260"/>
        </w:tabs>
        <w:jc w:val="both"/>
        <w:rPr>
          <w:rFonts w:asciiTheme="majorHAnsi" w:hAnsiTheme="majorHAnsi" w:cstheme="majorHAnsi"/>
          <w:color w:val="0F6FC6" w:themeColor="accent1"/>
          <w:sz w:val="24"/>
          <w:szCs w:val="24"/>
        </w:rPr>
        <w:sectPr w:rsidR="00646DD5" w:rsidRPr="00962324" w:rsidSect="00286EAA">
          <w:pgSz w:w="16838" w:h="11906" w:orient="landscape"/>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6297B6BD" w14:textId="03FDBECE" w:rsidR="00461D15" w:rsidRPr="00B26293" w:rsidRDefault="00964D02" w:rsidP="00BC6263">
      <w:pPr>
        <w:pStyle w:val="Balk2"/>
        <w:rPr>
          <w:rFonts w:ascii="Corporative" w:hAnsi="Corporative"/>
        </w:rPr>
      </w:pPr>
      <w:bookmarkStart w:id="42" w:name="_Toc161666499"/>
      <w:r w:rsidRPr="00B26293">
        <w:rPr>
          <w:rFonts w:ascii="Corporative" w:hAnsi="Corporative"/>
        </w:rPr>
        <w:lastRenderedPageBreak/>
        <w:t>5</w:t>
      </w:r>
      <w:r w:rsidR="00BC6263" w:rsidRPr="00B26293">
        <w:rPr>
          <w:rFonts w:ascii="Corporative" w:hAnsi="Corporative"/>
        </w:rPr>
        <w:t>.4.</w:t>
      </w:r>
      <w:r w:rsidR="00461D15" w:rsidRPr="00B26293">
        <w:rPr>
          <w:rFonts w:ascii="Corporative" w:hAnsi="Corporative"/>
        </w:rPr>
        <w:t>Risklerin Gözden Geçirilmesi ve Raporlanması</w:t>
      </w:r>
      <w:bookmarkEnd w:id="42"/>
    </w:p>
    <w:p w14:paraId="706F7338" w14:textId="0937A034" w:rsidR="00BC6263" w:rsidRDefault="00BC6263" w:rsidP="00BC6263"/>
    <w:p w14:paraId="278F3609" w14:textId="16B01B91" w:rsidR="009F2DD5"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9F2DD5" w:rsidRPr="002241D8">
        <w:rPr>
          <w:rFonts w:ascii="Corporative" w:hAnsi="Corporative" w:cs="Times New Roman"/>
          <w:i/>
          <w:iCs/>
          <w:color w:val="808080" w:themeColor="background1" w:themeShade="80"/>
          <w:sz w:val="30"/>
          <w:szCs w:val="30"/>
        </w:rPr>
        <w:t>Riskler zaman içerisinde çeşitli koşulların değişmesi veya alınan önlemler sonucu etki ve olasılık yönünden değişiklik gösterebilir. Ayrıca, koşulların değişmesi ile yeni risk alanlarının oluşması da muhtemeldir. Bu nedenle, tespit edilen riskler ve risk yönetimi sürecinin her yönüyle, belirli aralıklarla gözden geçirilmesi gerekir. Gözden geçirmeler yılda en az bir kez olmak üzere, risklerin önem derecesine göre birim tarafından belirlenen sıklıkta olabilir.</w:t>
      </w:r>
    </w:p>
    <w:p w14:paraId="3C18B310" w14:textId="7D1E56D9" w:rsidR="009F2DD5"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9F2DD5" w:rsidRPr="002241D8">
        <w:rPr>
          <w:rFonts w:ascii="Corporative" w:hAnsi="Corporative" w:cs="Times New Roman"/>
          <w:i/>
          <w:iCs/>
          <w:color w:val="808080" w:themeColor="background1" w:themeShade="80"/>
          <w:sz w:val="30"/>
          <w:szCs w:val="30"/>
        </w:rPr>
        <w:t>Olağanüstü gelişmelerin olması ve bu durumun önceden belirlenmiş riskler üzerinde ciddi etkisinin bulunması halinde İdare Risk Koordinatörü üst yöneticinin sözlü veya yazılı talimatı ile İç Kontrol İzleme ve Yönlendirme Kurulunun riskleri değerlendirmek üzere derhal toplanmasını koordine eder. Olağanüstü gelişmelere doğal afetler, ekonomik krizler, erken seçim kararı alınması gibi örnekler gösterilebilir.</w:t>
      </w:r>
    </w:p>
    <w:p w14:paraId="1A9A44B5" w14:textId="0FF6C67C" w:rsidR="009F2DD5"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9F2DD5" w:rsidRPr="002241D8">
        <w:rPr>
          <w:rFonts w:ascii="Corporative" w:hAnsi="Corporative" w:cs="Times New Roman"/>
          <w:i/>
          <w:iCs/>
          <w:color w:val="808080" w:themeColor="background1" w:themeShade="80"/>
          <w:sz w:val="30"/>
          <w:szCs w:val="30"/>
        </w:rPr>
        <w:t>Risklerin ve risk yönetimi sürecinin gözden geçirilmesi birbirinden farklı süreçlerdir; birinin yapılması diğerinin de yapıldığı anlamına gelmez. Riskler her bir riskin sahibi tarafından gözden geçirilmesine karşın risk yönetimi süreci üst yönetici (idarede bulunması halinde üst yönetici adına iç denetim birimi tarafından) ve/veya İdare Risk Koordinatörü tarafından gözden geçirilir. Risklerin ve risk yönetimi sürecinin düzenli gözden geçirilmesi, değişen şartlara uyum sağlamada idareye esneklik kazandıracaktır.</w:t>
      </w:r>
    </w:p>
    <w:p w14:paraId="1C5EE271" w14:textId="68E25587" w:rsidR="009F2DD5" w:rsidRPr="002241D8" w:rsidRDefault="002241D8" w:rsidP="002241D8">
      <w:pPr>
        <w:tabs>
          <w:tab w:val="left" w:pos="0"/>
        </w:tabs>
        <w:jc w:val="both"/>
        <w:rPr>
          <w:rFonts w:ascii="Corporative" w:hAnsi="Corporative" w:cs="Times New Roman"/>
          <w:i/>
          <w:iCs/>
          <w:color w:val="808080" w:themeColor="background1" w:themeShade="80"/>
          <w:sz w:val="30"/>
          <w:szCs w:val="30"/>
        </w:rPr>
        <w:sectPr w:rsidR="009F2DD5" w:rsidRPr="002241D8"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r>
        <w:rPr>
          <w:rFonts w:ascii="Corporative" w:hAnsi="Corporative" w:cs="Times New Roman"/>
          <w:i/>
          <w:iCs/>
          <w:color w:val="808080" w:themeColor="background1" w:themeShade="80"/>
          <w:sz w:val="30"/>
          <w:szCs w:val="30"/>
        </w:rPr>
        <w:tab/>
      </w:r>
      <w:r w:rsidR="009F2DD5" w:rsidRPr="002241D8">
        <w:rPr>
          <w:rFonts w:ascii="Corporative" w:hAnsi="Corporative" w:cs="Times New Roman"/>
          <w:i/>
          <w:iCs/>
          <w:color w:val="808080" w:themeColor="background1" w:themeShade="80"/>
          <w:sz w:val="30"/>
          <w:szCs w:val="30"/>
        </w:rPr>
        <w:t>Risklerin gözden geçirilmesi süreci birimler tarafından her yıl Haziran ayı sonuna kadar Birim Risk Koordinatörü ve Birim Risk Çalışma Grubunun birlikte hazırlayacakları Birim Risk Raporunda gerçekleştirilecektir. Risk Kayıt Formunda riske verilen cevaplar doğrultusunda bir değişim varsa bunun yönünü</w:t>
      </w:r>
      <w:r>
        <w:rPr>
          <w:rFonts w:ascii="Corporative" w:hAnsi="Corporative" w:cs="Times New Roman"/>
          <w:i/>
          <w:iCs/>
          <w:color w:val="808080" w:themeColor="background1" w:themeShade="80"/>
          <w:sz w:val="30"/>
          <w:szCs w:val="30"/>
        </w:rPr>
        <w:t xml:space="preserve"> </w:t>
      </w:r>
      <w:r w:rsidR="009F2DD5" w:rsidRPr="002241D8">
        <w:rPr>
          <w:rFonts w:ascii="Corporative" w:hAnsi="Corporative" w:cs="Times New Roman"/>
          <w:i/>
          <w:iCs/>
          <w:color w:val="808080" w:themeColor="background1" w:themeShade="80"/>
          <w:sz w:val="30"/>
          <w:szCs w:val="30"/>
        </w:rPr>
        <w:t>ve riske verilen cevaplar arasında yeni/ek/kaldırılan bir kontrol yöntemi varsa belirt</w:t>
      </w:r>
      <w:r>
        <w:rPr>
          <w:rFonts w:ascii="Corporative" w:hAnsi="Corporative" w:cs="Times New Roman"/>
          <w:i/>
          <w:iCs/>
          <w:color w:val="808080" w:themeColor="background1" w:themeShade="80"/>
          <w:sz w:val="30"/>
          <w:szCs w:val="30"/>
        </w:rPr>
        <w:t xml:space="preserve">ilir. </w:t>
      </w:r>
      <w:r w:rsidR="009F2DD5" w:rsidRPr="002241D8">
        <w:rPr>
          <w:rFonts w:ascii="Corporative" w:hAnsi="Corporative" w:cs="Times New Roman"/>
          <w:i/>
          <w:iCs/>
          <w:color w:val="808080" w:themeColor="background1" w:themeShade="80"/>
          <w:sz w:val="30"/>
          <w:szCs w:val="30"/>
        </w:rPr>
        <w:t>Ayrıca düzenli olarak hazırlanan Birim Risk Rapor</w:t>
      </w:r>
      <w:r w:rsidR="00F16EA6" w:rsidRPr="002241D8">
        <w:rPr>
          <w:rFonts w:ascii="Corporative" w:hAnsi="Corporative" w:cs="Times New Roman"/>
          <w:i/>
          <w:iCs/>
          <w:color w:val="808080" w:themeColor="background1" w:themeShade="80"/>
          <w:sz w:val="30"/>
          <w:szCs w:val="30"/>
        </w:rPr>
        <w:t>ları</w:t>
      </w:r>
      <w:r>
        <w:rPr>
          <w:rFonts w:ascii="Corporative" w:hAnsi="Corporative" w:cs="Times New Roman"/>
          <w:i/>
          <w:iCs/>
          <w:color w:val="808080" w:themeColor="background1" w:themeShade="80"/>
          <w:sz w:val="30"/>
          <w:szCs w:val="30"/>
        </w:rPr>
        <w:t>nın son</w:t>
      </w:r>
      <w:r w:rsidR="009F2DD5" w:rsidRPr="002241D8">
        <w:rPr>
          <w:rFonts w:ascii="Corporative" w:hAnsi="Corporative" w:cs="Times New Roman"/>
          <w:i/>
          <w:iCs/>
          <w:color w:val="808080" w:themeColor="background1" w:themeShade="80"/>
          <w:sz w:val="30"/>
          <w:szCs w:val="30"/>
        </w:rPr>
        <w:t xml:space="preserve"> tablo</w:t>
      </w:r>
      <w:r>
        <w:rPr>
          <w:rFonts w:ascii="Corporative" w:hAnsi="Corporative" w:cs="Times New Roman"/>
          <w:i/>
          <w:iCs/>
          <w:color w:val="808080" w:themeColor="background1" w:themeShade="80"/>
          <w:sz w:val="30"/>
          <w:szCs w:val="30"/>
        </w:rPr>
        <w:t>su</w:t>
      </w:r>
      <w:r w:rsidR="009F2DD5" w:rsidRPr="002241D8">
        <w:rPr>
          <w:rFonts w:ascii="Corporative" w:hAnsi="Corporative" w:cs="Times New Roman"/>
          <w:i/>
          <w:iCs/>
          <w:color w:val="808080" w:themeColor="background1" w:themeShade="80"/>
          <w:sz w:val="30"/>
          <w:szCs w:val="30"/>
        </w:rPr>
        <w:t xml:space="preserve"> olan </w:t>
      </w:r>
      <w:r w:rsidR="009F2DD5" w:rsidRPr="002241D8">
        <w:rPr>
          <w:rFonts w:ascii="Corporative" w:hAnsi="Corporative" w:cs="Times New Roman"/>
          <w:b/>
          <w:bCs/>
          <w:i/>
          <w:iCs/>
          <w:color w:val="808080" w:themeColor="background1" w:themeShade="80"/>
          <w:sz w:val="30"/>
          <w:szCs w:val="30"/>
        </w:rPr>
        <w:t>Konsolide Risk Raporu</w:t>
      </w:r>
      <w:r w:rsidR="005A004E" w:rsidRPr="002241D8">
        <w:rPr>
          <w:rFonts w:ascii="Corporative" w:hAnsi="Corporative" w:cs="Times New Roman"/>
          <w:b/>
          <w:bCs/>
          <w:i/>
          <w:iCs/>
          <w:color w:val="808080" w:themeColor="background1" w:themeShade="80"/>
          <w:sz w:val="30"/>
          <w:szCs w:val="30"/>
        </w:rPr>
        <w:t xml:space="preserve"> Tablosu</w:t>
      </w:r>
      <w:r w:rsidR="009F2DD5" w:rsidRPr="002241D8">
        <w:rPr>
          <w:rFonts w:ascii="Corporative" w:hAnsi="Corporative" w:cs="Times New Roman"/>
          <w:b/>
          <w:bCs/>
          <w:i/>
          <w:iCs/>
          <w:color w:val="808080" w:themeColor="background1" w:themeShade="80"/>
          <w:sz w:val="30"/>
          <w:szCs w:val="30"/>
        </w:rPr>
        <w:t>nda</w:t>
      </w:r>
      <w:r w:rsidR="009F2DD5" w:rsidRPr="002241D8">
        <w:rPr>
          <w:rFonts w:ascii="Corporative" w:hAnsi="Corporative" w:cs="Times New Roman"/>
          <w:i/>
          <w:iCs/>
          <w:color w:val="808080" w:themeColor="background1" w:themeShade="80"/>
          <w:sz w:val="30"/>
          <w:szCs w:val="30"/>
        </w:rPr>
        <w:t xml:space="preserve"> tespit edilen riskin önceki dönemi ile mevcut dönemi risk puanı ve rengi ile belirterek risklere karşı verilen cevapların etkinliğinin ölçümlenmesini sağla</w:t>
      </w:r>
      <w:r>
        <w:rPr>
          <w:rFonts w:ascii="Corporative" w:hAnsi="Corporative" w:cs="Times New Roman"/>
          <w:i/>
          <w:iCs/>
          <w:color w:val="808080" w:themeColor="background1" w:themeShade="80"/>
          <w:sz w:val="30"/>
          <w:szCs w:val="30"/>
        </w:rPr>
        <w:t xml:space="preserve">nır. </w:t>
      </w:r>
      <w:r w:rsidR="009F2DD5" w:rsidRPr="002241D8">
        <w:rPr>
          <w:rFonts w:ascii="Corporative" w:hAnsi="Corporative" w:cs="Times New Roman"/>
          <w:i/>
          <w:iCs/>
          <w:color w:val="808080" w:themeColor="background1" w:themeShade="80"/>
          <w:sz w:val="30"/>
          <w:szCs w:val="30"/>
        </w:rPr>
        <w:t xml:space="preserve"> </w:t>
      </w:r>
    </w:p>
    <w:p w14:paraId="47839381" w14:textId="5C58CD45" w:rsidR="005A004E" w:rsidRPr="00F16EA6" w:rsidRDefault="005A004E" w:rsidP="00F16EA6">
      <w:pPr>
        <w:keepNext/>
        <w:jc w:val="both"/>
        <w:rPr>
          <w:rFonts w:ascii="Corporative" w:hAnsi="Corporative" w:cstheme="majorHAnsi"/>
          <w:color w:val="0F6FC6" w:themeColor="accent1"/>
          <w:sz w:val="24"/>
          <w:szCs w:val="24"/>
        </w:rPr>
      </w:pPr>
      <w:bookmarkStart w:id="43" w:name="_Toc161412604"/>
      <w:r w:rsidRPr="00F16EA6">
        <w:rPr>
          <w:rFonts w:ascii="Corporative" w:hAnsi="Corporative" w:cstheme="majorHAnsi"/>
          <w:color w:val="0F6FC6" w:themeColor="accent1"/>
          <w:sz w:val="24"/>
          <w:szCs w:val="24"/>
        </w:rPr>
        <w:lastRenderedPageBreak/>
        <w:t xml:space="preserve">Tablo- </w:t>
      </w:r>
      <w:r w:rsidRPr="00F16EA6">
        <w:rPr>
          <w:rFonts w:ascii="Corporative" w:hAnsi="Corporative" w:cstheme="majorHAnsi"/>
          <w:color w:val="0F6FC6" w:themeColor="accent1"/>
          <w:sz w:val="24"/>
          <w:szCs w:val="24"/>
        </w:rPr>
        <w:fldChar w:fldCharType="begin"/>
      </w:r>
      <w:r w:rsidRPr="00F16EA6">
        <w:rPr>
          <w:rFonts w:ascii="Corporative" w:hAnsi="Corporative" w:cstheme="majorHAnsi"/>
          <w:color w:val="0F6FC6" w:themeColor="accent1"/>
          <w:sz w:val="24"/>
          <w:szCs w:val="24"/>
        </w:rPr>
        <w:instrText xml:space="preserve"> SEQ Tablo- \* ARABIC </w:instrText>
      </w:r>
      <w:r w:rsidRPr="00F16EA6">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5</w:t>
      </w:r>
      <w:r w:rsidRPr="00F16EA6">
        <w:rPr>
          <w:rFonts w:ascii="Corporative" w:hAnsi="Corporative" w:cstheme="majorHAnsi"/>
          <w:color w:val="0F6FC6" w:themeColor="accent1"/>
          <w:sz w:val="24"/>
          <w:szCs w:val="24"/>
        </w:rPr>
        <w:fldChar w:fldCharType="end"/>
      </w:r>
      <w:r w:rsidRPr="00F16EA6">
        <w:rPr>
          <w:rFonts w:ascii="Corporative" w:hAnsi="Corporative" w:cstheme="majorHAnsi"/>
          <w:color w:val="0F6FC6" w:themeColor="accent1"/>
          <w:sz w:val="24"/>
          <w:szCs w:val="24"/>
        </w:rPr>
        <w:t xml:space="preserve"> Konsolide Risk Raporu</w:t>
      </w:r>
      <w:bookmarkEnd w:id="43"/>
    </w:p>
    <w:tbl>
      <w:tblPr>
        <w:tblStyle w:val="TabloKlavuzu"/>
        <w:tblW w:w="14654" w:type="dxa"/>
        <w:tblLook w:val="04A0" w:firstRow="1" w:lastRow="0" w:firstColumn="1" w:lastColumn="0" w:noHBand="0" w:noVBand="1"/>
      </w:tblPr>
      <w:tblGrid>
        <w:gridCol w:w="549"/>
        <w:gridCol w:w="549"/>
        <w:gridCol w:w="681"/>
        <w:gridCol w:w="741"/>
        <w:gridCol w:w="3327"/>
        <w:gridCol w:w="2768"/>
        <w:gridCol w:w="51"/>
        <w:gridCol w:w="2722"/>
        <w:gridCol w:w="1799"/>
        <w:gridCol w:w="1467"/>
      </w:tblGrid>
      <w:tr w:rsidR="009F2DD5" w:rsidRPr="005A004E" w14:paraId="28CE0CE4" w14:textId="77777777" w:rsidTr="005A004E">
        <w:trPr>
          <w:trHeight w:val="343"/>
        </w:trPr>
        <w:tc>
          <w:tcPr>
            <w:tcW w:w="14654" w:type="dxa"/>
            <w:gridSpan w:val="10"/>
          </w:tcPr>
          <w:p w14:paraId="6C30D7A7" w14:textId="09BADD6C" w:rsidR="009F2DD5" w:rsidRPr="005A004E" w:rsidRDefault="009F2DD5" w:rsidP="001A4777">
            <w:pPr>
              <w:jc w:val="center"/>
              <w:rPr>
                <w:rFonts w:ascii="Corporative" w:hAnsi="Corporative"/>
              </w:rPr>
            </w:pPr>
            <w:r w:rsidRPr="005A004E">
              <w:rPr>
                <w:rFonts w:ascii="Corporative" w:hAnsi="Corporative" w:cs="Times New Roman"/>
                <w:sz w:val="30"/>
                <w:szCs w:val="30"/>
              </w:rPr>
              <w:tab/>
            </w:r>
            <w:r w:rsidRPr="005A004E">
              <w:rPr>
                <w:rFonts w:ascii="Corporative" w:hAnsi="Corporative" w:cstheme="majorHAnsi"/>
                <w:sz w:val="24"/>
                <w:szCs w:val="24"/>
              </w:rPr>
              <w:t>KONSOLİDE RİSK RAPORU</w:t>
            </w:r>
          </w:p>
        </w:tc>
      </w:tr>
      <w:tr w:rsidR="009F2DD5" w:rsidRPr="005A004E" w14:paraId="120ED674" w14:textId="77777777" w:rsidTr="005A004E">
        <w:trPr>
          <w:trHeight w:val="373"/>
        </w:trPr>
        <w:tc>
          <w:tcPr>
            <w:tcW w:w="14654" w:type="dxa"/>
            <w:gridSpan w:val="10"/>
          </w:tcPr>
          <w:p w14:paraId="03D15DF9" w14:textId="121F3E69" w:rsidR="009F2DD5" w:rsidRPr="005A004E" w:rsidRDefault="009F2DD5" w:rsidP="001A4777">
            <w:pPr>
              <w:rPr>
                <w:rFonts w:ascii="Corporative" w:hAnsi="Corporative" w:cstheme="majorHAnsi"/>
                <w:b/>
                <w:bCs/>
                <w:sz w:val="24"/>
                <w:szCs w:val="24"/>
              </w:rPr>
            </w:pPr>
            <w:r w:rsidRPr="005A004E">
              <w:rPr>
                <w:rFonts w:ascii="Corporative" w:hAnsi="Corporative" w:cstheme="majorHAnsi"/>
                <w:sz w:val="24"/>
                <w:szCs w:val="24"/>
              </w:rPr>
              <w:t>İdare Adı:                                                                                                                                                                                                                            Tarih: ../../202.</w:t>
            </w:r>
          </w:p>
        </w:tc>
      </w:tr>
      <w:tr w:rsidR="009F2DD5" w:rsidRPr="005A004E" w14:paraId="5EF52C77" w14:textId="77777777" w:rsidTr="005A004E">
        <w:trPr>
          <w:trHeight w:val="551"/>
        </w:trPr>
        <w:tc>
          <w:tcPr>
            <w:tcW w:w="549" w:type="dxa"/>
          </w:tcPr>
          <w:p w14:paraId="5E45CE12" w14:textId="77777777" w:rsidR="009F2DD5" w:rsidRPr="005A004E" w:rsidRDefault="009F2DD5" w:rsidP="001A4777">
            <w:pPr>
              <w:jc w:val="center"/>
              <w:rPr>
                <w:rFonts w:ascii="Corporative" w:hAnsi="Corporative" w:cstheme="majorHAnsi"/>
                <w:b/>
                <w:bCs/>
                <w:sz w:val="24"/>
                <w:szCs w:val="24"/>
              </w:rPr>
            </w:pPr>
            <w:r w:rsidRPr="005A004E">
              <w:rPr>
                <w:rFonts w:ascii="Corporative" w:hAnsi="Corporative" w:cstheme="majorHAnsi"/>
                <w:sz w:val="24"/>
                <w:szCs w:val="24"/>
              </w:rPr>
              <w:t>1</w:t>
            </w:r>
          </w:p>
        </w:tc>
        <w:tc>
          <w:tcPr>
            <w:tcW w:w="549" w:type="dxa"/>
          </w:tcPr>
          <w:p w14:paraId="36FF6FA4"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2</w:t>
            </w:r>
          </w:p>
        </w:tc>
        <w:tc>
          <w:tcPr>
            <w:tcW w:w="681" w:type="dxa"/>
          </w:tcPr>
          <w:p w14:paraId="006ABE06"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3</w:t>
            </w:r>
          </w:p>
        </w:tc>
        <w:tc>
          <w:tcPr>
            <w:tcW w:w="741" w:type="dxa"/>
          </w:tcPr>
          <w:p w14:paraId="1A089EAF"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4</w:t>
            </w:r>
          </w:p>
        </w:tc>
        <w:tc>
          <w:tcPr>
            <w:tcW w:w="3327" w:type="dxa"/>
          </w:tcPr>
          <w:p w14:paraId="57BC6362"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5</w:t>
            </w:r>
          </w:p>
        </w:tc>
        <w:tc>
          <w:tcPr>
            <w:tcW w:w="2819" w:type="dxa"/>
            <w:gridSpan w:val="2"/>
          </w:tcPr>
          <w:p w14:paraId="713D9AB3"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6</w:t>
            </w:r>
          </w:p>
        </w:tc>
        <w:tc>
          <w:tcPr>
            <w:tcW w:w="2722" w:type="dxa"/>
          </w:tcPr>
          <w:p w14:paraId="6364C35B"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7</w:t>
            </w:r>
          </w:p>
        </w:tc>
        <w:tc>
          <w:tcPr>
            <w:tcW w:w="1799" w:type="dxa"/>
          </w:tcPr>
          <w:p w14:paraId="2BA75D7D"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8</w:t>
            </w:r>
          </w:p>
        </w:tc>
        <w:tc>
          <w:tcPr>
            <w:tcW w:w="1467" w:type="dxa"/>
          </w:tcPr>
          <w:p w14:paraId="4EBA5FAC"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9</w:t>
            </w:r>
          </w:p>
        </w:tc>
      </w:tr>
      <w:tr w:rsidR="009F2DD5" w:rsidRPr="005A004E" w14:paraId="4786A88D" w14:textId="77777777" w:rsidTr="005A004E">
        <w:trPr>
          <w:trHeight w:val="652"/>
        </w:trPr>
        <w:tc>
          <w:tcPr>
            <w:tcW w:w="549" w:type="dxa"/>
            <w:vMerge w:val="restart"/>
            <w:textDirection w:val="btLr"/>
          </w:tcPr>
          <w:p w14:paraId="7EB7A90B" w14:textId="77777777" w:rsidR="009F2DD5" w:rsidRPr="005A004E" w:rsidRDefault="009F2DD5" w:rsidP="001A4777">
            <w:pPr>
              <w:ind w:left="113" w:right="113"/>
              <w:rPr>
                <w:rFonts w:ascii="Corporative" w:hAnsi="Corporative" w:cstheme="majorHAnsi"/>
                <w:b/>
                <w:bCs/>
                <w:sz w:val="24"/>
                <w:szCs w:val="24"/>
              </w:rPr>
            </w:pPr>
            <w:r w:rsidRPr="005A004E">
              <w:rPr>
                <w:rFonts w:ascii="Corporative" w:hAnsi="Corporative" w:cstheme="majorHAnsi"/>
                <w:sz w:val="24"/>
                <w:szCs w:val="24"/>
              </w:rPr>
              <w:t>Sıra No</w:t>
            </w:r>
          </w:p>
        </w:tc>
        <w:tc>
          <w:tcPr>
            <w:tcW w:w="549" w:type="dxa"/>
            <w:vMerge w:val="restart"/>
            <w:textDirection w:val="btLr"/>
          </w:tcPr>
          <w:p w14:paraId="66DD06B3" w14:textId="77777777" w:rsidR="009F2DD5" w:rsidRPr="005A004E" w:rsidRDefault="009F2DD5" w:rsidP="001A4777">
            <w:pPr>
              <w:ind w:left="113" w:right="113"/>
              <w:rPr>
                <w:rFonts w:ascii="Corporative" w:hAnsi="Corporative" w:cstheme="majorHAnsi"/>
                <w:sz w:val="24"/>
                <w:szCs w:val="24"/>
              </w:rPr>
            </w:pPr>
            <w:r w:rsidRPr="005A004E">
              <w:rPr>
                <w:rFonts w:ascii="Corporative" w:hAnsi="Corporative" w:cstheme="majorHAnsi"/>
                <w:sz w:val="24"/>
                <w:szCs w:val="24"/>
              </w:rPr>
              <w:t>Referans No</w:t>
            </w:r>
          </w:p>
        </w:tc>
        <w:tc>
          <w:tcPr>
            <w:tcW w:w="681" w:type="dxa"/>
            <w:vMerge w:val="restart"/>
            <w:textDirection w:val="btLr"/>
          </w:tcPr>
          <w:p w14:paraId="4856FD09" w14:textId="77777777" w:rsidR="009F2DD5" w:rsidRPr="005A004E" w:rsidRDefault="009F2DD5" w:rsidP="001A4777">
            <w:pPr>
              <w:ind w:left="113" w:right="113"/>
              <w:rPr>
                <w:rFonts w:ascii="Corporative" w:hAnsi="Corporative" w:cstheme="majorHAnsi"/>
                <w:sz w:val="24"/>
                <w:szCs w:val="24"/>
              </w:rPr>
            </w:pPr>
            <w:r w:rsidRPr="005A004E">
              <w:rPr>
                <w:rFonts w:ascii="Corporative" w:hAnsi="Corporative" w:cstheme="majorHAnsi"/>
                <w:sz w:val="24"/>
                <w:szCs w:val="24"/>
              </w:rPr>
              <w:t>Stratejik Hedef</w:t>
            </w:r>
          </w:p>
        </w:tc>
        <w:tc>
          <w:tcPr>
            <w:tcW w:w="741" w:type="dxa"/>
            <w:vMerge w:val="restart"/>
            <w:textDirection w:val="btLr"/>
          </w:tcPr>
          <w:p w14:paraId="4C360D59" w14:textId="77777777" w:rsidR="009F2DD5" w:rsidRPr="005A004E" w:rsidRDefault="009F2DD5" w:rsidP="001A4777">
            <w:pPr>
              <w:ind w:left="113" w:right="113"/>
              <w:rPr>
                <w:rFonts w:ascii="Corporative" w:hAnsi="Corporative" w:cstheme="majorHAnsi"/>
                <w:sz w:val="24"/>
                <w:szCs w:val="24"/>
              </w:rPr>
            </w:pPr>
            <w:r w:rsidRPr="005A004E">
              <w:rPr>
                <w:rFonts w:ascii="Corporative" w:hAnsi="Corporative" w:cstheme="majorHAnsi"/>
                <w:sz w:val="24"/>
                <w:szCs w:val="24"/>
              </w:rPr>
              <w:t>Birim / Alt Birim Hedefi</w:t>
            </w:r>
          </w:p>
        </w:tc>
        <w:tc>
          <w:tcPr>
            <w:tcW w:w="3327" w:type="dxa"/>
            <w:vMerge w:val="restart"/>
          </w:tcPr>
          <w:p w14:paraId="50AAE952" w14:textId="77777777" w:rsidR="009F2DD5" w:rsidRPr="005A004E" w:rsidRDefault="009F2DD5" w:rsidP="001A4777">
            <w:pPr>
              <w:jc w:val="center"/>
              <w:rPr>
                <w:rFonts w:ascii="Corporative" w:hAnsi="Corporative" w:cstheme="majorHAnsi"/>
                <w:sz w:val="24"/>
                <w:szCs w:val="24"/>
              </w:rPr>
            </w:pPr>
          </w:p>
          <w:p w14:paraId="47C5CE66"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Tespit Edilen Risk</w:t>
            </w:r>
          </w:p>
        </w:tc>
        <w:tc>
          <w:tcPr>
            <w:tcW w:w="5541" w:type="dxa"/>
            <w:gridSpan w:val="3"/>
          </w:tcPr>
          <w:p w14:paraId="0A8BF035"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Durum</w:t>
            </w:r>
          </w:p>
        </w:tc>
        <w:tc>
          <w:tcPr>
            <w:tcW w:w="1799" w:type="dxa"/>
          </w:tcPr>
          <w:p w14:paraId="358AC9DE"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Riskin Sahibi</w:t>
            </w:r>
          </w:p>
        </w:tc>
        <w:tc>
          <w:tcPr>
            <w:tcW w:w="1467" w:type="dxa"/>
          </w:tcPr>
          <w:p w14:paraId="286F0E5C" w14:textId="77777777" w:rsidR="009F2DD5" w:rsidRPr="005A004E" w:rsidRDefault="009F2DD5" w:rsidP="001A4777">
            <w:pPr>
              <w:jc w:val="center"/>
              <w:rPr>
                <w:rFonts w:ascii="Corporative" w:hAnsi="Corporative" w:cstheme="majorHAnsi"/>
                <w:b/>
                <w:bCs/>
                <w:sz w:val="24"/>
                <w:szCs w:val="24"/>
              </w:rPr>
            </w:pPr>
            <w:r w:rsidRPr="005A004E">
              <w:rPr>
                <w:rFonts w:ascii="Corporative" w:hAnsi="Corporative" w:cstheme="majorHAnsi"/>
                <w:sz w:val="24"/>
                <w:szCs w:val="24"/>
              </w:rPr>
              <w:t>Açıklama</w:t>
            </w:r>
          </w:p>
        </w:tc>
      </w:tr>
      <w:tr w:rsidR="009F2DD5" w:rsidRPr="005A004E" w14:paraId="058EC50D" w14:textId="77777777" w:rsidTr="005A004E">
        <w:trPr>
          <w:trHeight w:val="818"/>
        </w:trPr>
        <w:tc>
          <w:tcPr>
            <w:tcW w:w="549" w:type="dxa"/>
            <w:vMerge/>
            <w:textDirection w:val="btLr"/>
          </w:tcPr>
          <w:p w14:paraId="13FD0DDB" w14:textId="77777777" w:rsidR="009F2DD5" w:rsidRPr="005A004E" w:rsidRDefault="009F2DD5" w:rsidP="001A4777">
            <w:pPr>
              <w:ind w:left="113" w:right="113"/>
              <w:jc w:val="center"/>
              <w:rPr>
                <w:rFonts w:ascii="Corporative" w:hAnsi="Corporative" w:cstheme="majorHAnsi"/>
                <w:sz w:val="24"/>
                <w:szCs w:val="24"/>
              </w:rPr>
            </w:pPr>
          </w:p>
        </w:tc>
        <w:tc>
          <w:tcPr>
            <w:tcW w:w="549" w:type="dxa"/>
            <w:vMerge/>
            <w:textDirection w:val="btLr"/>
          </w:tcPr>
          <w:p w14:paraId="6E093BDC" w14:textId="77777777" w:rsidR="009F2DD5" w:rsidRPr="005A004E" w:rsidRDefault="009F2DD5" w:rsidP="001A4777">
            <w:pPr>
              <w:ind w:left="113" w:right="113"/>
              <w:jc w:val="center"/>
              <w:rPr>
                <w:rFonts w:ascii="Corporative" w:hAnsi="Corporative" w:cstheme="majorHAnsi"/>
                <w:sz w:val="24"/>
                <w:szCs w:val="24"/>
              </w:rPr>
            </w:pPr>
          </w:p>
        </w:tc>
        <w:tc>
          <w:tcPr>
            <w:tcW w:w="681" w:type="dxa"/>
            <w:vMerge/>
            <w:textDirection w:val="btLr"/>
          </w:tcPr>
          <w:p w14:paraId="734A54B0" w14:textId="77777777" w:rsidR="009F2DD5" w:rsidRPr="005A004E" w:rsidRDefault="009F2DD5" w:rsidP="001A4777">
            <w:pPr>
              <w:ind w:left="113" w:right="113"/>
              <w:jc w:val="center"/>
              <w:rPr>
                <w:rFonts w:ascii="Corporative" w:hAnsi="Corporative" w:cstheme="majorHAnsi"/>
                <w:sz w:val="24"/>
                <w:szCs w:val="24"/>
              </w:rPr>
            </w:pPr>
          </w:p>
        </w:tc>
        <w:tc>
          <w:tcPr>
            <w:tcW w:w="741" w:type="dxa"/>
            <w:vMerge/>
            <w:textDirection w:val="btLr"/>
          </w:tcPr>
          <w:p w14:paraId="059FE831" w14:textId="77777777" w:rsidR="009F2DD5" w:rsidRPr="005A004E" w:rsidRDefault="009F2DD5" w:rsidP="001A4777">
            <w:pPr>
              <w:ind w:left="113" w:right="113"/>
              <w:jc w:val="center"/>
              <w:rPr>
                <w:rFonts w:ascii="Corporative" w:hAnsi="Corporative" w:cstheme="majorHAnsi"/>
                <w:sz w:val="24"/>
                <w:szCs w:val="24"/>
              </w:rPr>
            </w:pPr>
          </w:p>
        </w:tc>
        <w:tc>
          <w:tcPr>
            <w:tcW w:w="3327" w:type="dxa"/>
            <w:vMerge/>
          </w:tcPr>
          <w:p w14:paraId="629B43D7" w14:textId="77777777" w:rsidR="009F2DD5" w:rsidRPr="005A004E" w:rsidRDefault="009F2DD5" w:rsidP="001A4777">
            <w:pPr>
              <w:rPr>
                <w:rFonts w:ascii="Corporative" w:hAnsi="Corporative" w:cstheme="majorHAnsi"/>
                <w:sz w:val="24"/>
                <w:szCs w:val="24"/>
              </w:rPr>
            </w:pPr>
          </w:p>
        </w:tc>
        <w:tc>
          <w:tcPr>
            <w:tcW w:w="2768" w:type="dxa"/>
          </w:tcPr>
          <w:p w14:paraId="7986771A"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Önceki Riskin Puanı ve Rengi</w:t>
            </w:r>
          </w:p>
        </w:tc>
        <w:tc>
          <w:tcPr>
            <w:tcW w:w="2773" w:type="dxa"/>
            <w:gridSpan w:val="2"/>
          </w:tcPr>
          <w:p w14:paraId="36942525" w14:textId="77777777" w:rsidR="009F2DD5" w:rsidRPr="005A004E" w:rsidRDefault="009F2DD5" w:rsidP="001A4777">
            <w:pPr>
              <w:jc w:val="center"/>
              <w:rPr>
                <w:rFonts w:ascii="Corporative" w:hAnsi="Corporative" w:cstheme="majorHAnsi"/>
                <w:sz w:val="24"/>
                <w:szCs w:val="24"/>
              </w:rPr>
            </w:pPr>
            <w:r w:rsidRPr="005A004E">
              <w:rPr>
                <w:rFonts w:ascii="Corporative" w:hAnsi="Corporative" w:cstheme="majorHAnsi"/>
                <w:sz w:val="24"/>
                <w:szCs w:val="24"/>
              </w:rPr>
              <w:t>Mevcut Risk Puanı ve Rengi</w:t>
            </w:r>
          </w:p>
        </w:tc>
        <w:tc>
          <w:tcPr>
            <w:tcW w:w="1799" w:type="dxa"/>
          </w:tcPr>
          <w:p w14:paraId="6C61CA4A" w14:textId="77777777" w:rsidR="009F2DD5" w:rsidRPr="005A004E" w:rsidRDefault="009F2DD5" w:rsidP="001A4777">
            <w:pPr>
              <w:rPr>
                <w:rFonts w:ascii="Corporative" w:hAnsi="Corporative" w:cstheme="majorHAnsi"/>
                <w:sz w:val="24"/>
                <w:szCs w:val="24"/>
              </w:rPr>
            </w:pPr>
          </w:p>
        </w:tc>
        <w:tc>
          <w:tcPr>
            <w:tcW w:w="1467" w:type="dxa"/>
          </w:tcPr>
          <w:p w14:paraId="7E9A6E84" w14:textId="77777777" w:rsidR="009F2DD5" w:rsidRPr="005A004E" w:rsidRDefault="009F2DD5" w:rsidP="001A4777">
            <w:pPr>
              <w:rPr>
                <w:rFonts w:ascii="Corporative" w:hAnsi="Corporative" w:cstheme="majorHAnsi"/>
                <w:b/>
                <w:bCs/>
                <w:sz w:val="24"/>
                <w:szCs w:val="24"/>
              </w:rPr>
            </w:pPr>
          </w:p>
        </w:tc>
      </w:tr>
      <w:tr w:rsidR="009F2DD5" w:rsidRPr="005A004E" w14:paraId="5CBF0A48" w14:textId="77777777" w:rsidTr="005A004E">
        <w:trPr>
          <w:trHeight w:val="818"/>
        </w:trPr>
        <w:tc>
          <w:tcPr>
            <w:tcW w:w="549" w:type="dxa"/>
            <w:vMerge w:val="restart"/>
          </w:tcPr>
          <w:p w14:paraId="512A4A61" w14:textId="77777777" w:rsidR="009F2DD5" w:rsidRPr="005A004E" w:rsidRDefault="009F2DD5" w:rsidP="001A4777">
            <w:pPr>
              <w:jc w:val="center"/>
              <w:rPr>
                <w:rFonts w:ascii="Corporative" w:hAnsi="Corporative" w:cstheme="majorHAnsi"/>
                <w:sz w:val="24"/>
                <w:szCs w:val="24"/>
              </w:rPr>
            </w:pPr>
          </w:p>
        </w:tc>
        <w:tc>
          <w:tcPr>
            <w:tcW w:w="549" w:type="dxa"/>
            <w:vMerge w:val="restart"/>
          </w:tcPr>
          <w:p w14:paraId="5E745017" w14:textId="77777777" w:rsidR="009F2DD5" w:rsidRPr="005A004E" w:rsidRDefault="009F2DD5" w:rsidP="001A4777">
            <w:pPr>
              <w:jc w:val="center"/>
              <w:rPr>
                <w:rFonts w:ascii="Corporative" w:hAnsi="Corporative" w:cstheme="majorHAnsi"/>
                <w:sz w:val="24"/>
                <w:szCs w:val="24"/>
              </w:rPr>
            </w:pPr>
          </w:p>
        </w:tc>
        <w:tc>
          <w:tcPr>
            <w:tcW w:w="681" w:type="dxa"/>
            <w:vMerge w:val="restart"/>
          </w:tcPr>
          <w:p w14:paraId="2F316EEE" w14:textId="77777777" w:rsidR="009F2DD5" w:rsidRPr="005A004E" w:rsidRDefault="009F2DD5" w:rsidP="001A4777">
            <w:pPr>
              <w:jc w:val="center"/>
              <w:rPr>
                <w:rFonts w:ascii="Corporative" w:hAnsi="Corporative" w:cstheme="majorHAnsi"/>
                <w:sz w:val="24"/>
                <w:szCs w:val="24"/>
              </w:rPr>
            </w:pPr>
          </w:p>
        </w:tc>
        <w:tc>
          <w:tcPr>
            <w:tcW w:w="741" w:type="dxa"/>
            <w:vMerge w:val="restart"/>
          </w:tcPr>
          <w:p w14:paraId="16795B82" w14:textId="77777777" w:rsidR="009F2DD5" w:rsidRPr="005A004E" w:rsidRDefault="009F2DD5" w:rsidP="001A4777">
            <w:pPr>
              <w:jc w:val="center"/>
              <w:rPr>
                <w:rFonts w:ascii="Corporative" w:hAnsi="Corporative" w:cstheme="majorHAnsi"/>
                <w:sz w:val="24"/>
                <w:szCs w:val="24"/>
              </w:rPr>
            </w:pPr>
          </w:p>
        </w:tc>
        <w:tc>
          <w:tcPr>
            <w:tcW w:w="3327" w:type="dxa"/>
          </w:tcPr>
          <w:p w14:paraId="48B842CC" w14:textId="77777777" w:rsidR="009F2DD5" w:rsidRPr="005A004E" w:rsidRDefault="009F2DD5" w:rsidP="001A4777">
            <w:pPr>
              <w:rPr>
                <w:rFonts w:ascii="Corporative" w:hAnsi="Corporative" w:cstheme="majorHAnsi"/>
                <w:sz w:val="24"/>
                <w:szCs w:val="24"/>
              </w:rPr>
            </w:pPr>
          </w:p>
        </w:tc>
        <w:tc>
          <w:tcPr>
            <w:tcW w:w="2768" w:type="dxa"/>
          </w:tcPr>
          <w:p w14:paraId="5FE76B44" w14:textId="77777777" w:rsidR="009F2DD5" w:rsidRPr="005A004E" w:rsidRDefault="009F2DD5" w:rsidP="001A4777">
            <w:pPr>
              <w:jc w:val="center"/>
              <w:rPr>
                <w:rFonts w:ascii="Corporative" w:hAnsi="Corporative" w:cstheme="majorHAnsi"/>
                <w:sz w:val="24"/>
                <w:szCs w:val="24"/>
              </w:rPr>
            </w:pPr>
          </w:p>
        </w:tc>
        <w:tc>
          <w:tcPr>
            <w:tcW w:w="2773" w:type="dxa"/>
            <w:gridSpan w:val="2"/>
          </w:tcPr>
          <w:p w14:paraId="4C0B03C4" w14:textId="77777777" w:rsidR="009F2DD5" w:rsidRPr="005A004E" w:rsidRDefault="009F2DD5" w:rsidP="001A4777">
            <w:pPr>
              <w:jc w:val="center"/>
              <w:rPr>
                <w:rFonts w:ascii="Corporative" w:hAnsi="Corporative" w:cstheme="majorHAnsi"/>
                <w:sz w:val="24"/>
                <w:szCs w:val="24"/>
              </w:rPr>
            </w:pPr>
          </w:p>
        </w:tc>
        <w:tc>
          <w:tcPr>
            <w:tcW w:w="1799" w:type="dxa"/>
          </w:tcPr>
          <w:p w14:paraId="5D9C5DE7" w14:textId="77777777" w:rsidR="009F2DD5" w:rsidRPr="005A004E" w:rsidRDefault="009F2DD5" w:rsidP="001A4777">
            <w:pPr>
              <w:rPr>
                <w:rFonts w:ascii="Corporative" w:hAnsi="Corporative" w:cstheme="majorHAnsi"/>
                <w:sz w:val="24"/>
                <w:szCs w:val="24"/>
              </w:rPr>
            </w:pPr>
          </w:p>
        </w:tc>
        <w:tc>
          <w:tcPr>
            <w:tcW w:w="1467" w:type="dxa"/>
          </w:tcPr>
          <w:p w14:paraId="52CB4FBE" w14:textId="77777777" w:rsidR="009F2DD5" w:rsidRPr="005A004E" w:rsidRDefault="009F2DD5" w:rsidP="001A4777">
            <w:pPr>
              <w:rPr>
                <w:rFonts w:ascii="Corporative" w:hAnsi="Corporative" w:cstheme="majorHAnsi"/>
                <w:b/>
                <w:bCs/>
                <w:sz w:val="24"/>
                <w:szCs w:val="24"/>
              </w:rPr>
            </w:pPr>
          </w:p>
        </w:tc>
      </w:tr>
      <w:tr w:rsidR="009F2DD5" w:rsidRPr="005A004E" w14:paraId="26E166BC" w14:textId="77777777" w:rsidTr="005A004E">
        <w:trPr>
          <w:trHeight w:val="818"/>
        </w:trPr>
        <w:tc>
          <w:tcPr>
            <w:tcW w:w="549" w:type="dxa"/>
            <w:vMerge/>
          </w:tcPr>
          <w:p w14:paraId="27FA5954" w14:textId="77777777" w:rsidR="009F2DD5" w:rsidRPr="005A004E" w:rsidRDefault="009F2DD5" w:rsidP="001A4777">
            <w:pPr>
              <w:jc w:val="center"/>
              <w:rPr>
                <w:rFonts w:ascii="Corporative" w:hAnsi="Corporative" w:cstheme="majorHAnsi"/>
                <w:sz w:val="24"/>
                <w:szCs w:val="24"/>
              </w:rPr>
            </w:pPr>
          </w:p>
        </w:tc>
        <w:tc>
          <w:tcPr>
            <w:tcW w:w="549" w:type="dxa"/>
            <w:vMerge/>
          </w:tcPr>
          <w:p w14:paraId="4A41B7F1" w14:textId="77777777" w:rsidR="009F2DD5" w:rsidRPr="005A004E" w:rsidRDefault="009F2DD5" w:rsidP="001A4777">
            <w:pPr>
              <w:jc w:val="center"/>
              <w:rPr>
                <w:rFonts w:ascii="Corporative" w:hAnsi="Corporative" w:cstheme="majorHAnsi"/>
                <w:sz w:val="24"/>
                <w:szCs w:val="24"/>
              </w:rPr>
            </w:pPr>
          </w:p>
        </w:tc>
        <w:tc>
          <w:tcPr>
            <w:tcW w:w="681" w:type="dxa"/>
            <w:vMerge/>
          </w:tcPr>
          <w:p w14:paraId="563A7CE1" w14:textId="77777777" w:rsidR="009F2DD5" w:rsidRPr="005A004E" w:rsidRDefault="009F2DD5" w:rsidP="001A4777">
            <w:pPr>
              <w:jc w:val="center"/>
              <w:rPr>
                <w:rFonts w:ascii="Corporative" w:hAnsi="Corporative" w:cstheme="majorHAnsi"/>
                <w:sz w:val="24"/>
                <w:szCs w:val="24"/>
              </w:rPr>
            </w:pPr>
          </w:p>
        </w:tc>
        <w:tc>
          <w:tcPr>
            <w:tcW w:w="741" w:type="dxa"/>
            <w:vMerge/>
          </w:tcPr>
          <w:p w14:paraId="1CD5A5E6" w14:textId="77777777" w:rsidR="009F2DD5" w:rsidRPr="005A004E" w:rsidRDefault="009F2DD5" w:rsidP="001A4777">
            <w:pPr>
              <w:jc w:val="center"/>
              <w:rPr>
                <w:rFonts w:ascii="Corporative" w:hAnsi="Corporative" w:cstheme="majorHAnsi"/>
                <w:sz w:val="24"/>
                <w:szCs w:val="24"/>
              </w:rPr>
            </w:pPr>
          </w:p>
        </w:tc>
        <w:tc>
          <w:tcPr>
            <w:tcW w:w="3327" w:type="dxa"/>
          </w:tcPr>
          <w:p w14:paraId="4B4A1A15" w14:textId="77777777" w:rsidR="009F2DD5" w:rsidRPr="005A004E" w:rsidRDefault="009F2DD5" w:rsidP="001A4777">
            <w:pPr>
              <w:rPr>
                <w:rFonts w:ascii="Corporative" w:hAnsi="Corporative" w:cstheme="majorHAnsi"/>
                <w:sz w:val="24"/>
                <w:szCs w:val="24"/>
              </w:rPr>
            </w:pPr>
          </w:p>
        </w:tc>
        <w:tc>
          <w:tcPr>
            <w:tcW w:w="2768" w:type="dxa"/>
          </w:tcPr>
          <w:p w14:paraId="74D773F0" w14:textId="77777777" w:rsidR="009F2DD5" w:rsidRPr="005A004E" w:rsidRDefault="009F2DD5" w:rsidP="001A4777">
            <w:pPr>
              <w:jc w:val="center"/>
              <w:rPr>
                <w:rFonts w:ascii="Corporative" w:hAnsi="Corporative" w:cstheme="majorHAnsi"/>
                <w:sz w:val="24"/>
                <w:szCs w:val="24"/>
              </w:rPr>
            </w:pPr>
          </w:p>
        </w:tc>
        <w:tc>
          <w:tcPr>
            <w:tcW w:w="2773" w:type="dxa"/>
            <w:gridSpan w:val="2"/>
          </w:tcPr>
          <w:p w14:paraId="0887B600" w14:textId="77777777" w:rsidR="009F2DD5" w:rsidRPr="005A004E" w:rsidRDefault="009F2DD5" w:rsidP="001A4777">
            <w:pPr>
              <w:jc w:val="center"/>
              <w:rPr>
                <w:rFonts w:ascii="Corporative" w:hAnsi="Corporative" w:cstheme="majorHAnsi"/>
                <w:sz w:val="24"/>
                <w:szCs w:val="24"/>
              </w:rPr>
            </w:pPr>
          </w:p>
        </w:tc>
        <w:tc>
          <w:tcPr>
            <w:tcW w:w="1799" w:type="dxa"/>
          </w:tcPr>
          <w:p w14:paraId="595DE28F" w14:textId="77777777" w:rsidR="009F2DD5" w:rsidRPr="005A004E" w:rsidRDefault="009F2DD5" w:rsidP="001A4777">
            <w:pPr>
              <w:rPr>
                <w:rFonts w:ascii="Corporative" w:hAnsi="Corporative" w:cstheme="majorHAnsi"/>
                <w:sz w:val="24"/>
                <w:szCs w:val="24"/>
              </w:rPr>
            </w:pPr>
          </w:p>
        </w:tc>
        <w:tc>
          <w:tcPr>
            <w:tcW w:w="1467" w:type="dxa"/>
          </w:tcPr>
          <w:p w14:paraId="01C96983" w14:textId="77777777" w:rsidR="009F2DD5" w:rsidRPr="005A004E" w:rsidRDefault="009F2DD5" w:rsidP="001A4777">
            <w:pPr>
              <w:rPr>
                <w:rFonts w:ascii="Corporative" w:hAnsi="Corporative" w:cstheme="majorHAnsi"/>
                <w:b/>
                <w:bCs/>
                <w:sz w:val="24"/>
                <w:szCs w:val="24"/>
              </w:rPr>
            </w:pPr>
          </w:p>
        </w:tc>
      </w:tr>
      <w:tr w:rsidR="009F2DD5" w:rsidRPr="005A004E" w14:paraId="2CBC5F29" w14:textId="77777777" w:rsidTr="005A004E">
        <w:trPr>
          <w:trHeight w:val="818"/>
        </w:trPr>
        <w:tc>
          <w:tcPr>
            <w:tcW w:w="549" w:type="dxa"/>
            <w:vMerge/>
          </w:tcPr>
          <w:p w14:paraId="302F1138" w14:textId="77777777" w:rsidR="009F2DD5" w:rsidRPr="005A004E" w:rsidRDefault="009F2DD5" w:rsidP="001A4777">
            <w:pPr>
              <w:jc w:val="center"/>
              <w:rPr>
                <w:rFonts w:ascii="Corporative" w:hAnsi="Corporative" w:cstheme="majorHAnsi"/>
                <w:sz w:val="24"/>
                <w:szCs w:val="24"/>
              </w:rPr>
            </w:pPr>
          </w:p>
        </w:tc>
        <w:tc>
          <w:tcPr>
            <w:tcW w:w="549" w:type="dxa"/>
            <w:vMerge/>
          </w:tcPr>
          <w:p w14:paraId="18B45070" w14:textId="77777777" w:rsidR="009F2DD5" w:rsidRPr="005A004E" w:rsidRDefault="009F2DD5" w:rsidP="001A4777">
            <w:pPr>
              <w:jc w:val="center"/>
              <w:rPr>
                <w:rFonts w:ascii="Corporative" w:hAnsi="Corporative" w:cstheme="majorHAnsi"/>
                <w:sz w:val="24"/>
                <w:szCs w:val="24"/>
              </w:rPr>
            </w:pPr>
          </w:p>
        </w:tc>
        <w:tc>
          <w:tcPr>
            <w:tcW w:w="681" w:type="dxa"/>
            <w:vMerge/>
          </w:tcPr>
          <w:p w14:paraId="587E89EA" w14:textId="77777777" w:rsidR="009F2DD5" w:rsidRPr="005A004E" w:rsidRDefault="009F2DD5" w:rsidP="001A4777">
            <w:pPr>
              <w:jc w:val="center"/>
              <w:rPr>
                <w:rFonts w:ascii="Corporative" w:hAnsi="Corporative" w:cstheme="majorHAnsi"/>
                <w:sz w:val="24"/>
                <w:szCs w:val="24"/>
              </w:rPr>
            </w:pPr>
          </w:p>
        </w:tc>
        <w:tc>
          <w:tcPr>
            <w:tcW w:w="741" w:type="dxa"/>
            <w:vMerge/>
          </w:tcPr>
          <w:p w14:paraId="097DBCD0" w14:textId="77777777" w:rsidR="009F2DD5" w:rsidRPr="005A004E" w:rsidRDefault="009F2DD5" w:rsidP="001A4777">
            <w:pPr>
              <w:jc w:val="center"/>
              <w:rPr>
                <w:rFonts w:ascii="Corporative" w:hAnsi="Corporative" w:cstheme="majorHAnsi"/>
                <w:sz w:val="24"/>
                <w:szCs w:val="24"/>
              </w:rPr>
            </w:pPr>
          </w:p>
        </w:tc>
        <w:tc>
          <w:tcPr>
            <w:tcW w:w="3327" w:type="dxa"/>
          </w:tcPr>
          <w:p w14:paraId="37C13322" w14:textId="77777777" w:rsidR="009F2DD5" w:rsidRPr="005A004E" w:rsidRDefault="009F2DD5" w:rsidP="001A4777">
            <w:pPr>
              <w:rPr>
                <w:rFonts w:ascii="Corporative" w:hAnsi="Corporative" w:cstheme="majorHAnsi"/>
                <w:sz w:val="24"/>
                <w:szCs w:val="24"/>
              </w:rPr>
            </w:pPr>
          </w:p>
        </w:tc>
        <w:tc>
          <w:tcPr>
            <w:tcW w:w="2768" w:type="dxa"/>
          </w:tcPr>
          <w:p w14:paraId="09D36257" w14:textId="77777777" w:rsidR="009F2DD5" w:rsidRPr="005A004E" w:rsidRDefault="009F2DD5" w:rsidP="001A4777">
            <w:pPr>
              <w:jc w:val="center"/>
              <w:rPr>
                <w:rFonts w:ascii="Corporative" w:hAnsi="Corporative" w:cstheme="majorHAnsi"/>
                <w:sz w:val="24"/>
                <w:szCs w:val="24"/>
              </w:rPr>
            </w:pPr>
          </w:p>
        </w:tc>
        <w:tc>
          <w:tcPr>
            <w:tcW w:w="2773" w:type="dxa"/>
            <w:gridSpan w:val="2"/>
          </w:tcPr>
          <w:p w14:paraId="0D7065EC" w14:textId="77777777" w:rsidR="009F2DD5" w:rsidRPr="005A004E" w:rsidRDefault="009F2DD5" w:rsidP="001A4777">
            <w:pPr>
              <w:jc w:val="center"/>
              <w:rPr>
                <w:rFonts w:ascii="Corporative" w:hAnsi="Corporative" w:cstheme="majorHAnsi"/>
                <w:sz w:val="24"/>
                <w:szCs w:val="24"/>
              </w:rPr>
            </w:pPr>
          </w:p>
        </w:tc>
        <w:tc>
          <w:tcPr>
            <w:tcW w:w="1799" w:type="dxa"/>
          </w:tcPr>
          <w:p w14:paraId="2C02B8B2" w14:textId="77777777" w:rsidR="009F2DD5" w:rsidRPr="005A004E" w:rsidRDefault="009F2DD5" w:rsidP="001A4777">
            <w:pPr>
              <w:rPr>
                <w:rFonts w:ascii="Corporative" w:hAnsi="Corporative" w:cstheme="majorHAnsi"/>
                <w:sz w:val="24"/>
                <w:szCs w:val="24"/>
              </w:rPr>
            </w:pPr>
          </w:p>
        </w:tc>
        <w:tc>
          <w:tcPr>
            <w:tcW w:w="1467" w:type="dxa"/>
          </w:tcPr>
          <w:p w14:paraId="7F7453B6" w14:textId="77777777" w:rsidR="009F2DD5" w:rsidRPr="005A004E" w:rsidRDefault="009F2DD5" w:rsidP="001A4777">
            <w:pPr>
              <w:rPr>
                <w:rFonts w:ascii="Corporative" w:hAnsi="Corporative" w:cstheme="majorHAnsi"/>
                <w:b/>
                <w:bCs/>
                <w:sz w:val="24"/>
                <w:szCs w:val="24"/>
              </w:rPr>
            </w:pPr>
          </w:p>
        </w:tc>
      </w:tr>
      <w:tr w:rsidR="009F2DD5" w:rsidRPr="005A004E" w14:paraId="5D765B27" w14:textId="77777777" w:rsidTr="005A004E">
        <w:trPr>
          <w:trHeight w:val="818"/>
        </w:trPr>
        <w:tc>
          <w:tcPr>
            <w:tcW w:w="549" w:type="dxa"/>
            <w:vMerge w:val="restart"/>
          </w:tcPr>
          <w:p w14:paraId="519B6D0D" w14:textId="77777777" w:rsidR="009F2DD5" w:rsidRPr="005A004E" w:rsidRDefault="009F2DD5" w:rsidP="001A4777">
            <w:pPr>
              <w:jc w:val="center"/>
              <w:rPr>
                <w:rFonts w:ascii="Corporative" w:hAnsi="Corporative" w:cstheme="majorHAnsi"/>
                <w:sz w:val="24"/>
                <w:szCs w:val="24"/>
              </w:rPr>
            </w:pPr>
          </w:p>
        </w:tc>
        <w:tc>
          <w:tcPr>
            <w:tcW w:w="549" w:type="dxa"/>
            <w:vMerge w:val="restart"/>
          </w:tcPr>
          <w:p w14:paraId="52B37EA9" w14:textId="77777777" w:rsidR="009F2DD5" w:rsidRPr="005A004E" w:rsidRDefault="009F2DD5" w:rsidP="001A4777">
            <w:pPr>
              <w:jc w:val="center"/>
              <w:rPr>
                <w:rFonts w:ascii="Corporative" w:hAnsi="Corporative" w:cstheme="majorHAnsi"/>
                <w:sz w:val="24"/>
                <w:szCs w:val="24"/>
              </w:rPr>
            </w:pPr>
          </w:p>
        </w:tc>
        <w:tc>
          <w:tcPr>
            <w:tcW w:w="681" w:type="dxa"/>
            <w:vMerge w:val="restart"/>
          </w:tcPr>
          <w:p w14:paraId="4B0F0BA9" w14:textId="77777777" w:rsidR="009F2DD5" w:rsidRPr="005A004E" w:rsidRDefault="009F2DD5" w:rsidP="001A4777">
            <w:pPr>
              <w:jc w:val="center"/>
              <w:rPr>
                <w:rFonts w:ascii="Corporative" w:hAnsi="Corporative" w:cstheme="majorHAnsi"/>
                <w:sz w:val="24"/>
                <w:szCs w:val="24"/>
              </w:rPr>
            </w:pPr>
          </w:p>
        </w:tc>
        <w:tc>
          <w:tcPr>
            <w:tcW w:w="741" w:type="dxa"/>
            <w:vMerge w:val="restart"/>
          </w:tcPr>
          <w:p w14:paraId="1B3F2C50" w14:textId="77777777" w:rsidR="009F2DD5" w:rsidRPr="005A004E" w:rsidRDefault="009F2DD5" w:rsidP="001A4777">
            <w:pPr>
              <w:jc w:val="center"/>
              <w:rPr>
                <w:rFonts w:ascii="Corporative" w:hAnsi="Corporative" w:cstheme="majorHAnsi"/>
                <w:sz w:val="24"/>
                <w:szCs w:val="24"/>
              </w:rPr>
            </w:pPr>
          </w:p>
        </w:tc>
        <w:tc>
          <w:tcPr>
            <w:tcW w:w="3327" w:type="dxa"/>
          </w:tcPr>
          <w:p w14:paraId="6193AB56" w14:textId="77777777" w:rsidR="009F2DD5" w:rsidRPr="005A004E" w:rsidRDefault="009F2DD5" w:rsidP="001A4777">
            <w:pPr>
              <w:rPr>
                <w:rFonts w:ascii="Corporative" w:hAnsi="Corporative" w:cstheme="majorHAnsi"/>
                <w:sz w:val="24"/>
                <w:szCs w:val="24"/>
              </w:rPr>
            </w:pPr>
          </w:p>
        </w:tc>
        <w:tc>
          <w:tcPr>
            <w:tcW w:w="2768" w:type="dxa"/>
          </w:tcPr>
          <w:p w14:paraId="7920FDDF" w14:textId="77777777" w:rsidR="009F2DD5" w:rsidRPr="005A004E" w:rsidRDefault="009F2DD5" w:rsidP="001A4777">
            <w:pPr>
              <w:jc w:val="center"/>
              <w:rPr>
                <w:rFonts w:ascii="Corporative" w:hAnsi="Corporative" w:cstheme="majorHAnsi"/>
                <w:sz w:val="24"/>
                <w:szCs w:val="24"/>
              </w:rPr>
            </w:pPr>
          </w:p>
        </w:tc>
        <w:tc>
          <w:tcPr>
            <w:tcW w:w="2773" w:type="dxa"/>
            <w:gridSpan w:val="2"/>
          </w:tcPr>
          <w:p w14:paraId="01B848FB" w14:textId="77777777" w:rsidR="009F2DD5" w:rsidRPr="005A004E" w:rsidRDefault="009F2DD5" w:rsidP="001A4777">
            <w:pPr>
              <w:jc w:val="center"/>
              <w:rPr>
                <w:rFonts w:ascii="Corporative" w:hAnsi="Corporative" w:cstheme="majorHAnsi"/>
                <w:sz w:val="24"/>
                <w:szCs w:val="24"/>
              </w:rPr>
            </w:pPr>
          </w:p>
        </w:tc>
        <w:tc>
          <w:tcPr>
            <w:tcW w:w="1799" w:type="dxa"/>
          </w:tcPr>
          <w:p w14:paraId="15D46721" w14:textId="77777777" w:rsidR="009F2DD5" w:rsidRPr="005A004E" w:rsidRDefault="009F2DD5" w:rsidP="001A4777">
            <w:pPr>
              <w:rPr>
                <w:rFonts w:ascii="Corporative" w:hAnsi="Corporative" w:cstheme="majorHAnsi"/>
                <w:sz w:val="24"/>
                <w:szCs w:val="24"/>
              </w:rPr>
            </w:pPr>
          </w:p>
        </w:tc>
        <w:tc>
          <w:tcPr>
            <w:tcW w:w="1467" w:type="dxa"/>
          </w:tcPr>
          <w:p w14:paraId="10851B56" w14:textId="77777777" w:rsidR="009F2DD5" w:rsidRPr="005A004E" w:rsidRDefault="009F2DD5" w:rsidP="001A4777">
            <w:pPr>
              <w:rPr>
                <w:rFonts w:ascii="Corporative" w:hAnsi="Corporative" w:cstheme="majorHAnsi"/>
                <w:b/>
                <w:bCs/>
                <w:sz w:val="24"/>
                <w:szCs w:val="24"/>
              </w:rPr>
            </w:pPr>
          </w:p>
        </w:tc>
      </w:tr>
      <w:tr w:rsidR="009F2DD5" w:rsidRPr="005A004E" w14:paraId="6AB8A570" w14:textId="77777777" w:rsidTr="005A004E">
        <w:trPr>
          <w:trHeight w:val="818"/>
        </w:trPr>
        <w:tc>
          <w:tcPr>
            <w:tcW w:w="549" w:type="dxa"/>
            <w:vMerge/>
          </w:tcPr>
          <w:p w14:paraId="2093C7C1" w14:textId="77777777" w:rsidR="009F2DD5" w:rsidRPr="005A004E" w:rsidRDefault="009F2DD5" w:rsidP="001A4777">
            <w:pPr>
              <w:jc w:val="center"/>
              <w:rPr>
                <w:rFonts w:ascii="Corporative" w:hAnsi="Corporative" w:cstheme="majorHAnsi"/>
                <w:sz w:val="24"/>
                <w:szCs w:val="24"/>
              </w:rPr>
            </w:pPr>
          </w:p>
        </w:tc>
        <w:tc>
          <w:tcPr>
            <w:tcW w:w="549" w:type="dxa"/>
            <w:vMerge/>
          </w:tcPr>
          <w:p w14:paraId="6062EFC2" w14:textId="77777777" w:rsidR="009F2DD5" w:rsidRPr="005A004E" w:rsidRDefault="009F2DD5" w:rsidP="001A4777">
            <w:pPr>
              <w:jc w:val="center"/>
              <w:rPr>
                <w:rFonts w:ascii="Corporative" w:hAnsi="Corporative" w:cstheme="majorHAnsi"/>
                <w:sz w:val="24"/>
                <w:szCs w:val="24"/>
              </w:rPr>
            </w:pPr>
          </w:p>
        </w:tc>
        <w:tc>
          <w:tcPr>
            <w:tcW w:w="681" w:type="dxa"/>
            <w:vMerge/>
          </w:tcPr>
          <w:p w14:paraId="4E94CB9A" w14:textId="77777777" w:rsidR="009F2DD5" w:rsidRPr="005A004E" w:rsidRDefault="009F2DD5" w:rsidP="001A4777">
            <w:pPr>
              <w:jc w:val="center"/>
              <w:rPr>
                <w:rFonts w:ascii="Corporative" w:hAnsi="Corporative" w:cstheme="majorHAnsi"/>
                <w:sz w:val="24"/>
                <w:szCs w:val="24"/>
              </w:rPr>
            </w:pPr>
          </w:p>
        </w:tc>
        <w:tc>
          <w:tcPr>
            <w:tcW w:w="741" w:type="dxa"/>
            <w:vMerge/>
          </w:tcPr>
          <w:p w14:paraId="3D53C2E3" w14:textId="77777777" w:rsidR="009F2DD5" w:rsidRPr="005A004E" w:rsidRDefault="009F2DD5" w:rsidP="001A4777">
            <w:pPr>
              <w:jc w:val="center"/>
              <w:rPr>
                <w:rFonts w:ascii="Corporative" w:hAnsi="Corporative" w:cstheme="majorHAnsi"/>
                <w:sz w:val="24"/>
                <w:szCs w:val="24"/>
              </w:rPr>
            </w:pPr>
          </w:p>
        </w:tc>
        <w:tc>
          <w:tcPr>
            <w:tcW w:w="3327" w:type="dxa"/>
          </w:tcPr>
          <w:p w14:paraId="5168668A" w14:textId="77777777" w:rsidR="009F2DD5" w:rsidRPr="005A004E" w:rsidRDefault="009F2DD5" w:rsidP="001A4777">
            <w:pPr>
              <w:rPr>
                <w:rFonts w:ascii="Corporative" w:hAnsi="Corporative" w:cstheme="majorHAnsi"/>
                <w:sz w:val="24"/>
                <w:szCs w:val="24"/>
              </w:rPr>
            </w:pPr>
          </w:p>
        </w:tc>
        <w:tc>
          <w:tcPr>
            <w:tcW w:w="2768" w:type="dxa"/>
          </w:tcPr>
          <w:p w14:paraId="2D32A170" w14:textId="77777777" w:rsidR="009F2DD5" w:rsidRPr="005A004E" w:rsidRDefault="009F2DD5" w:rsidP="001A4777">
            <w:pPr>
              <w:jc w:val="center"/>
              <w:rPr>
                <w:rFonts w:ascii="Corporative" w:hAnsi="Corporative" w:cstheme="majorHAnsi"/>
                <w:sz w:val="24"/>
                <w:szCs w:val="24"/>
              </w:rPr>
            </w:pPr>
          </w:p>
        </w:tc>
        <w:tc>
          <w:tcPr>
            <w:tcW w:w="2773" w:type="dxa"/>
            <w:gridSpan w:val="2"/>
          </w:tcPr>
          <w:p w14:paraId="0A680F58" w14:textId="77777777" w:rsidR="009F2DD5" w:rsidRPr="005A004E" w:rsidRDefault="009F2DD5" w:rsidP="001A4777">
            <w:pPr>
              <w:jc w:val="center"/>
              <w:rPr>
                <w:rFonts w:ascii="Corporative" w:hAnsi="Corporative" w:cstheme="majorHAnsi"/>
                <w:sz w:val="24"/>
                <w:szCs w:val="24"/>
              </w:rPr>
            </w:pPr>
          </w:p>
        </w:tc>
        <w:tc>
          <w:tcPr>
            <w:tcW w:w="1799" w:type="dxa"/>
          </w:tcPr>
          <w:p w14:paraId="55216BA6" w14:textId="77777777" w:rsidR="009F2DD5" w:rsidRPr="005A004E" w:rsidRDefault="009F2DD5" w:rsidP="001A4777">
            <w:pPr>
              <w:rPr>
                <w:rFonts w:ascii="Corporative" w:hAnsi="Corporative" w:cstheme="majorHAnsi"/>
                <w:sz w:val="24"/>
                <w:szCs w:val="24"/>
              </w:rPr>
            </w:pPr>
          </w:p>
        </w:tc>
        <w:tc>
          <w:tcPr>
            <w:tcW w:w="1467" w:type="dxa"/>
          </w:tcPr>
          <w:p w14:paraId="7E2BA07C" w14:textId="77777777" w:rsidR="009F2DD5" w:rsidRPr="005A004E" w:rsidRDefault="009F2DD5" w:rsidP="001A4777">
            <w:pPr>
              <w:rPr>
                <w:rFonts w:ascii="Corporative" w:hAnsi="Corporative" w:cstheme="majorHAnsi"/>
                <w:b/>
                <w:bCs/>
                <w:sz w:val="24"/>
                <w:szCs w:val="24"/>
              </w:rPr>
            </w:pPr>
          </w:p>
        </w:tc>
      </w:tr>
      <w:tr w:rsidR="009F2DD5" w:rsidRPr="005A004E" w14:paraId="051F05CB" w14:textId="77777777" w:rsidTr="005A004E">
        <w:trPr>
          <w:trHeight w:val="818"/>
        </w:trPr>
        <w:tc>
          <w:tcPr>
            <w:tcW w:w="549" w:type="dxa"/>
            <w:vMerge/>
          </w:tcPr>
          <w:p w14:paraId="48AFA536" w14:textId="77777777" w:rsidR="009F2DD5" w:rsidRPr="005A004E" w:rsidRDefault="009F2DD5" w:rsidP="001A4777">
            <w:pPr>
              <w:jc w:val="center"/>
              <w:rPr>
                <w:rFonts w:ascii="Corporative" w:hAnsi="Corporative" w:cstheme="majorHAnsi"/>
                <w:sz w:val="24"/>
                <w:szCs w:val="24"/>
              </w:rPr>
            </w:pPr>
          </w:p>
        </w:tc>
        <w:tc>
          <w:tcPr>
            <w:tcW w:w="549" w:type="dxa"/>
            <w:vMerge/>
          </w:tcPr>
          <w:p w14:paraId="1561D532" w14:textId="77777777" w:rsidR="009F2DD5" w:rsidRPr="005A004E" w:rsidRDefault="009F2DD5" w:rsidP="001A4777">
            <w:pPr>
              <w:jc w:val="center"/>
              <w:rPr>
                <w:rFonts w:ascii="Corporative" w:hAnsi="Corporative" w:cstheme="majorHAnsi"/>
                <w:sz w:val="24"/>
                <w:szCs w:val="24"/>
              </w:rPr>
            </w:pPr>
          </w:p>
        </w:tc>
        <w:tc>
          <w:tcPr>
            <w:tcW w:w="681" w:type="dxa"/>
            <w:vMerge/>
          </w:tcPr>
          <w:p w14:paraId="653CAB11" w14:textId="77777777" w:rsidR="009F2DD5" w:rsidRPr="005A004E" w:rsidRDefault="009F2DD5" w:rsidP="001A4777">
            <w:pPr>
              <w:jc w:val="center"/>
              <w:rPr>
                <w:rFonts w:ascii="Corporative" w:hAnsi="Corporative" w:cstheme="majorHAnsi"/>
                <w:sz w:val="24"/>
                <w:szCs w:val="24"/>
              </w:rPr>
            </w:pPr>
          </w:p>
        </w:tc>
        <w:tc>
          <w:tcPr>
            <w:tcW w:w="741" w:type="dxa"/>
            <w:vMerge/>
          </w:tcPr>
          <w:p w14:paraId="637B8517" w14:textId="77777777" w:rsidR="009F2DD5" w:rsidRPr="005A004E" w:rsidRDefault="009F2DD5" w:rsidP="001A4777">
            <w:pPr>
              <w:jc w:val="center"/>
              <w:rPr>
                <w:rFonts w:ascii="Corporative" w:hAnsi="Corporative" w:cstheme="majorHAnsi"/>
                <w:sz w:val="24"/>
                <w:szCs w:val="24"/>
              </w:rPr>
            </w:pPr>
          </w:p>
        </w:tc>
        <w:tc>
          <w:tcPr>
            <w:tcW w:w="3327" w:type="dxa"/>
          </w:tcPr>
          <w:p w14:paraId="14AD9C00" w14:textId="77777777" w:rsidR="009F2DD5" w:rsidRPr="005A004E" w:rsidRDefault="009F2DD5" w:rsidP="001A4777">
            <w:pPr>
              <w:rPr>
                <w:rFonts w:ascii="Corporative" w:hAnsi="Corporative" w:cstheme="majorHAnsi"/>
                <w:sz w:val="24"/>
                <w:szCs w:val="24"/>
              </w:rPr>
            </w:pPr>
          </w:p>
        </w:tc>
        <w:tc>
          <w:tcPr>
            <w:tcW w:w="2768" w:type="dxa"/>
          </w:tcPr>
          <w:p w14:paraId="63465AE7" w14:textId="77777777" w:rsidR="009F2DD5" w:rsidRPr="005A004E" w:rsidRDefault="009F2DD5" w:rsidP="001A4777">
            <w:pPr>
              <w:jc w:val="center"/>
              <w:rPr>
                <w:rFonts w:ascii="Corporative" w:hAnsi="Corporative" w:cstheme="majorHAnsi"/>
                <w:sz w:val="24"/>
                <w:szCs w:val="24"/>
              </w:rPr>
            </w:pPr>
          </w:p>
        </w:tc>
        <w:tc>
          <w:tcPr>
            <w:tcW w:w="2773" w:type="dxa"/>
            <w:gridSpan w:val="2"/>
          </w:tcPr>
          <w:p w14:paraId="1D1A44E2" w14:textId="77777777" w:rsidR="009F2DD5" w:rsidRPr="005A004E" w:rsidRDefault="009F2DD5" w:rsidP="001A4777">
            <w:pPr>
              <w:jc w:val="center"/>
              <w:rPr>
                <w:rFonts w:ascii="Corporative" w:hAnsi="Corporative" w:cstheme="majorHAnsi"/>
                <w:sz w:val="24"/>
                <w:szCs w:val="24"/>
              </w:rPr>
            </w:pPr>
          </w:p>
        </w:tc>
        <w:tc>
          <w:tcPr>
            <w:tcW w:w="1799" w:type="dxa"/>
          </w:tcPr>
          <w:p w14:paraId="13D15A56" w14:textId="77777777" w:rsidR="009F2DD5" w:rsidRPr="005A004E" w:rsidRDefault="009F2DD5" w:rsidP="001A4777">
            <w:pPr>
              <w:rPr>
                <w:rFonts w:ascii="Corporative" w:hAnsi="Corporative" w:cstheme="majorHAnsi"/>
                <w:sz w:val="24"/>
                <w:szCs w:val="24"/>
              </w:rPr>
            </w:pPr>
          </w:p>
        </w:tc>
        <w:tc>
          <w:tcPr>
            <w:tcW w:w="1467" w:type="dxa"/>
          </w:tcPr>
          <w:p w14:paraId="61834C9D" w14:textId="77777777" w:rsidR="009F2DD5" w:rsidRPr="005A004E" w:rsidRDefault="009F2DD5" w:rsidP="001A4777">
            <w:pPr>
              <w:rPr>
                <w:rFonts w:ascii="Corporative" w:hAnsi="Corporative" w:cstheme="majorHAnsi"/>
                <w:b/>
                <w:bCs/>
                <w:sz w:val="24"/>
                <w:szCs w:val="24"/>
              </w:rPr>
            </w:pPr>
          </w:p>
        </w:tc>
      </w:tr>
    </w:tbl>
    <w:p w14:paraId="44831329" w14:textId="73B51A1B" w:rsidR="009F2DD5" w:rsidRDefault="009F2DD5" w:rsidP="009F2DD5">
      <w:pPr>
        <w:tabs>
          <w:tab w:val="left" w:pos="1380"/>
        </w:tabs>
        <w:rPr>
          <w:rFonts w:ascii="Corporative" w:hAnsi="Corporative" w:cs="Times New Roman"/>
          <w:sz w:val="30"/>
          <w:szCs w:val="30"/>
        </w:rPr>
      </w:pPr>
      <w:r>
        <w:rPr>
          <w:rFonts w:ascii="Corporative" w:hAnsi="Corporative" w:cs="Times New Roman"/>
          <w:sz w:val="30"/>
          <w:szCs w:val="30"/>
        </w:rPr>
        <w:tab/>
      </w:r>
    </w:p>
    <w:p w14:paraId="0D83A1ED" w14:textId="77777777" w:rsidR="00F16EA6" w:rsidRDefault="00F16EA6" w:rsidP="009F2DD5">
      <w:pPr>
        <w:tabs>
          <w:tab w:val="left" w:pos="1260"/>
        </w:tabs>
        <w:jc w:val="both"/>
        <w:rPr>
          <w:rFonts w:asciiTheme="majorHAnsi" w:hAnsiTheme="majorHAnsi" w:cstheme="majorHAnsi"/>
          <w:color w:val="0F6FC6" w:themeColor="accent1"/>
          <w:sz w:val="24"/>
          <w:szCs w:val="24"/>
        </w:rPr>
      </w:pPr>
    </w:p>
    <w:p w14:paraId="31624A8E" w14:textId="77777777" w:rsidR="00BB1A76" w:rsidRDefault="00BB1A76" w:rsidP="009F2DD5">
      <w:pPr>
        <w:tabs>
          <w:tab w:val="left" w:pos="1365"/>
        </w:tabs>
        <w:rPr>
          <w:rFonts w:ascii="Corporative" w:hAnsi="Corporative" w:cs="Times New Roman"/>
          <w:sz w:val="30"/>
          <w:szCs w:val="30"/>
        </w:rPr>
        <w:sectPr w:rsidR="00BB1A76" w:rsidSect="00286EAA">
          <w:pgSz w:w="16838" w:h="11906" w:orient="landscape"/>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540AB5AD" w14:textId="77777777" w:rsidR="00FC770F" w:rsidRPr="00B646C6" w:rsidRDefault="00FC770F" w:rsidP="00FC770F">
      <w:pPr>
        <w:pStyle w:val="Balk1"/>
        <w:numPr>
          <w:ilvl w:val="0"/>
          <w:numId w:val="3"/>
        </w:numPr>
        <w:rPr>
          <w:rFonts w:ascii="Corporative" w:hAnsi="Corporative"/>
        </w:rPr>
      </w:pPr>
      <w:bookmarkStart w:id="44" w:name="_Toc161666500"/>
      <w:r w:rsidRPr="00B646C6">
        <w:rPr>
          <w:rFonts w:ascii="Corporative" w:hAnsi="Corporative"/>
        </w:rPr>
        <w:lastRenderedPageBreak/>
        <w:t>SONUÇ</w:t>
      </w:r>
      <w:bookmarkEnd w:id="44"/>
    </w:p>
    <w:p w14:paraId="39E89E77" w14:textId="77777777" w:rsidR="00FC770F" w:rsidRDefault="00FC770F" w:rsidP="00FC770F">
      <w:pPr>
        <w:jc w:val="both"/>
      </w:pPr>
    </w:p>
    <w:p w14:paraId="2C14154C" w14:textId="62C7D332" w:rsidR="00FC770F"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FC770F" w:rsidRPr="002241D8">
        <w:rPr>
          <w:rFonts w:ascii="Corporative" w:hAnsi="Corporative" w:cs="Times New Roman"/>
          <w:i/>
          <w:iCs/>
          <w:color w:val="808080" w:themeColor="background1" w:themeShade="80"/>
          <w:sz w:val="30"/>
          <w:szCs w:val="30"/>
        </w:rPr>
        <w:t>Bu bölümde Birim Risk Raporunun genel değerlendirilmesi yapıl</w:t>
      </w:r>
      <w:r>
        <w:rPr>
          <w:rFonts w:ascii="Corporative" w:hAnsi="Corporative" w:cs="Times New Roman"/>
          <w:i/>
          <w:iCs/>
          <w:color w:val="808080" w:themeColor="background1" w:themeShade="80"/>
          <w:sz w:val="30"/>
          <w:szCs w:val="30"/>
        </w:rPr>
        <w:t xml:space="preserve">ır. </w:t>
      </w:r>
      <w:r w:rsidR="00FC770F" w:rsidRPr="002241D8">
        <w:rPr>
          <w:rFonts w:ascii="Corporative" w:hAnsi="Corporative" w:cs="Times New Roman"/>
          <w:i/>
          <w:iCs/>
          <w:color w:val="808080" w:themeColor="background1" w:themeShade="80"/>
          <w:sz w:val="30"/>
          <w:szCs w:val="30"/>
        </w:rPr>
        <w:t xml:space="preserve"> Birimler risk yönetimine ilişkin değerlendirmelerine güçlü yönleri, iyileştirmeye açık alanları ve bu alanların geliştirilmesi için atılması gereken adımlar</w:t>
      </w:r>
      <w:r>
        <w:rPr>
          <w:rFonts w:ascii="Corporative" w:hAnsi="Corporative" w:cs="Times New Roman"/>
          <w:i/>
          <w:iCs/>
          <w:color w:val="808080" w:themeColor="background1" w:themeShade="80"/>
          <w:sz w:val="30"/>
          <w:szCs w:val="30"/>
        </w:rPr>
        <w:t xml:space="preserve"> itibariyle </w:t>
      </w:r>
      <w:r w:rsidR="00FC770F" w:rsidRPr="002241D8">
        <w:rPr>
          <w:rFonts w:ascii="Corporative" w:hAnsi="Corporative" w:cs="Times New Roman"/>
          <w:i/>
          <w:iCs/>
          <w:color w:val="808080" w:themeColor="background1" w:themeShade="80"/>
          <w:sz w:val="30"/>
          <w:szCs w:val="30"/>
        </w:rPr>
        <w:t>bu bölümde yer ver</w:t>
      </w:r>
      <w:r>
        <w:rPr>
          <w:rFonts w:ascii="Corporative" w:hAnsi="Corporative" w:cs="Times New Roman"/>
          <w:i/>
          <w:iCs/>
          <w:color w:val="808080" w:themeColor="background1" w:themeShade="80"/>
          <w:sz w:val="30"/>
          <w:szCs w:val="30"/>
        </w:rPr>
        <w:t xml:space="preserve">ir. </w:t>
      </w:r>
      <w:r w:rsidR="00FC770F" w:rsidRPr="002241D8">
        <w:rPr>
          <w:rFonts w:ascii="Corporative" w:hAnsi="Corporative" w:cs="Times New Roman"/>
          <w:i/>
          <w:iCs/>
          <w:color w:val="808080" w:themeColor="background1" w:themeShade="80"/>
          <w:sz w:val="30"/>
          <w:szCs w:val="30"/>
        </w:rPr>
        <w:t xml:space="preserve"> </w:t>
      </w:r>
    </w:p>
    <w:p w14:paraId="46AF650B" w14:textId="77777777" w:rsidR="00FC770F" w:rsidRDefault="00FC770F" w:rsidP="00BB1A76">
      <w:pPr>
        <w:tabs>
          <w:tab w:val="left" w:pos="1365"/>
        </w:tabs>
        <w:rPr>
          <w:rFonts w:ascii="Corporative" w:hAnsi="Corporative" w:cs="Times New Roman"/>
          <w:sz w:val="30"/>
          <w:szCs w:val="30"/>
        </w:rPr>
        <w:sectPr w:rsidR="00FC770F"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6DA8E3BD" w14:textId="049CFE4B" w:rsidR="00DF35F1" w:rsidRPr="00101D01" w:rsidRDefault="00DF35F1" w:rsidP="00FC770F">
      <w:pPr>
        <w:pStyle w:val="Balk1"/>
        <w:numPr>
          <w:ilvl w:val="0"/>
          <w:numId w:val="3"/>
        </w:numPr>
        <w:rPr>
          <w:rFonts w:ascii="Corporative" w:hAnsi="Corporative"/>
        </w:rPr>
      </w:pPr>
      <w:bookmarkStart w:id="45" w:name="_Toc161666501"/>
      <w:r w:rsidRPr="00101D01">
        <w:rPr>
          <w:rFonts w:ascii="Corporative" w:hAnsi="Corporative"/>
        </w:rPr>
        <w:lastRenderedPageBreak/>
        <w:t>EKLER</w:t>
      </w:r>
      <w:bookmarkEnd w:id="45"/>
    </w:p>
    <w:p w14:paraId="15D4432A" w14:textId="77777777" w:rsidR="00097BD0" w:rsidRPr="00097BD0" w:rsidRDefault="00097BD0" w:rsidP="00097BD0"/>
    <w:p w14:paraId="6C8B5FF4" w14:textId="160CA9BA" w:rsidR="00E36B76" w:rsidRPr="00101D01" w:rsidRDefault="00101D01" w:rsidP="00101D01">
      <w:pPr>
        <w:keepNext/>
        <w:jc w:val="both"/>
        <w:rPr>
          <w:rFonts w:ascii="Corporative" w:hAnsi="Corporative" w:cstheme="majorHAnsi"/>
          <w:color w:val="0F6FC6" w:themeColor="accent1"/>
          <w:sz w:val="24"/>
          <w:szCs w:val="24"/>
        </w:rPr>
      </w:pPr>
      <w:r w:rsidRPr="00101D01">
        <w:rPr>
          <w:rFonts w:ascii="Corporative" w:hAnsi="Corporative" w:cstheme="majorHAnsi"/>
          <w:color w:val="0F6FC6" w:themeColor="accent1"/>
          <w:sz w:val="24"/>
          <w:szCs w:val="24"/>
        </w:rPr>
        <w:t xml:space="preserve">Ek- </w:t>
      </w:r>
      <w:r w:rsidRPr="00101D01">
        <w:rPr>
          <w:rFonts w:ascii="Corporative" w:hAnsi="Corporative" w:cstheme="majorHAnsi"/>
          <w:color w:val="0F6FC6" w:themeColor="accent1"/>
          <w:sz w:val="24"/>
          <w:szCs w:val="24"/>
        </w:rPr>
        <w:fldChar w:fldCharType="begin"/>
      </w:r>
      <w:r w:rsidRPr="00101D01">
        <w:rPr>
          <w:rFonts w:ascii="Corporative" w:hAnsi="Corporative" w:cstheme="majorHAnsi"/>
          <w:color w:val="0F6FC6" w:themeColor="accent1"/>
          <w:sz w:val="24"/>
          <w:szCs w:val="24"/>
        </w:rPr>
        <w:instrText xml:space="preserve"> SEQ Ek- \* ARABIC </w:instrText>
      </w:r>
      <w:r w:rsidRPr="00101D01">
        <w:rPr>
          <w:rFonts w:ascii="Corporative" w:hAnsi="Corporative" w:cstheme="majorHAnsi"/>
          <w:color w:val="0F6FC6" w:themeColor="accent1"/>
          <w:sz w:val="24"/>
          <w:szCs w:val="24"/>
        </w:rPr>
        <w:fldChar w:fldCharType="separate"/>
      </w:r>
      <w:r w:rsidR="00B80ECE">
        <w:rPr>
          <w:rFonts w:ascii="Corporative" w:hAnsi="Corporative" w:cstheme="majorHAnsi"/>
          <w:noProof/>
          <w:color w:val="0F6FC6" w:themeColor="accent1"/>
          <w:sz w:val="24"/>
          <w:szCs w:val="24"/>
        </w:rPr>
        <w:t>1</w:t>
      </w:r>
      <w:r w:rsidRPr="00101D01">
        <w:rPr>
          <w:rFonts w:ascii="Corporative" w:hAnsi="Corporative" w:cstheme="majorHAnsi"/>
          <w:color w:val="0F6FC6" w:themeColor="accent1"/>
          <w:sz w:val="24"/>
          <w:szCs w:val="24"/>
        </w:rPr>
        <w:fldChar w:fldCharType="end"/>
      </w:r>
      <w:r w:rsidRPr="00101D01">
        <w:rPr>
          <w:rFonts w:ascii="Corporative" w:hAnsi="Corporative" w:cstheme="majorHAnsi"/>
          <w:color w:val="0F6FC6" w:themeColor="accent1"/>
          <w:sz w:val="24"/>
          <w:szCs w:val="24"/>
        </w:rPr>
        <w:t xml:space="preserve"> Birim Risk Koordinatörü ve Birim Risk Çalışma Grubu Üyeleri</w:t>
      </w:r>
    </w:p>
    <w:p w14:paraId="5738F5FA" w14:textId="2F8523D3" w:rsidR="00E36B76" w:rsidRPr="002241D8" w:rsidRDefault="002241D8" w:rsidP="002241D8">
      <w:pPr>
        <w:tabs>
          <w:tab w:val="left" w:pos="0"/>
        </w:tabs>
        <w:jc w:val="both"/>
        <w:rPr>
          <w:rFonts w:ascii="Corporative" w:hAnsi="Corporative" w:cs="Times New Roman"/>
          <w:i/>
          <w:iCs/>
          <w:color w:val="808080" w:themeColor="background1" w:themeShade="80"/>
          <w:sz w:val="30"/>
          <w:szCs w:val="30"/>
        </w:rPr>
      </w:pPr>
      <w:r>
        <w:rPr>
          <w:rFonts w:ascii="Corporative" w:hAnsi="Corporative" w:cs="Times New Roman"/>
          <w:i/>
          <w:iCs/>
          <w:color w:val="808080" w:themeColor="background1" w:themeShade="80"/>
          <w:sz w:val="30"/>
          <w:szCs w:val="30"/>
        </w:rPr>
        <w:tab/>
      </w:r>
      <w:r w:rsidR="00E36B76" w:rsidRPr="002241D8">
        <w:rPr>
          <w:rFonts w:ascii="Corporative" w:hAnsi="Corporative" w:cs="Times New Roman"/>
          <w:i/>
          <w:iCs/>
          <w:color w:val="808080" w:themeColor="background1" w:themeShade="80"/>
          <w:sz w:val="30"/>
          <w:szCs w:val="30"/>
        </w:rPr>
        <w:t>Bu bölümde birimin risk koordinatörü ve birim risk çalışma grubu üyelerinin isimlerine yer veril</w:t>
      </w:r>
      <w:r w:rsidR="00101D01" w:rsidRPr="002241D8">
        <w:rPr>
          <w:rFonts w:ascii="Corporative" w:hAnsi="Corporative" w:cs="Times New Roman"/>
          <w:i/>
          <w:iCs/>
          <w:color w:val="808080" w:themeColor="background1" w:themeShade="80"/>
          <w:sz w:val="30"/>
          <w:szCs w:val="30"/>
        </w:rPr>
        <w:t xml:space="preserve">ir. </w:t>
      </w:r>
    </w:p>
    <w:tbl>
      <w:tblPr>
        <w:tblStyle w:val="TabloKlavuzu"/>
        <w:tblW w:w="9635" w:type="dxa"/>
        <w:tblLook w:val="04A0" w:firstRow="1" w:lastRow="0" w:firstColumn="1" w:lastColumn="0" w:noHBand="0" w:noVBand="1"/>
      </w:tblPr>
      <w:tblGrid>
        <w:gridCol w:w="3397"/>
        <w:gridCol w:w="3969"/>
        <w:gridCol w:w="2269"/>
      </w:tblGrid>
      <w:tr w:rsidR="00E36B76" w:rsidRPr="00101D01" w14:paraId="099A6280" w14:textId="0958C256" w:rsidTr="00101D01">
        <w:tc>
          <w:tcPr>
            <w:tcW w:w="9635" w:type="dxa"/>
            <w:gridSpan w:val="3"/>
          </w:tcPr>
          <w:p w14:paraId="2D2410B8" w14:textId="2EBAF221" w:rsidR="00E36B76" w:rsidRPr="00101D01" w:rsidRDefault="00E36B76" w:rsidP="00E36B76">
            <w:pPr>
              <w:jc w:val="both"/>
              <w:rPr>
                <w:rFonts w:ascii="Corporative" w:hAnsi="Corporative" w:cstheme="majorHAnsi"/>
                <w:b/>
                <w:bCs/>
                <w:sz w:val="24"/>
                <w:szCs w:val="24"/>
              </w:rPr>
            </w:pPr>
            <w:r w:rsidRPr="00101D01">
              <w:rPr>
                <w:rFonts w:ascii="Corporative" w:hAnsi="Corporative" w:cstheme="majorHAnsi"/>
                <w:sz w:val="24"/>
                <w:szCs w:val="24"/>
              </w:rPr>
              <w:t>Birim Risk Koordinatörü ve Birim Çalışma Grubu Üyeleri</w:t>
            </w:r>
          </w:p>
        </w:tc>
      </w:tr>
      <w:tr w:rsidR="00E36B76" w:rsidRPr="00101D01" w14:paraId="42019C65" w14:textId="5BA23484" w:rsidTr="00101D01">
        <w:tc>
          <w:tcPr>
            <w:tcW w:w="3397" w:type="dxa"/>
          </w:tcPr>
          <w:p w14:paraId="7A0EFF21" w14:textId="77777777" w:rsidR="00E36B76" w:rsidRPr="00101D01" w:rsidRDefault="00E36B76" w:rsidP="00E36B76">
            <w:pPr>
              <w:jc w:val="both"/>
              <w:rPr>
                <w:rFonts w:ascii="Corporative" w:hAnsi="Corporative"/>
                <w:i/>
                <w:iCs/>
                <w:sz w:val="30"/>
                <w:szCs w:val="30"/>
              </w:rPr>
            </w:pPr>
          </w:p>
        </w:tc>
        <w:tc>
          <w:tcPr>
            <w:tcW w:w="3969" w:type="dxa"/>
          </w:tcPr>
          <w:p w14:paraId="2C5E8ADA" w14:textId="7022200A" w:rsidR="00E36B76" w:rsidRPr="00101D01" w:rsidRDefault="00E36B76" w:rsidP="00E36B76">
            <w:pPr>
              <w:jc w:val="center"/>
              <w:rPr>
                <w:rFonts w:ascii="Corporative" w:hAnsi="Corporative" w:cs="Times New Roman"/>
                <w:b/>
                <w:bCs/>
                <w:sz w:val="24"/>
                <w:szCs w:val="24"/>
              </w:rPr>
            </w:pPr>
            <w:r w:rsidRPr="00101D01">
              <w:rPr>
                <w:rFonts w:ascii="Corporative" w:hAnsi="Corporative" w:cs="Times New Roman"/>
                <w:b/>
                <w:bCs/>
                <w:sz w:val="24"/>
                <w:szCs w:val="24"/>
              </w:rPr>
              <w:t>Ad-Soyad</w:t>
            </w:r>
          </w:p>
        </w:tc>
        <w:tc>
          <w:tcPr>
            <w:tcW w:w="2268" w:type="dxa"/>
          </w:tcPr>
          <w:p w14:paraId="78C58557" w14:textId="07CE4025" w:rsidR="00E36B76" w:rsidRPr="00101D01" w:rsidRDefault="00E36B76" w:rsidP="00E36B76">
            <w:pPr>
              <w:jc w:val="center"/>
              <w:rPr>
                <w:rFonts w:ascii="Corporative" w:hAnsi="Corporative" w:cs="Times New Roman"/>
                <w:b/>
                <w:bCs/>
                <w:sz w:val="24"/>
                <w:szCs w:val="24"/>
              </w:rPr>
            </w:pPr>
            <w:r w:rsidRPr="00101D01">
              <w:rPr>
                <w:rFonts w:ascii="Corporative" w:hAnsi="Corporative" w:cs="Times New Roman"/>
                <w:b/>
                <w:bCs/>
                <w:sz w:val="24"/>
                <w:szCs w:val="24"/>
              </w:rPr>
              <w:t>Ünvan</w:t>
            </w:r>
          </w:p>
        </w:tc>
      </w:tr>
      <w:tr w:rsidR="00E36B76" w:rsidRPr="00101D01" w14:paraId="79173E58" w14:textId="4C994F32" w:rsidTr="00101D01">
        <w:tc>
          <w:tcPr>
            <w:tcW w:w="3397" w:type="dxa"/>
          </w:tcPr>
          <w:p w14:paraId="02C170E4" w14:textId="6D5079AD" w:rsidR="00E36B76" w:rsidRPr="00101D01" w:rsidRDefault="00E36B76" w:rsidP="00101D01">
            <w:pPr>
              <w:rPr>
                <w:rFonts w:ascii="Corporative" w:hAnsi="Corporative" w:cs="Times New Roman"/>
                <w:b/>
                <w:bCs/>
                <w:sz w:val="24"/>
                <w:szCs w:val="24"/>
              </w:rPr>
            </w:pPr>
            <w:r w:rsidRPr="00101D01">
              <w:rPr>
                <w:rFonts w:ascii="Corporative" w:hAnsi="Corporative" w:cs="Times New Roman"/>
                <w:sz w:val="24"/>
                <w:szCs w:val="24"/>
              </w:rPr>
              <w:t>Birim Risk Koordinatörü</w:t>
            </w:r>
          </w:p>
        </w:tc>
        <w:tc>
          <w:tcPr>
            <w:tcW w:w="3969" w:type="dxa"/>
          </w:tcPr>
          <w:p w14:paraId="52148AA2" w14:textId="77777777" w:rsidR="00E36B76" w:rsidRPr="00101D01" w:rsidRDefault="00E36B76" w:rsidP="00E36B76">
            <w:pPr>
              <w:jc w:val="both"/>
              <w:rPr>
                <w:rFonts w:ascii="Corporative" w:hAnsi="Corporative"/>
                <w:i/>
                <w:iCs/>
                <w:sz w:val="30"/>
                <w:szCs w:val="30"/>
              </w:rPr>
            </w:pPr>
          </w:p>
        </w:tc>
        <w:tc>
          <w:tcPr>
            <w:tcW w:w="2268" w:type="dxa"/>
          </w:tcPr>
          <w:p w14:paraId="307FFCEB" w14:textId="77777777" w:rsidR="00E36B76" w:rsidRPr="00101D01" w:rsidRDefault="00E36B76" w:rsidP="00E36B76">
            <w:pPr>
              <w:jc w:val="both"/>
              <w:rPr>
                <w:rFonts w:ascii="Corporative" w:hAnsi="Corporative"/>
                <w:i/>
                <w:iCs/>
                <w:sz w:val="30"/>
                <w:szCs w:val="30"/>
              </w:rPr>
            </w:pPr>
          </w:p>
        </w:tc>
      </w:tr>
      <w:tr w:rsidR="00E36B76" w:rsidRPr="00101D01" w14:paraId="22C8819A" w14:textId="39168F59" w:rsidTr="00101D01">
        <w:tc>
          <w:tcPr>
            <w:tcW w:w="3397" w:type="dxa"/>
          </w:tcPr>
          <w:p w14:paraId="0BBFB07B" w14:textId="09416B4E" w:rsidR="00E36B76" w:rsidRPr="00101D01" w:rsidRDefault="00E36B76" w:rsidP="00101D01">
            <w:pPr>
              <w:rPr>
                <w:rFonts w:ascii="Corporative" w:hAnsi="Corporative"/>
                <w:i/>
                <w:iCs/>
                <w:sz w:val="30"/>
                <w:szCs w:val="30"/>
              </w:rPr>
            </w:pPr>
            <w:r w:rsidRPr="00101D01">
              <w:rPr>
                <w:rFonts w:ascii="Corporative" w:hAnsi="Corporative" w:cs="Times New Roman"/>
                <w:sz w:val="24"/>
                <w:szCs w:val="24"/>
              </w:rPr>
              <w:t>Birim Risk Çalışma Grubu Üyesi</w:t>
            </w:r>
          </w:p>
        </w:tc>
        <w:tc>
          <w:tcPr>
            <w:tcW w:w="3969" w:type="dxa"/>
          </w:tcPr>
          <w:p w14:paraId="53E2118F" w14:textId="77777777" w:rsidR="00E36B76" w:rsidRPr="00101D01" w:rsidRDefault="00E36B76" w:rsidP="00E36B76">
            <w:pPr>
              <w:jc w:val="both"/>
              <w:rPr>
                <w:rFonts w:ascii="Corporative" w:hAnsi="Corporative"/>
                <w:i/>
                <w:iCs/>
                <w:sz w:val="30"/>
                <w:szCs w:val="30"/>
              </w:rPr>
            </w:pPr>
          </w:p>
        </w:tc>
        <w:tc>
          <w:tcPr>
            <w:tcW w:w="2268" w:type="dxa"/>
          </w:tcPr>
          <w:p w14:paraId="31862A37" w14:textId="77777777" w:rsidR="00E36B76" w:rsidRPr="00101D01" w:rsidRDefault="00E36B76" w:rsidP="00E36B76">
            <w:pPr>
              <w:jc w:val="both"/>
              <w:rPr>
                <w:rFonts w:ascii="Corporative" w:hAnsi="Corporative"/>
                <w:i/>
                <w:iCs/>
                <w:sz w:val="30"/>
                <w:szCs w:val="30"/>
              </w:rPr>
            </w:pPr>
          </w:p>
        </w:tc>
      </w:tr>
      <w:tr w:rsidR="00E36B76" w:rsidRPr="00101D01" w14:paraId="0DCCE639" w14:textId="030E5481" w:rsidTr="00101D01">
        <w:tc>
          <w:tcPr>
            <w:tcW w:w="3397" w:type="dxa"/>
          </w:tcPr>
          <w:p w14:paraId="0120C4F2" w14:textId="18D677F3" w:rsidR="00E36B76" w:rsidRPr="00101D01" w:rsidRDefault="00E36B76" w:rsidP="00101D01">
            <w:pPr>
              <w:rPr>
                <w:rFonts w:ascii="Corporative" w:hAnsi="Corporative"/>
                <w:i/>
                <w:iCs/>
                <w:sz w:val="30"/>
                <w:szCs w:val="30"/>
              </w:rPr>
            </w:pPr>
            <w:r w:rsidRPr="00101D01">
              <w:rPr>
                <w:rFonts w:ascii="Corporative" w:hAnsi="Corporative" w:cs="Times New Roman"/>
                <w:sz w:val="24"/>
                <w:szCs w:val="24"/>
              </w:rPr>
              <w:t>Birim Risk Çalışma Grubu Üyesi</w:t>
            </w:r>
          </w:p>
        </w:tc>
        <w:tc>
          <w:tcPr>
            <w:tcW w:w="3969" w:type="dxa"/>
          </w:tcPr>
          <w:p w14:paraId="61301CC7" w14:textId="77777777" w:rsidR="00E36B76" w:rsidRPr="00101D01" w:rsidRDefault="00E36B76" w:rsidP="00E36B76">
            <w:pPr>
              <w:jc w:val="both"/>
              <w:rPr>
                <w:rFonts w:ascii="Corporative" w:hAnsi="Corporative"/>
                <w:i/>
                <w:iCs/>
                <w:sz w:val="30"/>
                <w:szCs w:val="30"/>
              </w:rPr>
            </w:pPr>
          </w:p>
        </w:tc>
        <w:tc>
          <w:tcPr>
            <w:tcW w:w="2268" w:type="dxa"/>
          </w:tcPr>
          <w:p w14:paraId="57CC8824" w14:textId="77777777" w:rsidR="00E36B76" w:rsidRPr="00101D01" w:rsidRDefault="00E36B76" w:rsidP="00E36B76">
            <w:pPr>
              <w:jc w:val="both"/>
              <w:rPr>
                <w:rFonts w:ascii="Corporative" w:hAnsi="Corporative"/>
                <w:i/>
                <w:iCs/>
                <w:sz w:val="30"/>
                <w:szCs w:val="30"/>
              </w:rPr>
            </w:pPr>
          </w:p>
        </w:tc>
      </w:tr>
      <w:tr w:rsidR="00E36B76" w:rsidRPr="00101D01" w14:paraId="342E33A8" w14:textId="5C8FBE85" w:rsidTr="00101D01">
        <w:tc>
          <w:tcPr>
            <w:tcW w:w="3397" w:type="dxa"/>
          </w:tcPr>
          <w:p w14:paraId="08A8D52E" w14:textId="68FA6E57" w:rsidR="00E36B76" w:rsidRPr="00101D01" w:rsidRDefault="00E36B76" w:rsidP="00E36B76">
            <w:pPr>
              <w:jc w:val="both"/>
              <w:rPr>
                <w:rFonts w:ascii="Corporative" w:hAnsi="Corporative"/>
                <w:i/>
                <w:iCs/>
                <w:sz w:val="30"/>
                <w:szCs w:val="30"/>
              </w:rPr>
            </w:pPr>
          </w:p>
        </w:tc>
        <w:tc>
          <w:tcPr>
            <w:tcW w:w="3969" w:type="dxa"/>
          </w:tcPr>
          <w:p w14:paraId="5006E93A" w14:textId="77777777" w:rsidR="00E36B76" w:rsidRPr="00101D01" w:rsidRDefault="00E36B76" w:rsidP="00E36B76">
            <w:pPr>
              <w:jc w:val="both"/>
              <w:rPr>
                <w:rFonts w:ascii="Corporative" w:hAnsi="Corporative"/>
                <w:i/>
                <w:iCs/>
                <w:sz w:val="30"/>
                <w:szCs w:val="30"/>
              </w:rPr>
            </w:pPr>
          </w:p>
        </w:tc>
        <w:tc>
          <w:tcPr>
            <w:tcW w:w="2268" w:type="dxa"/>
          </w:tcPr>
          <w:p w14:paraId="118CE550" w14:textId="77777777" w:rsidR="00E36B76" w:rsidRPr="00101D01" w:rsidRDefault="00E36B76" w:rsidP="00E36B76">
            <w:pPr>
              <w:jc w:val="both"/>
              <w:rPr>
                <w:rFonts w:ascii="Corporative" w:hAnsi="Corporative"/>
                <w:i/>
                <w:iCs/>
                <w:sz w:val="30"/>
                <w:szCs w:val="30"/>
              </w:rPr>
            </w:pPr>
          </w:p>
        </w:tc>
      </w:tr>
    </w:tbl>
    <w:p w14:paraId="528D1F28" w14:textId="77777777" w:rsidR="00E36B76" w:rsidRPr="00E36B76" w:rsidRDefault="00E36B76" w:rsidP="00E36B76">
      <w:pPr>
        <w:ind w:firstLine="708"/>
        <w:jc w:val="both"/>
        <w:rPr>
          <w:rFonts w:ascii="Corporative" w:hAnsi="Corporative"/>
          <w:i/>
          <w:iCs/>
          <w:sz w:val="30"/>
          <w:szCs w:val="30"/>
        </w:rPr>
      </w:pPr>
    </w:p>
    <w:p w14:paraId="15BDDB4B" w14:textId="2F9278D4" w:rsidR="00101066" w:rsidRDefault="00101066" w:rsidP="00101066"/>
    <w:p w14:paraId="213239C7" w14:textId="39782DC4" w:rsidR="00101066" w:rsidRDefault="00101066" w:rsidP="00101066"/>
    <w:p w14:paraId="52807E56" w14:textId="267B83AF" w:rsidR="00101066" w:rsidRDefault="00101066" w:rsidP="00101066"/>
    <w:p w14:paraId="6B778D44" w14:textId="6473487C" w:rsidR="00101066" w:rsidRDefault="00101066" w:rsidP="00101066"/>
    <w:p w14:paraId="35B0B4B5" w14:textId="571160AA" w:rsidR="00101066" w:rsidRDefault="00101066" w:rsidP="00101066"/>
    <w:p w14:paraId="50B63C96" w14:textId="7A3F36BB" w:rsidR="00101066" w:rsidRDefault="00101066" w:rsidP="00101066"/>
    <w:p w14:paraId="6623A7E1" w14:textId="00EC5E00" w:rsidR="00101066" w:rsidRDefault="00101066" w:rsidP="00101066"/>
    <w:p w14:paraId="06DED1C3" w14:textId="2D21DC51" w:rsidR="00101066" w:rsidRDefault="00101066" w:rsidP="00101066"/>
    <w:p w14:paraId="070DD06E" w14:textId="3801C23F" w:rsidR="00101066" w:rsidRDefault="00101066" w:rsidP="00101066"/>
    <w:p w14:paraId="3685C883" w14:textId="456A0EAC" w:rsidR="00101066" w:rsidRDefault="00101066" w:rsidP="00101066"/>
    <w:p w14:paraId="10C1C876" w14:textId="75340086" w:rsidR="00101066" w:rsidRDefault="00101066" w:rsidP="00101066"/>
    <w:p w14:paraId="67051495" w14:textId="48F3745E" w:rsidR="00101066" w:rsidRDefault="00101066" w:rsidP="00101066"/>
    <w:p w14:paraId="3EC404A1" w14:textId="00F25D19" w:rsidR="00101066" w:rsidRDefault="00101066" w:rsidP="00101066"/>
    <w:p w14:paraId="6CEA3BEE" w14:textId="710A0DF9" w:rsidR="00101066" w:rsidRDefault="00101066" w:rsidP="00101066"/>
    <w:p w14:paraId="29C70038" w14:textId="52603A70" w:rsidR="00101066" w:rsidRDefault="00101066" w:rsidP="00101066"/>
    <w:p w14:paraId="50AEA936" w14:textId="579E643E" w:rsidR="00101066" w:rsidRDefault="00101066" w:rsidP="00101066"/>
    <w:p w14:paraId="72788061" w14:textId="13E1EB9F" w:rsidR="00101066" w:rsidRDefault="00101066" w:rsidP="00101066"/>
    <w:p w14:paraId="5D18F945" w14:textId="221FA2FC" w:rsidR="00101066" w:rsidRDefault="00101066" w:rsidP="00101066"/>
    <w:p w14:paraId="7CACED44" w14:textId="77777777" w:rsidR="00B72EAB" w:rsidRDefault="00B72EAB" w:rsidP="00101066">
      <w:pPr>
        <w:sectPr w:rsidR="00B72EAB"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docGrid w:linePitch="360"/>
        </w:sectPr>
      </w:pPr>
    </w:p>
    <w:p w14:paraId="32BC6BFF" w14:textId="0187F64C" w:rsidR="00101066" w:rsidRDefault="00101066" w:rsidP="00101066"/>
    <w:p w14:paraId="5FD010B7" w14:textId="4C1E1DD0" w:rsidR="00101066" w:rsidRDefault="00101066" w:rsidP="00101066"/>
    <w:p w14:paraId="22F22205" w14:textId="4DA49954" w:rsidR="000F1052" w:rsidRPr="00936904" w:rsidRDefault="000F1052" w:rsidP="000F1052">
      <w:pPr>
        <w:pStyle w:val="ListeParagraf"/>
        <w:ind w:left="0" w:firstLine="360"/>
        <w:jc w:val="both"/>
        <w:rPr>
          <w:rFonts w:ascii="Corporative" w:hAnsi="Corporative" w:cs="Tahoma"/>
          <w:i/>
          <w:iCs/>
          <w:color w:val="000000" w:themeColor="text1"/>
          <w:sz w:val="24"/>
          <w:szCs w:val="24"/>
        </w:rPr>
      </w:pPr>
    </w:p>
    <w:p w14:paraId="3E0FF1A2" w14:textId="429BB8C8" w:rsidR="000F1052" w:rsidRPr="00A12B65" w:rsidRDefault="000F1052" w:rsidP="000F1052">
      <w:pPr>
        <w:jc w:val="center"/>
        <w:rPr>
          <w:rFonts w:ascii="Corporative" w:hAnsi="Corporative" w:cs="Tahoma"/>
          <w:color w:val="000000" w:themeColor="text1"/>
          <w:sz w:val="24"/>
          <w:szCs w:val="24"/>
        </w:rPr>
      </w:pPr>
      <w:r w:rsidRPr="00A12B65">
        <w:rPr>
          <w:rFonts w:ascii="Corporative" w:hAnsi="Corporative" w:cs="Tahoma"/>
          <w:color w:val="000000" w:themeColor="text1"/>
          <w:sz w:val="24"/>
          <w:szCs w:val="24"/>
        </w:rPr>
        <w:t xml:space="preserve">“Sağlık Bilimleri Üniversitesi </w:t>
      </w:r>
      <w:r w:rsidR="00783E95" w:rsidRPr="00783E95">
        <w:rPr>
          <w:rFonts w:ascii="Corporative" w:hAnsi="Corporative" w:cs="Tahoma"/>
          <w:i/>
          <w:iCs/>
          <w:color w:val="000000" w:themeColor="text1"/>
          <w:sz w:val="24"/>
          <w:szCs w:val="24"/>
        </w:rPr>
        <w:t>Birim Adı</w:t>
      </w:r>
      <w:r w:rsidR="00B72EAB">
        <w:rPr>
          <w:rFonts w:ascii="Corporative" w:hAnsi="Corporative" w:cs="Tahoma"/>
          <w:color w:val="000000" w:themeColor="text1"/>
          <w:sz w:val="24"/>
          <w:szCs w:val="24"/>
        </w:rPr>
        <w:t xml:space="preserve"> </w:t>
      </w:r>
      <w:r w:rsidR="00B646C6">
        <w:rPr>
          <w:rFonts w:ascii="Corporative" w:hAnsi="Corporative" w:cs="Tahoma"/>
          <w:color w:val="000000" w:themeColor="text1"/>
          <w:sz w:val="24"/>
          <w:szCs w:val="24"/>
        </w:rPr>
        <w:t>202</w:t>
      </w:r>
      <w:r w:rsidR="00F21A66">
        <w:rPr>
          <w:rFonts w:ascii="Corporative" w:hAnsi="Corporative" w:cs="Tahoma"/>
          <w:color w:val="000000" w:themeColor="text1"/>
          <w:sz w:val="24"/>
          <w:szCs w:val="24"/>
        </w:rPr>
        <w:t>.</w:t>
      </w:r>
      <w:r w:rsidR="00B646C6">
        <w:rPr>
          <w:rFonts w:ascii="Corporative" w:hAnsi="Corporative" w:cs="Tahoma"/>
          <w:color w:val="000000" w:themeColor="text1"/>
          <w:sz w:val="24"/>
          <w:szCs w:val="24"/>
        </w:rPr>
        <w:t xml:space="preserve"> Yılı </w:t>
      </w:r>
      <w:r>
        <w:rPr>
          <w:rFonts w:ascii="Corporative" w:hAnsi="Corporative" w:cs="Tahoma"/>
          <w:color w:val="000000" w:themeColor="text1"/>
          <w:sz w:val="24"/>
          <w:szCs w:val="24"/>
        </w:rPr>
        <w:t>Birim Risk</w:t>
      </w:r>
      <w:r w:rsidRPr="00A12B65">
        <w:rPr>
          <w:rFonts w:ascii="Corporative" w:hAnsi="Corporative" w:cs="Tahoma"/>
          <w:color w:val="000000" w:themeColor="text1"/>
          <w:sz w:val="24"/>
          <w:szCs w:val="24"/>
        </w:rPr>
        <w:t xml:space="preserve"> Raporu”</w:t>
      </w:r>
    </w:p>
    <w:p w14:paraId="04B5A933" w14:textId="77777777" w:rsidR="000F1052" w:rsidRPr="00A12B65" w:rsidRDefault="000F1052" w:rsidP="000F1052">
      <w:pPr>
        <w:jc w:val="center"/>
        <w:rPr>
          <w:rFonts w:ascii="Corporative" w:hAnsi="Corporative" w:cs="Tahoma"/>
          <w:color w:val="000000" w:themeColor="text1"/>
          <w:sz w:val="24"/>
          <w:szCs w:val="24"/>
        </w:rPr>
      </w:pPr>
      <w:r w:rsidRPr="00A12B65">
        <w:rPr>
          <w:rFonts w:ascii="Corporative" w:hAnsi="Corporative" w:cs="Tahoma"/>
          <w:color w:val="000000" w:themeColor="text1"/>
          <w:sz w:val="24"/>
          <w:szCs w:val="24"/>
        </w:rPr>
        <w:t xml:space="preserve"> hakkında ilave bilgi alma, öneri ve eleştirileriniz için iletişim:</w:t>
      </w:r>
    </w:p>
    <w:p w14:paraId="4828B8BB" w14:textId="77777777" w:rsidR="000F1052" w:rsidRDefault="000F1052" w:rsidP="000F1052">
      <w:pPr>
        <w:spacing w:after="0"/>
        <w:jc w:val="center"/>
      </w:pPr>
    </w:p>
    <w:p w14:paraId="5D43C868" w14:textId="2B10F471" w:rsidR="000F1052" w:rsidRPr="00783E95" w:rsidRDefault="00783E95" w:rsidP="000F1052">
      <w:pPr>
        <w:spacing w:after="0"/>
        <w:jc w:val="center"/>
        <w:rPr>
          <w:rStyle w:val="Kpr"/>
          <w:rFonts w:ascii="Corporative" w:hAnsi="Corporative" w:cs="Tahoma"/>
          <w:i/>
          <w:iCs/>
          <w:color w:val="0F6FC6" w:themeColor="accent1"/>
          <w:sz w:val="24"/>
          <w:szCs w:val="24"/>
        </w:rPr>
      </w:pPr>
      <w:hyperlink r:id="rId21" w:history="1">
        <w:r w:rsidRPr="00783E95">
          <w:rPr>
            <w:rStyle w:val="Kpr"/>
            <w:rFonts w:ascii="Corporative" w:hAnsi="Corporative" w:cs="Tahoma"/>
            <w:i/>
            <w:iCs/>
            <w:color w:val="0F6FC6" w:themeColor="accent1"/>
            <w:sz w:val="24"/>
            <w:szCs w:val="24"/>
          </w:rPr>
          <w:t>birimelektronikpostaadresi@sbu.edu.tr</w:t>
        </w:r>
      </w:hyperlink>
    </w:p>
    <w:p w14:paraId="0C6C1BE5" w14:textId="77777777" w:rsidR="000F1052" w:rsidRDefault="000F1052" w:rsidP="000F1052"/>
    <w:p w14:paraId="2A76D910" w14:textId="77777777" w:rsidR="000F1052" w:rsidRDefault="000F1052" w:rsidP="000F1052"/>
    <w:p w14:paraId="2C720F7C" w14:textId="77777777" w:rsidR="000F1052" w:rsidRDefault="000F1052" w:rsidP="000F1052"/>
    <w:p w14:paraId="2EC8C544" w14:textId="77777777" w:rsidR="000F1052" w:rsidRDefault="000F1052" w:rsidP="000F1052">
      <w:pPr>
        <w:jc w:val="center"/>
      </w:pPr>
      <w:r>
        <w:rPr>
          <w:noProof/>
        </w:rPr>
        <w:drawing>
          <wp:inline distT="0" distB="0" distL="0" distR="0" wp14:anchorId="209E7979" wp14:editId="7AA6CBEE">
            <wp:extent cx="4507724" cy="2947358"/>
            <wp:effectExtent l="152400" t="152400" r="369570" b="367665"/>
            <wp:docPr id="56" name="Resim 56" descr="gök, şehir, tatil köyü, doğ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gök, şehir, tatil köyü, doğa içeren bir resim&#10;&#10;Açıklama otomatik olarak oluşturuldu"/>
                    <pic:cNvPicPr/>
                  </pic:nvPicPr>
                  <pic:blipFill>
                    <a:blip r:embed="rId22">
                      <a:extLst>
                        <a:ext uri="{28A0092B-C50C-407E-A947-70E740481C1C}">
                          <a14:useLocalDpi xmlns:a14="http://schemas.microsoft.com/office/drawing/2010/main" val="0"/>
                        </a:ext>
                      </a:extLst>
                    </a:blip>
                    <a:stretch>
                      <a:fillRect/>
                    </a:stretch>
                  </pic:blipFill>
                  <pic:spPr>
                    <a:xfrm>
                      <a:off x="0" y="0"/>
                      <a:ext cx="4514422" cy="2951737"/>
                    </a:xfrm>
                    <a:prstGeom prst="rect">
                      <a:avLst/>
                    </a:prstGeom>
                    <a:ln>
                      <a:noFill/>
                    </a:ln>
                    <a:effectLst>
                      <a:outerShdw blurRad="292100" dist="139700" dir="2700000" algn="tl" rotWithShape="0">
                        <a:srgbClr val="333333">
                          <a:alpha val="65000"/>
                        </a:srgbClr>
                      </a:outerShdw>
                    </a:effectLst>
                  </pic:spPr>
                </pic:pic>
              </a:graphicData>
            </a:graphic>
          </wp:inline>
        </w:drawing>
      </w:r>
    </w:p>
    <w:p w14:paraId="67448489" w14:textId="77777777" w:rsidR="000F1052" w:rsidRPr="00266249" w:rsidRDefault="000F1052" w:rsidP="000F1052"/>
    <w:p w14:paraId="4A9D7CDF" w14:textId="77777777" w:rsidR="000F1052" w:rsidRPr="00266249" w:rsidRDefault="000F1052" w:rsidP="000F1052"/>
    <w:p w14:paraId="16CC4F94" w14:textId="77777777" w:rsidR="000F1052" w:rsidRDefault="000F1052" w:rsidP="000F1052"/>
    <w:p w14:paraId="3715AF11" w14:textId="77777777" w:rsidR="000F1052" w:rsidRPr="008F47DE" w:rsidRDefault="000F1052" w:rsidP="000F1052">
      <w:pPr>
        <w:pStyle w:val="ListeParagraf"/>
        <w:ind w:left="142"/>
        <w:jc w:val="center"/>
        <w:rPr>
          <w:rFonts w:ascii="Corporative" w:hAnsi="Corporative" w:cs="Tahoma"/>
          <w:color w:val="0F6FC6" w:themeColor="accent1"/>
          <w:sz w:val="24"/>
          <w:szCs w:val="24"/>
        </w:rPr>
      </w:pPr>
      <w:r w:rsidRPr="008F47DE">
        <w:rPr>
          <w:rFonts w:ascii="Corporative" w:hAnsi="Corporative" w:cs="Tahoma"/>
          <w:color w:val="0F6FC6" w:themeColor="accent1"/>
          <w:sz w:val="24"/>
          <w:szCs w:val="24"/>
        </w:rPr>
        <w:t>SAĞLIK BİLİMLERİ ÜNİVERSİTESİ</w:t>
      </w:r>
    </w:p>
    <w:p w14:paraId="55E9F1E5" w14:textId="49790D73" w:rsidR="000F1052" w:rsidRPr="008F47DE" w:rsidRDefault="00783E95" w:rsidP="000F1052">
      <w:pPr>
        <w:pStyle w:val="ListeParagraf"/>
        <w:ind w:left="142"/>
        <w:jc w:val="center"/>
        <w:rPr>
          <w:rFonts w:ascii="Corporative" w:hAnsi="Corporative" w:cs="Tahoma"/>
          <w:color w:val="0F6FC6" w:themeColor="accent1"/>
          <w:sz w:val="24"/>
          <w:szCs w:val="24"/>
        </w:rPr>
      </w:pPr>
      <w:r>
        <w:rPr>
          <w:rFonts w:ascii="Corporative" w:hAnsi="Corporative" w:cs="Tahoma"/>
          <w:color w:val="0F6FC6" w:themeColor="accent1"/>
          <w:sz w:val="24"/>
          <w:szCs w:val="24"/>
        </w:rPr>
        <w:t>Birim Adı</w:t>
      </w:r>
    </w:p>
    <w:p w14:paraId="0AF1CC6A" w14:textId="77777777" w:rsidR="000F1052" w:rsidRPr="008F47DE" w:rsidRDefault="000F1052" w:rsidP="000F1052">
      <w:pPr>
        <w:pStyle w:val="ListeParagraf"/>
        <w:ind w:left="142"/>
        <w:jc w:val="center"/>
        <w:rPr>
          <w:rFonts w:ascii="Corporative" w:hAnsi="Corporative" w:cs="Tahoma"/>
          <w:color w:val="0F6FC6" w:themeColor="accent1"/>
          <w:sz w:val="24"/>
          <w:szCs w:val="24"/>
        </w:rPr>
      </w:pPr>
    </w:p>
    <w:p w14:paraId="793BB966" w14:textId="74CA8636" w:rsidR="000F1052" w:rsidRDefault="00B46C75" w:rsidP="000F1052">
      <w:pPr>
        <w:pStyle w:val="ListeParagraf"/>
        <w:ind w:left="142"/>
        <w:jc w:val="center"/>
        <w:rPr>
          <w:rFonts w:ascii="Corporative" w:hAnsi="Corporative" w:cs="Tahoma"/>
          <w:color w:val="0F6FC6" w:themeColor="accent1"/>
          <w:sz w:val="24"/>
          <w:szCs w:val="24"/>
        </w:rPr>
      </w:pPr>
      <w:r>
        <w:rPr>
          <w:rFonts w:ascii="Corporative" w:hAnsi="Corporative" w:cs="Tahoma"/>
          <w:color w:val="0F6FC6" w:themeColor="accent1"/>
          <w:sz w:val="24"/>
          <w:szCs w:val="24"/>
        </w:rPr>
        <w:t>Haziran</w:t>
      </w:r>
      <w:r w:rsidR="000F1052" w:rsidRPr="008F47DE">
        <w:rPr>
          <w:rFonts w:ascii="Corporative" w:hAnsi="Corporative" w:cs="Tahoma"/>
          <w:color w:val="0F6FC6" w:themeColor="accent1"/>
          <w:sz w:val="24"/>
          <w:szCs w:val="24"/>
        </w:rPr>
        <w:t>-202</w:t>
      </w:r>
      <w:r w:rsidR="00F21A66">
        <w:rPr>
          <w:rFonts w:ascii="Corporative" w:hAnsi="Corporative" w:cs="Tahoma"/>
          <w:color w:val="0F6FC6" w:themeColor="accent1"/>
          <w:sz w:val="24"/>
          <w:szCs w:val="24"/>
        </w:rPr>
        <w:t>.</w:t>
      </w:r>
    </w:p>
    <w:p w14:paraId="0344756B" w14:textId="77777777" w:rsidR="000F1052" w:rsidRDefault="000F1052" w:rsidP="000F1052">
      <w:pPr>
        <w:pStyle w:val="ListeParagraf"/>
        <w:ind w:left="142"/>
        <w:jc w:val="center"/>
        <w:rPr>
          <w:rFonts w:ascii="Corporative" w:hAnsi="Corporative" w:cs="Tahoma"/>
          <w:color w:val="0F6FC6" w:themeColor="accent1"/>
          <w:sz w:val="24"/>
          <w:szCs w:val="24"/>
        </w:rPr>
      </w:pPr>
    </w:p>
    <w:p w14:paraId="74594AFB" w14:textId="7953A277" w:rsidR="000F1052" w:rsidRPr="008F47DE" w:rsidRDefault="00783E95" w:rsidP="000F1052">
      <w:pPr>
        <w:pStyle w:val="ListeParagraf"/>
        <w:ind w:left="142"/>
        <w:jc w:val="center"/>
        <w:rPr>
          <w:rFonts w:ascii="Corporative" w:hAnsi="Corporative" w:cs="Tahoma"/>
          <w:color w:val="0F6FC6" w:themeColor="accent1"/>
          <w:sz w:val="24"/>
          <w:szCs w:val="24"/>
        </w:rPr>
      </w:pPr>
      <w:r>
        <w:rPr>
          <w:rFonts w:ascii="Corporative" w:hAnsi="Corporative" w:cs="Tahoma"/>
          <w:color w:val="0F6FC6" w:themeColor="accent1"/>
          <w:sz w:val="24"/>
          <w:szCs w:val="24"/>
        </w:rPr>
        <w:t>ŞEHİR ADI</w:t>
      </w:r>
    </w:p>
    <w:p w14:paraId="3EA5C09A" w14:textId="77777777" w:rsidR="001D69EA" w:rsidRDefault="001D69EA"/>
    <w:sectPr w:rsidR="001D69EA" w:rsidSect="00286EAA">
      <w:pgSz w:w="11906" w:h="16838"/>
      <w:pgMar w:top="1417" w:right="1417" w:bottom="1417" w:left="1417" w:header="708" w:footer="708" w:gutter="0"/>
      <w:pgBorders w:offsetFrom="page">
        <w:top w:val="triple" w:sz="4" w:space="24" w:color="009DD9" w:themeColor="accent2"/>
        <w:left w:val="triple" w:sz="4" w:space="24" w:color="009DD9" w:themeColor="accent2"/>
        <w:bottom w:val="triple" w:sz="4" w:space="24" w:color="009DD9" w:themeColor="accent2"/>
        <w:right w:val="triple" w:sz="4" w:space="24" w:color="009DD9" w:themeColor="accent2"/>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F1D5F" w14:textId="77777777" w:rsidR="00790B45" w:rsidRDefault="00790B45" w:rsidP="004351F2">
      <w:pPr>
        <w:spacing w:after="0" w:line="240" w:lineRule="auto"/>
      </w:pPr>
      <w:r>
        <w:separator/>
      </w:r>
    </w:p>
  </w:endnote>
  <w:endnote w:type="continuationSeparator" w:id="0">
    <w:p w14:paraId="5F4F0C31" w14:textId="77777777" w:rsidR="00790B45" w:rsidRDefault="00790B45" w:rsidP="0043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rporative">
    <w:altName w:val="Cambria"/>
    <w:panose1 w:val="00000000000000000000"/>
    <w:charset w:val="00"/>
    <w:family w:val="roman"/>
    <w:notTrueType/>
    <w:pitch w:val="default"/>
  </w:font>
  <w:font w:name="CorPORATıve">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porative" w:hAnsi="Corporative"/>
      </w:rPr>
      <w:id w:val="-68652175"/>
      <w:docPartObj>
        <w:docPartGallery w:val="Page Numbers (Bottom of Page)"/>
        <w:docPartUnique/>
      </w:docPartObj>
    </w:sdtPr>
    <w:sdtContent>
      <w:p w14:paraId="4395EF38" w14:textId="3A1620CC" w:rsidR="000A2513" w:rsidRPr="000A2513" w:rsidRDefault="000A2513">
        <w:pPr>
          <w:pStyle w:val="AltBilgi"/>
          <w:jc w:val="right"/>
          <w:rPr>
            <w:rFonts w:ascii="Corporative" w:hAnsi="Corporative"/>
          </w:rPr>
        </w:pPr>
        <w:r w:rsidRPr="000A2513">
          <w:rPr>
            <w:rFonts w:ascii="Corporative" w:hAnsi="Corporative"/>
          </w:rPr>
          <w:t xml:space="preserve">Sayfa | </w:t>
        </w:r>
        <w:r w:rsidRPr="000A2513">
          <w:rPr>
            <w:rFonts w:ascii="Corporative" w:hAnsi="Corporative"/>
          </w:rPr>
          <w:fldChar w:fldCharType="begin"/>
        </w:r>
        <w:r w:rsidRPr="000A2513">
          <w:rPr>
            <w:rFonts w:ascii="Corporative" w:hAnsi="Corporative"/>
          </w:rPr>
          <w:instrText>PAGE   \* MERGEFORMAT</w:instrText>
        </w:r>
        <w:r w:rsidRPr="000A2513">
          <w:rPr>
            <w:rFonts w:ascii="Corporative" w:hAnsi="Corporative"/>
          </w:rPr>
          <w:fldChar w:fldCharType="separate"/>
        </w:r>
        <w:r w:rsidRPr="000A2513">
          <w:rPr>
            <w:rFonts w:ascii="Corporative" w:hAnsi="Corporative"/>
          </w:rPr>
          <w:t>2</w:t>
        </w:r>
        <w:r w:rsidRPr="000A2513">
          <w:rPr>
            <w:rFonts w:ascii="Corporative" w:hAnsi="Corporative"/>
          </w:rPr>
          <w:fldChar w:fldCharType="end"/>
        </w:r>
        <w:r w:rsidRPr="000A2513">
          <w:rPr>
            <w:rFonts w:ascii="Corporative" w:hAnsi="Corporative"/>
          </w:rPr>
          <w:t xml:space="preserve"> </w:t>
        </w:r>
      </w:p>
    </w:sdtContent>
  </w:sdt>
  <w:p w14:paraId="311ABD49" w14:textId="3315F11E" w:rsidR="004351F2" w:rsidRDefault="004351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862A4" w14:textId="77777777" w:rsidR="00790B45" w:rsidRDefault="00790B45" w:rsidP="004351F2">
      <w:pPr>
        <w:spacing w:after="0" w:line="240" w:lineRule="auto"/>
      </w:pPr>
      <w:r>
        <w:separator/>
      </w:r>
    </w:p>
  </w:footnote>
  <w:footnote w:type="continuationSeparator" w:id="0">
    <w:p w14:paraId="0CFE2118" w14:textId="77777777" w:rsidR="00790B45" w:rsidRDefault="00790B45" w:rsidP="0043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78D1" w14:textId="4EC65FFC" w:rsidR="004351F2" w:rsidRPr="00121C1F" w:rsidRDefault="00184CC7">
    <w:pPr>
      <w:pStyle w:val="stBilgi"/>
      <w:rPr>
        <w:rFonts w:ascii="Corporative" w:hAnsi="Corporative"/>
        <w:sz w:val="24"/>
        <w:szCs w:val="24"/>
      </w:rPr>
    </w:pPr>
    <w:r>
      <w:rPr>
        <w:rFonts w:ascii="Corporative" w:hAnsi="Corporative"/>
        <w:sz w:val="24"/>
        <w:szCs w:val="24"/>
      </w:rPr>
      <w:t xml:space="preserve">Birim Adı </w:t>
    </w:r>
    <w:r w:rsidR="00C741D4" w:rsidRPr="00121C1F">
      <w:rPr>
        <w:rFonts w:ascii="Corporative" w:hAnsi="Corporative"/>
        <w:sz w:val="24"/>
        <w:szCs w:val="24"/>
      </w:rPr>
      <w:t>202</w:t>
    </w:r>
    <w:r w:rsidR="00920E5B">
      <w:rPr>
        <w:rFonts w:ascii="Corporative" w:hAnsi="Corporative"/>
        <w:sz w:val="24"/>
        <w:szCs w:val="24"/>
      </w:rPr>
      <w:t>.</w:t>
    </w:r>
    <w:r w:rsidR="00C741D4" w:rsidRPr="00121C1F">
      <w:rPr>
        <w:rFonts w:ascii="Corporative" w:hAnsi="Corporative"/>
        <w:sz w:val="24"/>
        <w:szCs w:val="24"/>
      </w:rPr>
      <w:t xml:space="preserve"> Yılı Birim Risk Raporu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77D0"/>
    <w:multiLevelType w:val="hybridMultilevel"/>
    <w:tmpl w:val="6FBE5ACE"/>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9F5C54"/>
    <w:multiLevelType w:val="hybridMultilevel"/>
    <w:tmpl w:val="5F22F614"/>
    <w:lvl w:ilvl="0" w:tplc="226013F2">
      <w:start w:val="1"/>
      <w:numFmt w:val="bullet"/>
      <w:lvlText w:val=""/>
      <w:lvlJc w:val="left"/>
      <w:pPr>
        <w:ind w:left="774"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94" w:hanging="360"/>
      </w:pPr>
    </w:lvl>
    <w:lvl w:ilvl="2" w:tplc="041F001B" w:tentative="1">
      <w:start w:val="1"/>
      <w:numFmt w:val="lowerRoman"/>
      <w:lvlText w:val="%3."/>
      <w:lvlJc w:val="right"/>
      <w:pPr>
        <w:ind w:left="2214" w:hanging="180"/>
      </w:pPr>
    </w:lvl>
    <w:lvl w:ilvl="3" w:tplc="041F000F" w:tentative="1">
      <w:start w:val="1"/>
      <w:numFmt w:val="decimal"/>
      <w:lvlText w:val="%4."/>
      <w:lvlJc w:val="left"/>
      <w:pPr>
        <w:ind w:left="2934" w:hanging="360"/>
      </w:pPr>
    </w:lvl>
    <w:lvl w:ilvl="4" w:tplc="041F0019" w:tentative="1">
      <w:start w:val="1"/>
      <w:numFmt w:val="lowerLetter"/>
      <w:lvlText w:val="%5."/>
      <w:lvlJc w:val="left"/>
      <w:pPr>
        <w:ind w:left="3654" w:hanging="360"/>
      </w:pPr>
    </w:lvl>
    <w:lvl w:ilvl="5" w:tplc="041F001B" w:tentative="1">
      <w:start w:val="1"/>
      <w:numFmt w:val="lowerRoman"/>
      <w:lvlText w:val="%6."/>
      <w:lvlJc w:val="right"/>
      <w:pPr>
        <w:ind w:left="4374" w:hanging="180"/>
      </w:pPr>
    </w:lvl>
    <w:lvl w:ilvl="6" w:tplc="041F000F" w:tentative="1">
      <w:start w:val="1"/>
      <w:numFmt w:val="decimal"/>
      <w:lvlText w:val="%7."/>
      <w:lvlJc w:val="left"/>
      <w:pPr>
        <w:ind w:left="5094" w:hanging="360"/>
      </w:pPr>
    </w:lvl>
    <w:lvl w:ilvl="7" w:tplc="041F0019" w:tentative="1">
      <w:start w:val="1"/>
      <w:numFmt w:val="lowerLetter"/>
      <w:lvlText w:val="%8."/>
      <w:lvlJc w:val="left"/>
      <w:pPr>
        <w:ind w:left="5814" w:hanging="360"/>
      </w:pPr>
    </w:lvl>
    <w:lvl w:ilvl="8" w:tplc="041F001B" w:tentative="1">
      <w:start w:val="1"/>
      <w:numFmt w:val="lowerRoman"/>
      <w:lvlText w:val="%9."/>
      <w:lvlJc w:val="right"/>
      <w:pPr>
        <w:ind w:left="6534" w:hanging="180"/>
      </w:pPr>
    </w:lvl>
  </w:abstractNum>
  <w:abstractNum w:abstractNumId="2" w15:restartNumberingAfterBreak="0">
    <w:nsid w:val="09AA7D9C"/>
    <w:multiLevelType w:val="multilevel"/>
    <w:tmpl w:val="9FBA31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E717B9"/>
    <w:multiLevelType w:val="hybridMultilevel"/>
    <w:tmpl w:val="7E8C2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5016F5"/>
    <w:multiLevelType w:val="hybridMultilevel"/>
    <w:tmpl w:val="A386FD12"/>
    <w:lvl w:ilvl="0" w:tplc="3AB46D02">
      <w:start w:val="1"/>
      <w:numFmt w:val="bullet"/>
      <w:lvlText w:val=""/>
      <w:lvlJc w:val="left"/>
      <w:pPr>
        <w:ind w:left="720" w:hanging="360"/>
      </w:pPr>
      <w:rPr>
        <w:rFonts w:ascii="Symbol" w:hAnsi="Symbol" w:hint="default"/>
        <w:b w:val="0"/>
        <w:bCs/>
        <w:color w:val="auto"/>
        <w:sz w:val="24"/>
        <w:szCs w:val="24"/>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7E53D0"/>
    <w:multiLevelType w:val="hybridMultilevel"/>
    <w:tmpl w:val="BC3612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316EBB"/>
    <w:multiLevelType w:val="multilevel"/>
    <w:tmpl w:val="B936DB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550769"/>
    <w:multiLevelType w:val="hybridMultilevel"/>
    <w:tmpl w:val="38A8E7EC"/>
    <w:lvl w:ilvl="0" w:tplc="DDA24A38">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FE63AD"/>
    <w:multiLevelType w:val="multilevel"/>
    <w:tmpl w:val="5AB2E3B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9" w15:restartNumberingAfterBreak="0">
    <w:nsid w:val="17193CE7"/>
    <w:multiLevelType w:val="hybridMultilevel"/>
    <w:tmpl w:val="E7BA5F66"/>
    <w:lvl w:ilvl="0" w:tplc="27987AFE">
      <w:start w:val="1"/>
      <w:numFmt w:val="bullet"/>
      <w:lvlText w:val=""/>
      <w:lvlJc w:val="left"/>
      <w:pPr>
        <w:ind w:left="720" w:hanging="360"/>
      </w:pPr>
      <w:rPr>
        <w:rFonts w:ascii="Symbol" w:hAnsi="Symbol" w:hint="default"/>
        <w:b w:val="0"/>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A350A9"/>
    <w:multiLevelType w:val="hybridMultilevel"/>
    <w:tmpl w:val="214852A4"/>
    <w:lvl w:ilvl="0" w:tplc="D3CCBD46">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BC2D03"/>
    <w:multiLevelType w:val="hybridMultilevel"/>
    <w:tmpl w:val="BDB8E344"/>
    <w:lvl w:ilvl="0" w:tplc="5D307848">
      <w:start w:val="1"/>
      <w:numFmt w:val="bullet"/>
      <w:lvlText w:val=""/>
      <w:lvlJc w:val="left"/>
      <w:pPr>
        <w:ind w:left="720" w:hanging="360"/>
      </w:pPr>
      <w:rPr>
        <w:rFonts w:ascii="Symbol" w:hAnsi="Symbol" w:hint="default"/>
        <w:b w:val="0"/>
        <w:color w:val="auto"/>
        <w14:shadow w14:blurRad="50800" w14:dist="38100" w14:dir="2700000" w14:sx="100000" w14:sy="100000" w14:kx="0" w14:ky="0" w14:algn="tl">
          <w14:srgbClr w14:val="000000">
            <w14:alpha w14:val="60000"/>
          </w14:srgbClr>
        </w14:shadow>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C654A3"/>
    <w:multiLevelType w:val="multilevel"/>
    <w:tmpl w:val="600C114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7B0330"/>
    <w:multiLevelType w:val="hybridMultilevel"/>
    <w:tmpl w:val="DA8A8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39F54CB"/>
    <w:multiLevelType w:val="hybridMultilevel"/>
    <w:tmpl w:val="316412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3B225FB"/>
    <w:multiLevelType w:val="multilevel"/>
    <w:tmpl w:val="A0C416D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F70F48"/>
    <w:multiLevelType w:val="hybridMultilevel"/>
    <w:tmpl w:val="F7F05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6B5450"/>
    <w:multiLevelType w:val="hybridMultilevel"/>
    <w:tmpl w:val="65FAB992"/>
    <w:lvl w:ilvl="0" w:tplc="CB760B5A">
      <w:start w:val="1"/>
      <w:numFmt w:val="bullet"/>
      <w:lvlText w:val=""/>
      <w:lvlJc w:val="left"/>
      <w:pPr>
        <w:ind w:left="720" w:hanging="360"/>
      </w:pPr>
      <w:rPr>
        <w:rFonts w:ascii="Symbol" w:hAnsi="Symbol" w:hint="default"/>
        <w:b w:val="0"/>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8792919"/>
    <w:multiLevelType w:val="hybridMultilevel"/>
    <w:tmpl w:val="9B360D7C"/>
    <w:lvl w:ilvl="0" w:tplc="CBAC0758">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D3A07B3"/>
    <w:multiLevelType w:val="hybridMultilevel"/>
    <w:tmpl w:val="14AC5D1A"/>
    <w:lvl w:ilvl="0" w:tplc="08FABDFE">
      <w:start w:val="1"/>
      <w:numFmt w:val="lowerLetter"/>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E32803"/>
    <w:multiLevelType w:val="hybridMultilevel"/>
    <w:tmpl w:val="5E8E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364152F"/>
    <w:multiLevelType w:val="hybridMultilevel"/>
    <w:tmpl w:val="44443C28"/>
    <w:lvl w:ilvl="0" w:tplc="230624FE">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48152C3"/>
    <w:multiLevelType w:val="multilevel"/>
    <w:tmpl w:val="35D47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4890B0E"/>
    <w:multiLevelType w:val="hybridMultilevel"/>
    <w:tmpl w:val="79B0D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AE1009"/>
    <w:multiLevelType w:val="hybridMultilevel"/>
    <w:tmpl w:val="B97EB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0D1461"/>
    <w:multiLevelType w:val="hybridMultilevel"/>
    <w:tmpl w:val="FCD4FC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9EB106D"/>
    <w:multiLevelType w:val="hybridMultilevel"/>
    <w:tmpl w:val="C76E84E2"/>
    <w:lvl w:ilvl="0" w:tplc="041F0017">
      <w:start w:val="1"/>
      <w:numFmt w:val="lowerLetter"/>
      <w:lvlText w:val="%1)"/>
      <w:lvlJc w:val="left"/>
      <w:pPr>
        <w:ind w:left="720" w:hanging="360"/>
      </w:pPr>
      <w:rPr>
        <w:rFonts w:hint="default"/>
      </w:rPr>
    </w:lvl>
    <w:lvl w:ilvl="1" w:tplc="641ACED2">
      <w:numFmt w:val="bullet"/>
      <w:lvlText w:val=""/>
      <w:lvlJc w:val="left"/>
      <w:pPr>
        <w:ind w:left="1440" w:hanging="360"/>
      </w:pPr>
      <w:rPr>
        <w:rFonts w:ascii="Symbol" w:eastAsiaTheme="minorHAnsi" w:hAnsi="Symbol" w:cstheme="minorBidi"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9F174FE"/>
    <w:multiLevelType w:val="hybridMultilevel"/>
    <w:tmpl w:val="286E9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BAF44B6"/>
    <w:multiLevelType w:val="hybridMultilevel"/>
    <w:tmpl w:val="EABA7390"/>
    <w:lvl w:ilvl="0" w:tplc="041F0001">
      <w:start w:val="1"/>
      <w:numFmt w:val="bullet"/>
      <w:lvlText w:val=""/>
      <w:lvlJc w:val="left"/>
      <w:pPr>
        <w:ind w:left="720" w:hanging="360"/>
      </w:pPr>
      <w:rPr>
        <w:rFonts w:ascii="Symbol" w:hAnsi="Symbol"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53637D8"/>
    <w:multiLevelType w:val="multilevel"/>
    <w:tmpl w:val="953CBE14"/>
    <w:lvl w:ilvl="0">
      <w:start w:val="1"/>
      <w:numFmt w:val="decimal"/>
      <w:lvlText w:val="%1."/>
      <w:lvlJc w:val="left"/>
      <w:pPr>
        <w:ind w:left="720" w:hanging="360"/>
      </w:pPr>
      <w:rPr>
        <w:rFonts w:hint="default"/>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56960311"/>
    <w:multiLevelType w:val="hybridMultilevel"/>
    <w:tmpl w:val="BC3612C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9DD3540"/>
    <w:multiLevelType w:val="multilevel"/>
    <w:tmpl w:val="1FA41D20"/>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B51EFB"/>
    <w:multiLevelType w:val="hybridMultilevel"/>
    <w:tmpl w:val="50B46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C26551"/>
    <w:multiLevelType w:val="hybridMultilevel"/>
    <w:tmpl w:val="56A2F9D8"/>
    <w:lvl w:ilvl="0" w:tplc="01FC8C9E">
      <w:start w:val="1"/>
      <w:numFmt w:val="decimal"/>
      <w:lvlText w:val="%1."/>
      <w:lvlJc w:val="left"/>
      <w:pPr>
        <w:ind w:left="720" w:hanging="360"/>
      </w:pPr>
      <w:rPr>
        <w:rFonts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2B14BE"/>
    <w:multiLevelType w:val="hybridMultilevel"/>
    <w:tmpl w:val="031A3B8A"/>
    <w:lvl w:ilvl="0" w:tplc="B1A6C2C8">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C12D5C"/>
    <w:multiLevelType w:val="multilevel"/>
    <w:tmpl w:val="AAC6123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FA4944"/>
    <w:multiLevelType w:val="hybridMultilevel"/>
    <w:tmpl w:val="B00E7C10"/>
    <w:lvl w:ilvl="0" w:tplc="070248C2">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3566A5"/>
    <w:multiLevelType w:val="hybridMultilevel"/>
    <w:tmpl w:val="7C460D0E"/>
    <w:lvl w:ilvl="0" w:tplc="0F8485E0">
      <w:start w:val="1"/>
      <w:numFmt w:val="bullet"/>
      <w:lvlText w:val=""/>
      <w:lvlJc w:val="left"/>
      <w:pPr>
        <w:ind w:left="720" w:hanging="360"/>
      </w:pPr>
      <w:rPr>
        <w:rFonts w:ascii="Symbol" w:hAnsi="Symbol" w:hint="default"/>
        <w:b w:val="0"/>
        <w:bCs w:val="0"/>
        <w:color w:val="auto"/>
        <w:sz w:val="24"/>
        <w:szCs w:val="24"/>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862590"/>
    <w:multiLevelType w:val="hybridMultilevel"/>
    <w:tmpl w:val="581E1214"/>
    <w:lvl w:ilvl="0" w:tplc="0E10C82A">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2C25C9"/>
    <w:multiLevelType w:val="hybridMultilevel"/>
    <w:tmpl w:val="CC58C848"/>
    <w:lvl w:ilvl="0" w:tplc="0A328758">
      <w:start w:val="1"/>
      <w:numFmt w:val="bullet"/>
      <w:lvlText w:val=""/>
      <w:lvlJc w:val="left"/>
      <w:pPr>
        <w:ind w:left="720" w:hanging="360"/>
      </w:pPr>
      <w:rPr>
        <w:rFonts w:ascii="Symbol" w:hAnsi="Symbol" w:hint="default"/>
        <w:b w:val="0"/>
        <w:bCs/>
        <w:color w:val="auto"/>
        <w:sz w:val="24"/>
        <w:szCs w:val="24"/>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FB2C46"/>
    <w:multiLevelType w:val="hybridMultilevel"/>
    <w:tmpl w:val="A3AC95EC"/>
    <w:lvl w:ilvl="0" w:tplc="05E2FD1A">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3100276"/>
    <w:multiLevelType w:val="hybridMultilevel"/>
    <w:tmpl w:val="6C7C46DE"/>
    <w:lvl w:ilvl="0" w:tplc="35EAA77E">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DF4AF0"/>
    <w:multiLevelType w:val="hybridMultilevel"/>
    <w:tmpl w:val="90ACC2E6"/>
    <w:lvl w:ilvl="0" w:tplc="FFFFFFFF">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33649F"/>
    <w:multiLevelType w:val="multilevel"/>
    <w:tmpl w:val="8904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6AD2B39"/>
    <w:multiLevelType w:val="hybridMultilevel"/>
    <w:tmpl w:val="0DB8B002"/>
    <w:lvl w:ilvl="0" w:tplc="F196B3F4">
      <w:start w:val="1"/>
      <w:numFmt w:val="bullet"/>
      <w:lvlText w:val=""/>
      <w:lvlJc w:val="left"/>
      <w:pPr>
        <w:ind w:left="720" w:hanging="360"/>
      </w:pPr>
      <w:rPr>
        <w:rFonts w:ascii="Symbol" w:hAnsi="Symbol" w:hint="default"/>
        <w:b w:val="0"/>
        <w:bCs/>
        <w:color w:val="auto"/>
        <w:sz w:val="24"/>
        <w:szCs w:val="24"/>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94E66F2"/>
    <w:multiLevelType w:val="hybridMultilevel"/>
    <w:tmpl w:val="53A2E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D364D56"/>
    <w:multiLevelType w:val="hybridMultilevel"/>
    <w:tmpl w:val="2054A25E"/>
    <w:lvl w:ilvl="0" w:tplc="5D7852C0">
      <w:start w:val="1"/>
      <w:numFmt w:val="bullet"/>
      <w:lvlText w:val=""/>
      <w:lvlJc w:val="left"/>
      <w:pPr>
        <w:ind w:left="720" w:hanging="360"/>
      </w:pPr>
      <w:rPr>
        <w:rFonts w:ascii="Symbol" w:hAnsi="Symbol" w:hint="default"/>
        <w:b w:val="0"/>
        <w:bCs/>
        <w:color w:val="auto"/>
        <w14:shadow w14:blurRad="50800" w14:dist="38100" w14:dir="2700000" w14:sx="100000" w14:sy="100000" w14:kx="0" w14:ky="0" w14:algn="tl">
          <w14:srgbClr w14:val="000000">
            <w14:alpha w14:val="60000"/>
          </w14:srgbClr>
        </w14:shadow>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8392139">
    <w:abstractNumId w:val="22"/>
  </w:num>
  <w:num w:numId="2" w16cid:durableId="1868716609">
    <w:abstractNumId w:val="2"/>
  </w:num>
  <w:num w:numId="3" w16cid:durableId="1904873484">
    <w:abstractNumId w:val="31"/>
  </w:num>
  <w:num w:numId="4" w16cid:durableId="1451629025">
    <w:abstractNumId w:val="6"/>
  </w:num>
  <w:num w:numId="5" w16cid:durableId="204100275">
    <w:abstractNumId w:val="15"/>
  </w:num>
  <w:num w:numId="6" w16cid:durableId="1832022147">
    <w:abstractNumId w:val="9"/>
  </w:num>
  <w:num w:numId="7" w16cid:durableId="566844030">
    <w:abstractNumId w:val="7"/>
  </w:num>
  <w:num w:numId="8" w16cid:durableId="1334606681">
    <w:abstractNumId w:val="17"/>
  </w:num>
  <w:num w:numId="9" w16cid:durableId="1705330435">
    <w:abstractNumId w:val="41"/>
  </w:num>
  <w:num w:numId="10" w16cid:durableId="2100103020">
    <w:abstractNumId w:val="4"/>
  </w:num>
  <w:num w:numId="11" w16cid:durableId="1962108607">
    <w:abstractNumId w:val="47"/>
  </w:num>
  <w:num w:numId="12" w16cid:durableId="1975600762">
    <w:abstractNumId w:val="18"/>
  </w:num>
  <w:num w:numId="13" w16cid:durableId="207226679">
    <w:abstractNumId w:val="45"/>
  </w:num>
  <w:num w:numId="14" w16cid:durableId="584843944">
    <w:abstractNumId w:val="11"/>
  </w:num>
  <w:num w:numId="15" w16cid:durableId="1709259097">
    <w:abstractNumId w:val="38"/>
  </w:num>
  <w:num w:numId="16" w16cid:durableId="222640903">
    <w:abstractNumId w:val="40"/>
  </w:num>
  <w:num w:numId="17" w16cid:durableId="1572960800">
    <w:abstractNumId w:val="39"/>
  </w:num>
  <w:num w:numId="18" w16cid:durableId="1018235087">
    <w:abstractNumId w:val="21"/>
  </w:num>
  <w:num w:numId="19" w16cid:durableId="1675496763">
    <w:abstractNumId w:val="44"/>
  </w:num>
  <w:num w:numId="20" w16cid:durableId="1029987501">
    <w:abstractNumId w:val="12"/>
  </w:num>
  <w:num w:numId="21" w16cid:durableId="1566603587">
    <w:abstractNumId w:val="32"/>
  </w:num>
  <w:num w:numId="22" w16cid:durableId="1183204914">
    <w:abstractNumId w:val="10"/>
  </w:num>
  <w:num w:numId="23" w16cid:durableId="759253922">
    <w:abstractNumId w:val="35"/>
  </w:num>
  <w:num w:numId="24" w16cid:durableId="979724696">
    <w:abstractNumId w:val="1"/>
  </w:num>
  <w:num w:numId="25" w16cid:durableId="993488618">
    <w:abstractNumId w:val="19"/>
  </w:num>
  <w:num w:numId="26" w16cid:durableId="2000233003">
    <w:abstractNumId w:val="42"/>
  </w:num>
  <w:num w:numId="27" w16cid:durableId="197593642">
    <w:abstractNumId w:val="37"/>
  </w:num>
  <w:num w:numId="28" w16cid:durableId="1567181445">
    <w:abstractNumId w:val="25"/>
  </w:num>
  <w:num w:numId="29" w16cid:durableId="253786131">
    <w:abstractNumId w:val="28"/>
  </w:num>
  <w:num w:numId="30" w16cid:durableId="582494078">
    <w:abstractNumId w:val="0"/>
  </w:num>
  <w:num w:numId="31" w16cid:durableId="681012329">
    <w:abstractNumId w:val="30"/>
  </w:num>
  <w:num w:numId="32" w16cid:durableId="1054962369">
    <w:abstractNumId w:val="24"/>
  </w:num>
  <w:num w:numId="33" w16cid:durableId="806045642">
    <w:abstractNumId w:val="16"/>
  </w:num>
  <w:num w:numId="34" w16cid:durableId="704453463">
    <w:abstractNumId w:val="8"/>
  </w:num>
  <w:num w:numId="35" w16cid:durableId="264506268">
    <w:abstractNumId w:val="26"/>
  </w:num>
  <w:num w:numId="36" w16cid:durableId="143013309">
    <w:abstractNumId w:val="14"/>
  </w:num>
  <w:num w:numId="37" w16cid:durableId="1070885195">
    <w:abstractNumId w:val="43"/>
  </w:num>
  <w:num w:numId="38" w16cid:durableId="1819419823">
    <w:abstractNumId w:val="13"/>
  </w:num>
  <w:num w:numId="39" w16cid:durableId="1404719702">
    <w:abstractNumId w:val="29"/>
  </w:num>
  <w:num w:numId="40" w16cid:durableId="1274485076">
    <w:abstractNumId w:val="3"/>
  </w:num>
  <w:num w:numId="41" w16cid:durableId="1560945442">
    <w:abstractNumId w:val="20"/>
  </w:num>
  <w:num w:numId="42" w16cid:durableId="922833673">
    <w:abstractNumId w:val="27"/>
  </w:num>
  <w:num w:numId="43" w16cid:durableId="1291549479">
    <w:abstractNumId w:val="23"/>
  </w:num>
  <w:num w:numId="44" w16cid:durableId="1400011571">
    <w:abstractNumId w:val="33"/>
  </w:num>
  <w:num w:numId="45" w16cid:durableId="1808471999">
    <w:abstractNumId w:val="46"/>
  </w:num>
  <w:num w:numId="46" w16cid:durableId="1651136629">
    <w:abstractNumId w:val="36"/>
  </w:num>
  <w:num w:numId="47" w16cid:durableId="1562325624">
    <w:abstractNumId w:val="34"/>
  </w:num>
  <w:num w:numId="48" w16cid:durableId="146557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0"/>
    <w:rsid w:val="00005CCE"/>
    <w:rsid w:val="00005F98"/>
    <w:rsid w:val="0002231D"/>
    <w:rsid w:val="00026326"/>
    <w:rsid w:val="000442DA"/>
    <w:rsid w:val="00091F45"/>
    <w:rsid w:val="00097BD0"/>
    <w:rsid w:val="000A2513"/>
    <w:rsid w:val="000D48A9"/>
    <w:rsid w:val="000E67AD"/>
    <w:rsid w:val="000F1052"/>
    <w:rsid w:val="00101066"/>
    <w:rsid w:val="00101D01"/>
    <w:rsid w:val="00103B76"/>
    <w:rsid w:val="00114DC0"/>
    <w:rsid w:val="00121C1F"/>
    <w:rsid w:val="00127942"/>
    <w:rsid w:val="001453CD"/>
    <w:rsid w:val="00152A2E"/>
    <w:rsid w:val="00156060"/>
    <w:rsid w:val="00184CC7"/>
    <w:rsid w:val="00185DBF"/>
    <w:rsid w:val="001A0F95"/>
    <w:rsid w:val="001D69EA"/>
    <w:rsid w:val="001F04A0"/>
    <w:rsid w:val="001F5569"/>
    <w:rsid w:val="00212CC1"/>
    <w:rsid w:val="002241D8"/>
    <w:rsid w:val="00255953"/>
    <w:rsid w:val="0026059B"/>
    <w:rsid w:val="0028360D"/>
    <w:rsid w:val="00286EAA"/>
    <w:rsid w:val="002933C2"/>
    <w:rsid w:val="00296E8D"/>
    <w:rsid w:val="002B3922"/>
    <w:rsid w:val="002B5B01"/>
    <w:rsid w:val="002E67C4"/>
    <w:rsid w:val="002F108A"/>
    <w:rsid w:val="00316038"/>
    <w:rsid w:val="00322E02"/>
    <w:rsid w:val="00336ECB"/>
    <w:rsid w:val="00343F34"/>
    <w:rsid w:val="00352BAE"/>
    <w:rsid w:val="00353FCD"/>
    <w:rsid w:val="003540EA"/>
    <w:rsid w:val="003721A7"/>
    <w:rsid w:val="00372F3B"/>
    <w:rsid w:val="00377F94"/>
    <w:rsid w:val="0038414C"/>
    <w:rsid w:val="003F4701"/>
    <w:rsid w:val="004023B2"/>
    <w:rsid w:val="00420DE4"/>
    <w:rsid w:val="00426547"/>
    <w:rsid w:val="004324AA"/>
    <w:rsid w:val="00434A2F"/>
    <w:rsid w:val="004351F2"/>
    <w:rsid w:val="00451CAA"/>
    <w:rsid w:val="00461D15"/>
    <w:rsid w:val="00470619"/>
    <w:rsid w:val="00481F59"/>
    <w:rsid w:val="0049031E"/>
    <w:rsid w:val="004B0773"/>
    <w:rsid w:val="00504C0D"/>
    <w:rsid w:val="00526964"/>
    <w:rsid w:val="00535855"/>
    <w:rsid w:val="00541C9A"/>
    <w:rsid w:val="0055217F"/>
    <w:rsid w:val="00571B42"/>
    <w:rsid w:val="005959A7"/>
    <w:rsid w:val="005A004E"/>
    <w:rsid w:val="005B1A82"/>
    <w:rsid w:val="005B32E2"/>
    <w:rsid w:val="005B3CD8"/>
    <w:rsid w:val="005B742C"/>
    <w:rsid w:val="005C47C1"/>
    <w:rsid w:val="005C5CBA"/>
    <w:rsid w:val="005E3153"/>
    <w:rsid w:val="00631863"/>
    <w:rsid w:val="0064313B"/>
    <w:rsid w:val="00646DD5"/>
    <w:rsid w:val="0065721F"/>
    <w:rsid w:val="006625C2"/>
    <w:rsid w:val="0069674C"/>
    <w:rsid w:val="006A5CF9"/>
    <w:rsid w:val="006C2A6E"/>
    <w:rsid w:val="006F1497"/>
    <w:rsid w:val="00711AF3"/>
    <w:rsid w:val="00717B31"/>
    <w:rsid w:val="007265F6"/>
    <w:rsid w:val="00726CEA"/>
    <w:rsid w:val="007364E0"/>
    <w:rsid w:val="00754AEF"/>
    <w:rsid w:val="007642BA"/>
    <w:rsid w:val="007735A6"/>
    <w:rsid w:val="00783E95"/>
    <w:rsid w:val="00790B45"/>
    <w:rsid w:val="00793B7A"/>
    <w:rsid w:val="00796B4A"/>
    <w:rsid w:val="007A343B"/>
    <w:rsid w:val="007A4394"/>
    <w:rsid w:val="007B030F"/>
    <w:rsid w:val="007C5B49"/>
    <w:rsid w:val="007E30A5"/>
    <w:rsid w:val="007F291F"/>
    <w:rsid w:val="00821F60"/>
    <w:rsid w:val="00841F6B"/>
    <w:rsid w:val="00842718"/>
    <w:rsid w:val="008468CF"/>
    <w:rsid w:val="00846DFB"/>
    <w:rsid w:val="00853E98"/>
    <w:rsid w:val="00861DCB"/>
    <w:rsid w:val="00863ADF"/>
    <w:rsid w:val="00877BB2"/>
    <w:rsid w:val="0088598B"/>
    <w:rsid w:val="00895465"/>
    <w:rsid w:val="008A4B7A"/>
    <w:rsid w:val="008B428C"/>
    <w:rsid w:val="008B4E62"/>
    <w:rsid w:val="008B79AA"/>
    <w:rsid w:val="008C3C4B"/>
    <w:rsid w:val="008E2A28"/>
    <w:rsid w:val="008F051E"/>
    <w:rsid w:val="009172C5"/>
    <w:rsid w:val="00920E5B"/>
    <w:rsid w:val="00930E9B"/>
    <w:rsid w:val="00952F0C"/>
    <w:rsid w:val="00962324"/>
    <w:rsid w:val="00963CCD"/>
    <w:rsid w:val="00964D02"/>
    <w:rsid w:val="009840C2"/>
    <w:rsid w:val="009C3CCF"/>
    <w:rsid w:val="009F2DD5"/>
    <w:rsid w:val="009F605C"/>
    <w:rsid w:val="00A02729"/>
    <w:rsid w:val="00A21F65"/>
    <w:rsid w:val="00A30A80"/>
    <w:rsid w:val="00A325A4"/>
    <w:rsid w:val="00A370F0"/>
    <w:rsid w:val="00A46638"/>
    <w:rsid w:val="00A529C4"/>
    <w:rsid w:val="00A53EEB"/>
    <w:rsid w:val="00A5680C"/>
    <w:rsid w:val="00A56839"/>
    <w:rsid w:val="00A764B9"/>
    <w:rsid w:val="00AB42D3"/>
    <w:rsid w:val="00AE389D"/>
    <w:rsid w:val="00AE4BA0"/>
    <w:rsid w:val="00AE4E6D"/>
    <w:rsid w:val="00AE584A"/>
    <w:rsid w:val="00AF6701"/>
    <w:rsid w:val="00B26293"/>
    <w:rsid w:val="00B46C75"/>
    <w:rsid w:val="00B646C6"/>
    <w:rsid w:val="00B72C71"/>
    <w:rsid w:val="00B72EAB"/>
    <w:rsid w:val="00B757BA"/>
    <w:rsid w:val="00B80ECE"/>
    <w:rsid w:val="00B8222C"/>
    <w:rsid w:val="00B96249"/>
    <w:rsid w:val="00BB1A76"/>
    <w:rsid w:val="00BC6263"/>
    <w:rsid w:val="00C01CBC"/>
    <w:rsid w:val="00C107B6"/>
    <w:rsid w:val="00C20F5D"/>
    <w:rsid w:val="00C24400"/>
    <w:rsid w:val="00C404BD"/>
    <w:rsid w:val="00C645F0"/>
    <w:rsid w:val="00C741D4"/>
    <w:rsid w:val="00C83E3C"/>
    <w:rsid w:val="00CB6094"/>
    <w:rsid w:val="00CD56C6"/>
    <w:rsid w:val="00D17C12"/>
    <w:rsid w:val="00D379E3"/>
    <w:rsid w:val="00D41E4F"/>
    <w:rsid w:val="00D76C3F"/>
    <w:rsid w:val="00D93462"/>
    <w:rsid w:val="00D9516E"/>
    <w:rsid w:val="00DC682F"/>
    <w:rsid w:val="00DC6BCB"/>
    <w:rsid w:val="00DD2525"/>
    <w:rsid w:val="00DE4445"/>
    <w:rsid w:val="00DF239B"/>
    <w:rsid w:val="00DF35F1"/>
    <w:rsid w:val="00E31F58"/>
    <w:rsid w:val="00E36B76"/>
    <w:rsid w:val="00E41F37"/>
    <w:rsid w:val="00E450B1"/>
    <w:rsid w:val="00E658F7"/>
    <w:rsid w:val="00E74148"/>
    <w:rsid w:val="00E95D2F"/>
    <w:rsid w:val="00EA191F"/>
    <w:rsid w:val="00EA3996"/>
    <w:rsid w:val="00ED4A0A"/>
    <w:rsid w:val="00EF1791"/>
    <w:rsid w:val="00F05AF9"/>
    <w:rsid w:val="00F16EA6"/>
    <w:rsid w:val="00F21A66"/>
    <w:rsid w:val="00F3213A"/>
    <w:rsid w:val="00F32652"/>
    <w:rsid w:val="00F41922"/>
    <w:rsid w:val="00F457C0"/>
    <w:rsid w:val="00F50D02"/>
    <w:rsid w:val="00F673C8"/>
    <w:rsid w:val="00F72D67"/>
    <w:rsid w:val="00F9525D"/>
    <w:rsid w:val="00FA3517"/>
    <w:rsid w:val="00FB3EEF"/>
    <w:rsid w:val="00FC68F7"/>
    <w:rsid w:val="00FC770F"/>
    <w:rsid w:val="00FC7D5D"/>
    <w:rsid w:val="00FF4A45"/>
    <w:rsid w:val="00FF54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25D11"/>
  <w15:chartTrackingRefBased/>
  <w15:docId w15:val="{75BB008B-7E16-4878-A9E5-4B555EE8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D69EA"/>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Balk2">
    <w:name w:val="heading 2"/>
    <w:basedOn w:val="Normal"/>
    <w:next w:val="Normal"/>
    <w:link w:val="Balk2Char"/>
    <w:uiPriority w:val="9"/>
    <w:unhideWhenUsed/>
    <w:qFormat/>
    <w:rsid w:val="007642B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Balk3">
    <w:name w:val="heading 3"/>
    <w:basedOn w:val="Normal"/>
    <w:next w:val="Normal"/>
    <w:link w:val="Balk3Char"/>
    <w:uiPriority w:val="9"/>
    <w:unhideWhenUsed/>
    <w:qFormat/>
    <w:rsid w:val="007642B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Balk4">
    <w:name w:val="heading 4"/>
    <w:basedOn w:val="Normal"/>
    <w:next w:val="Normal"/>
    <w:link w:val="Balk4Char"/>
    <w:uiPriority w:val="9"/>
    <w:unhideWhenUsed/>
    <w:qFormat/>
    <w:rsid w:val="007642BA"/>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Balk5">
    <w:name w:val="heading 5"/>
    <w:basedOn w:val="Normal"/>
    <w:next w:val="Normal"/>
    <w:link w:val="Balk5Char"/>
    <w:uiPriority w:val="9"/>
    <w:unhideWhenUsed/>
    <w:qFormat/>
    <w:rsid w:val="007642BA"/>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D69EA"/>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D69EA"/>
    <w:rPr>
      <w:rFonts w:eastAsiaTheme="minorEastAsia"/>
      <w:lang w:eastAsia="tr-TR"/>
    </w:rPr>
  </w:style>
  <w:style w:type="character" w:customStyle="1" w:styleId="Balk1Char">
    <w:name w:val="Başlık 1 Char"/>
    <w:basedOn w:val="VarsaylanParagrafYazTipi"/>
    <w:link w:val="Balk1"/>
    <w:uiPriority w:val="9"/>
    <w:rsid w:val="001D69EA"/>
    <w:rPr>
      <w:rFonts w:asciiTheme="majorHAnsi" w:eastAsiaTheme="majorEastAsia" w:hAnsiTheme="majorHAnsi" w:cstheme="majorBidi"/>
      <w:color w:val="0B5294" w:themeColor="accent1" w:themeShade="BF"/>
      <w:sz w:val="32"/>
      <w:szCs w:val="32"/>
    </w:rPr>
  </w:style>
  <w:style w:type="paragraph" w:styleId="ListeParagraf">
    <w:name w:val="List Paragraph"/>
    <w:aliases w:val="içindekiler vb,List Paragraph,LİSTE PARAF,KODLAMA,ALT BAŞLIK,Liste Paragraf 1,Liste Paragraf1"/>
    <w:basedOn w:val="Normal"/>
    <w:link w:val="ListeParagrafChar"/>
    <w:uiPriority w:val="34"/>
    <w:qFormat/>
    <w:rsid w:val="004351F2"/>
    <w:pPr>
      <w:ind w:left="720"/>
      <w:contextualSpacing/>
    </w:p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4351F2"/>
  </w:style>
  <w:style w:type="paragraph" w:styleId="stBilgi">
    <w:name w:val="header"/>
    <w:basedOn w:val="Normal"/>
    <w:link w:val="stBilgiChar"/>
    <w:uiPriority w:val="99"/>
    <w:unhideWhenUsed/>
    <w:rsid w:val="004351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51F2"/>
  </w:style>
  <w:style w:type="paragraph" w:styleId="AltBilgi">
    <w:name w:val="footer"/>
    <w:basedOn w:val="Normal"/>
    <w:link w:val="AltBilgiChar"/>
    <w:uiPriority w:val="99"/>
    <w:unhideWhenUsed/>
    <w:rsid w:val="004351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51F2"/>
  </w:style>
  <w:style w:type="character" w:customStyle="1" w:styleId="Balk2Char">
    <w:name w:val="Başlık 2 Char"/>
    <w:basedOn w:val="VarsaylanParagrafYazTipi"/>
    <w:link w:val="Balk2"/>
    <w:uiPriority w:val="9"/>
    <w:rsid w:val="007642BA"/>
    <w:rPr>
      <w:rFonts w:asciiTheme="majorHAnsi" w:eastAsiaTheme="majorEastAsia" w:hAnsiTheme="majorHAnsi" w:cstheme="majorBidi"/>
      <w:color w:val="0B5294" w:themeColor="accent1" w:themeShade="BF"/>
      <w:sz w:val="26"/>
      <w:szCs w:val="26"/>
    </w:rPr>
  </w:style>
  <w:style w:type="character" w:customStyle="1" w:styleId="Balk3Char">
    <w:name w:val="Başlık 3 Char"/>
    <w:basedOn w:val="VarsaylanParagrafYazTipi"/>
    <w:link w:val="Balk3"/>
    <w:uiPriority w:val="9"/>
    <w:rsid w:val="007642BA"/>
    <w:rPr>
      <w:rFonts w:asciiTheme="majorHAnsi" w:eastAsiaTheme="majorEastAsia" w:hAnsiTheme="majorHAnsi" w:cstheme="majorBidi"/>
      <w:color w:val="073662" w:themeColor="accent1" w:themeShade="7F"/>
      <w:sz w:val="24"/>
      <w:szCs w:val="24"/>
    </w:rPr>
  </w:style>
  <w:style w:type="character" w:customStyle="1" w:styleId="Balk4Char">
    <w:name w:val="Başlık 4 Char"/>
    <w:basedOn w:val="VarsaylanParagrafYazTipi"/>
    <w:link w:val="Balk4"/>
    <w:uiPriority w:val="9"/>
    <w:rsid w:val="007642BA"/>
    <w:rPr>
      <w:rFonts w:asciiTheme="majorHAnsi" w:eastAsiaTheme="majorEastAsia" w:hAnsiTheme="majorHAnsi" w:cstheme="majorBidi"/>
      <w:i/>
      <w:iCs/>
      <w:color w:val="0B5294" w:themeColor="accent1" w:themeShade="BF"/>
    </w:rPr>
  </w:style>
  <w:style w:type="character" w:customStyle="1" w:styleId="Balk5Char">
    <w:name w:val="Başlık 5 Char"/>
    <w:basedOn w:val="VarsaylanParagrafYazTipi"/>
    <w:link w:val="Balk5"/>
    <w:uiPriority w:val="9"/>
    <w:rsid w:val="007642BA"/>
    <w:rPr>
      <w:rFonts w:asciiTheme="majorHAnsi" w:eastAsiaTheme="majorEastAsia" w:hAnsiTheme="majorHAnsi" w:cstheme="majorBidi"/>
      <w:color w:val="0B5294" w:themeColor="accent1" w:themeShade="BF"/>
    </w:rPr>
  </w:style>
  <w:style w:type="table" w:styleId="TabloKlavuzu">
    <w:name w:val="Table Grid"/>
    <w:basedOn w:val="NormalTablo"/>
    <w:uiPriority w:val="39"/>
    <w:rsid w:val="00BC6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2">
    <w:name w:val="Grid Table 4 Accent 2"/>
    <w:basedOn w:val="NormalTablo"/>
    <w:uiPriority w:val="49"/>
    <w:rsid w:val="00BC6263"/>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KlavuzTablo6-Renkli-Vurgu5">
    <w:name w:val="Grid Table 6 Colorful Accent 5"/>
    <w:basedOn w:val="NormalTablo"/>
    <w:uiPriority w:val="51"/>
    <w:rsid w:val="00E36B76"/>
    <w:pPr>
      <w:spacing w:after="0" w:line="240" w:lineRule="auto"/>
    </w:pPr>
    <w:rPr>
      <w:rFonts w:ascii="Times New Roman" w:hAnsi="Times New Roman" w:cs="Times New Roman"/>
      <w:color w:val="54A738" w:themeColor="accent5" w:themeShade="BF"/>
      <w:sz w:val="24"/>
      <w:szCs w:val="24"/>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eTablo3-Vurgu2">
    <w:name w:val="List Table 3 Accent 2"/>
    <w:basedOn w:val="NormalTablo"/>
    <w:uiPriority w:val="48"/>
    <w:rsid w:val="00E36B76"/>
    <w:pPr>
      <w:spacing w:after="0"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character" w:styleId="Kpr">
    <w:name w:val="Hyperlink"/>
    <w:basedOn w:val="VarsaylanParagrafYazTipi"/>
    <w:uiPriority w:val="99"/>
    <w:unhideWhenUsed/>
    <w:rsid w:val="000F1052"/>
    <w:rPr>
      <w:color w:val="F49100" w:themeColor="hyperlink"/>
      <w:u w:val="single"/>
    </w:rPr>
  </w:style>
  <w:style w:type="paragraph" w:styleId="TBal">
    <w:name w:val="TOC Heading"/>
    <w:basedOn w:val="Balk1"/>
    <w:next w:val="Normal"/>
    <w:uiPriority w:val="39"/>
    <w:unhideWhenUsed/>
    <w:qFormat/>
    <w:rsid w:val="003721A7"/>
    <w:pPr>
      <w:outlineLvl w:val="9"/>
    </w:pPr>
    <w:rPr>
      <w:lang w:eastAsia="tr-TR"/>
    </w:rPr>
  </w:style>
  <w:style w:type="paragraph" w:styleId="T1">
    <w:name w:val="toc 1"/>
    <w:basedOn w:val="Normal"/>
    <w:next w:val="Normal"/>
    <w:autoRedefine/>
    <w:uiPriority w:val="39"/>
    <w:unhideWhenUsed/>
    <w:rsid w:val="003721A7"/>
    <w:pPr>
      <w:spacing w:after="100"/>
    </w:pPr>
  </w:style>
  <w:style w:type="paragraph" w:styleId="T2">
    <w:name w:val="toc 2"/>
    <w:basedOn w:val="Normal"/>
    <w:next w:val="Normal"/>
    <w:autoRedefine/>
    <w:uiPriority w:val="39"/>
    <w:unhideWhenUsed/>
    <w:rsid w:val="003721A7"/>
    <w:pPr>
      <w:spacing w:after="100"/>
      <w:ind w:left="220"/>
    </w:pPr>
  </w:style>
  <w:style w:type="paragraph" w:styleId="T3">
    <w:name w:val="toc 3"/>
    <w:basedOn w:val="Normal"/>
    <w:next w:val="Normal"/>
    <w:autoRedefine/>
    <w:uiPriority w:val="39"/>
    <w:unhideWhenUsed/>
    <w:rsid w:val="003721A7"/>
    <w:pPr>
      <w:spacing w:after="100"/>
      <w:ind w:left="440"/>
    </w:pPr>
  </w:style>
  <w:style w:type="paragraph" w:styleId="ResimYazs">
    <w:name w:val="caption"/>
    <w:basedOn w:val="Normal"/>
    <w:next w:val="Normal"/>
    <w:uiPriority w:val="35"/>
    <w:unhideWhenUsed/>
    <w:qFormat/>
    <w:rsid w:val="008F051E"/>
    <w:pPr>
      <w:spacing w:after="200" w:line="240" w:lineRule="auto"/>
    </w:pPr>
    <w:rPr>
      <w:i/>
      <w:iCs/>
      <w:color w:val="17406D" w:themeColor="text2"/>
      <w:sz w:val="18"/>
      <w:szCs w:val="18"/>
    </w:rPr>
  </w:style>
  <w:style w:type="character" w:styleId="zmlenmeyenBahsetme">
    <w:name w:val="Unresolved Mention"/>
    <w:basedOn w:val="VarsaylanParagrafYazTipi"/>
    <w:uiPriority w:val="99"/>
    <w:semiHidden/>
    <w:unhideWhenUsed/>
    <w:rsid w:val="00B646C6"/>
    <w:rPr>
      <w:color w:val="605E5C"/>
      <w:shd w:val="clear" w:color="auto" w:fill="E1DFDD"/>
    </w:rPr>
  </w:style>
  <w:style w:type="paragraph" w:styleId="ekillerTablosu">
    <w:name w:val="table of figures"/>
    <w:basedOn w:val="Normal"/>
    <w:next w:val="Normal"/>
    <w:uiPriority w:val="99"/>
    <w:unhideWhenUsed/>
    <w:rsid w:val="003540E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birimelektronikpostaadresi@sbu.edu.tr" TargetMode="Externa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openxmlformats.org/officeDocument/2006/relationships/image" Target="media/image6.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2C4685-DEC7-44A0-9416-38CD9CFC4758}" type="doc">
      <dgm:prSet loTypeId="urn:microsoft.com/office/officeart/2005/8/layout/vList5" loCatId="list" qsTypeId="urn:microsoft.com/office/officeart/2005/8/quickstyle/3d4" qsCatId="3D" csTypeId="urn:microsoft.com/office/officeart/2005/8/colors/accent1_2" csCatId="accent1" phldr="1"/>
      <dgm:spPr/>
      <dgm:t>
        <a:bodyPr/>
        <a:lstStyle/>
        <a:p>
          <a:endParaRPr lang="tr-TR"/>
        </a:p>
      </dgm:t>
    </dgm:pt>
    <dgm:pt modelId="{7B12D41C-F807-440E-B076-3453CDEA23CD}" type="pres">
      <dgm:prSet presAssocID="{9E2C4685-DEC7-44A0-9416-38CD9CFC4758}" presName="Name0" presStyleCnt="0">
        <dgm:presLayoutVars>
          <dgm:dir/>
          <dgm:animLvl val="lvl"/>
          <dgm:resizeHandles val="exact"/>
        </dgm:presLayoutVars>
      </dgm:prSet>
      <dgm:spPr/>
    </dgm:pt>
  </dgm:ptLst>
  <dgm:cxnLst>
    <dgm:cxn modelId="{6D2C8FBD-D7F2-421B-AE66-05270FBCD112}" type="presOf" srcId="{9E2C4685-DEC7-44A0-9416-38CD9CFC4758}" destId="{7B12D41C-F807-440E-B076-3453CDEA23CD}" srcOrd="0"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41B2-AE04-401F-ACAB-EBADE7ED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6535</Words>
  <Characters>37251</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SAĞLIK BİLİMLERİ ÜNİVERSİTESİ</vt:lpstr>
    </vt:vector>
  </TitlesOfParts>
  <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SAĞLIK BİLİMLERİ ÜNİVERSİTESİ</dc:title>
  <dc:subject>BİRİM ADI 202. YILI BİRİM RİSK RAPORU</dc:subject>
  <dc:creator>BİRİM ADI BİRİM RİSK ÇALIŞMA GRUBU</dc:creator>
  <cp:keywords/>
  <dc:description/>
  <cp:lastModifiedBy>Mustafa SARIDEMİR</cp:lastModifiedBy>
  <cp:revision>3</cp:revision>
  <cp:lastPrinted>2024-03-18T12:21:00Z</cp:lastPrinted>
  <dcterms:created xsi:type="dcterms:W3CDTF">2024-12-30T11:31:00Z</dcterms:created>
  <dcterms:modified xsi:type="dcterms:W3CDTF">2024-12-30T11:35:00Z</dcterms:modified>
</cp:coreProperties>
</file>